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AA" w:rsidRPr="00090ACF" w:rsidRDefault="006B261C" w:rsidP="001E5D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 18.3</w:t>
      </w:r>
    </w:p>
    <w:p w:rsidR="006B261C" w:rsidRDefault="006B261C" w:rsidP="00DA79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Rule 18.3(1</w:t>
      </w:r>
      <w:proofErr w:type="gramStart"/>
      <w:r>
        <w:rPr>
          <w:rFonts w:ascii="Arial" w:hAnsi="Arial" w:cs="Arial"/>
          <w:b/>
          <w:sz w:val="24"/>
          <w:szCs w:val="24"/>
        </w:rPr>
        <w:t>)(</w:t>
      </w:r>
      <w:proofErr w:type="gramEnd"/>
      <w:r>
        <w:rPr>
          <w:rFonts w:ascii="Arial" w:hAnsi="Arial" w:cs="Arial"/>
          <w:b/>
          <w:sz w:val="24"/>
          <w:szCs w:val="24"/>
        </w:rPr>
        <w:t>c)</w:t>
      </w:r>
    </w:p>
    <w:p w:rsidR="006B261C" w:rsidRPr="00165A5B" w:rsidRDefault="006B261C" w:rsidP="00165A5B">
      <w:pPr>
        <w:jc w:val="center"/>
        <w:rPr>
          <w:rFonts w:ascii="Arial" w:hAnsi="Arial" w:cs="Arial"/>
          <w:b/>
        </w:rPr>
      </w:pPr>
      <w:r w:rsidRPr="00165A5B">
        <w:rPr>
          <w:rFonts w:ascii="Arial" w:hAnsi="Arial" w:cs="Arial"/>
          <w:b/>
        </w:rPr>
        <w:t>Notice of peremptory hearing</w:t>
      </w:r>
    </w:p>
    <w:p w:rsidR="006B261C" w:rsidRPr="00165A5B" w:rsidRDefault="006B261C" w:rsidP="00165A5B">
      <w:pPr>
        <w:jc w:val="center"/>
        <w:rPr>
          <w:rFonts w:ascii="Arial" w:hAnsi="Arial" w:cs="Arial"/>
        </w:rPr>
      </w:pPr>
    </w:p>
    <w:p w:rsidR="00165A5B" w:rsidRDefault="006B261C" w:rsidP="00165A5B">
      <w:pPr>
        <w:jc w:val="center"/>
        <w:rPr>
          <w:rFonts w:ascii="Arial" w:hAnsi="Arial" w:cs="Arial"/>
        </w:rPr>
      </w:pPr>
      <w:r w:rsidRPr="00165A5B">
        <w:rPr>
          <w:rFonts w:ascii="Arial" w:hAnsi="Arial" w:cs="Arial"/>
        </w:rPr>
        <w:t>IN THE SHERIFF APPEAL COURT</w:t>
      </w:r>
    </w:p>
    <w:p w:rsidR="006B261C" w:rsidRPr="00165A5B" w:rsidRDefault="006B261C" w:rsidP="00165A5B">
      <w:pPr>
        <w:jc w:val="center"/>
        <w:rPr>
          <w:rFonts w:ascii="Arial" w:hAnsi="Arial" w:cs="Arial"/>
        </w:rPr>
      </w:pPr>
      <w:r w:rsidRPr="00165A5B">
        <w:rPr>
          <w:rFonts w:ascii="Arial" w:hAnsi="Arial" w:cs="Arial"/>
        </w:rPr>
        <w:t>NOTICE OF PEREMPTORY HEARING</w:t>
      </w:r>
    </w:p>
    <w:p w:rsidR="00165A5B" w:rsidRDefault="006B261C" w:rsidP="00165A5B">
      <w:pPr>
        <w:jc w:val="center"/>
        <w:rPr>
          <w:rFonts w:ascii="Arial" w:hAnsi="Arial" w:cs="Arial"/>
        </w:rPr>
      </w:pPr>
      <w:proofErr w:type="gramStart"/>
      <w:r w:rsidRPr="00165A5B">
        <w:rPr>
          <w:rFonts w:ascii="Arial" w:hAnsi="Arial" w:cs="Arial"/>
        </w:rPr>
        <w:t>in</w:t>
      </w:r>
      <w:proofErr w:type="gramEnd"/>
      <w:r w:rsidRPr="00165A5B">
        <w:rPr>
          <w:rFonts w:ascii="Arial" w:hAnsi="Arial" w:cs="Arial"/>
        </w:rPr>
        <w:t xml:space="preserve"> the appeal in the cause</w:t>
      </w:r>
    </w:p>
    <w:p w:rsidR="006B261C" w:rsidRPr="00165A5B" w:rsidRDefault="006B261C" w:rsidP="00165A5B">
      <w:pPr>
        <w:jc w:val="center"/>
        <w:rPr>
          <w:rFonts w:ascii="Arial" w:hAnsi="Arial" w:cs="Arial"/>
        </w:rPr>
      </w:pPr>
      <w:r w:rsidRPr="00165A5B">
        <w:rPr>
          <w:rFonts w:ascii="Arial" w:hAnsi="Arial" w:cs="Arial"/>
        </w:rPr>
        <w:t>[A.B.] (</w:t>
      </w:r>
      <w:proofErr w:type="gramStart"/>
      <w:r w:rsidRPr="00165A5B">
        <w:rPr>
          <w:rFonts w:ascii="Arial" w:hAnsi="Arial" w:cs="Arial"/>
        </w:rPr>
        <w:t>designation</w:t>
      </w:r>
      <w:proofErr w:type="gramEnd"/>
      <w:r w:rsidRPr="00165A5B">
        <w:rPr>
          <w:rFonts w:ascii="Arial" w:hAnsi="Arial" w:cs="Arial"/>
        </w:rPr>
        <w:t xml:space="preserve"> and address)</w:t>
      </w:r>
    </w:p>
    <w:p w:rsidR="006B261C" w:rsidRPr="00165A5B" w:rsidRDefault="006B261C" w:rsidP="00165A5B">
      <w:pPr>
        <w:ind w:left="3600" w:firstLine="720"/>
        <w:jc w:val="center"/>
        <w:rPr>
          <w:rFonts w:ascii="Arial" w:hAnsi="Arial" w:cs="Arial"/>
        </w:rPr>
      </w:pPr>
      <w:r w:rsidRPr="00165A5B">
        <w:rPr>
          <w:rFonts w:ascii="Arial" w:hAnsi="Arial" w:cs="Arial"/>
        </w:rPr>
        <w:t>PURSUER and [APPELLANT/RESPONDENT]</w:t>
      </w:r>
    </w:p>
    <w:p w:rsidR="006B261C" w:rsidRPr="00165A5B" w:rsidRDefault="006B261C" w:rsidP="00165A5B">
      <w:pPr>
        <w:jc w:val="center"/>
        <w:rPr>
          <w:rFonts w:ascii="Arial" w:hAnsi="Arial" w:cs="Arial"/>
        </w:rPr>
      </w:pPr>
    </w:p>
    <w:p w:rsidR="006B261C" w:rsidRPr="00165A5B" w:rsidRDefault="006B261C" w:rsidP="00165A5B">
      <w:pPr>
        <w:jc w:val="center"/>
        <w:rPr>
          <w:rFonts w:ascii="Arial" w:hAnsi="Arial" w:cs="Arial"/>
        </w:rPr>
      </w:pPr>
      <w:proofErr w:type="gramStart"/>
      <w:r w:rsidRPr="00165A5B">
        <w:rPr>
          <w:rFonts w:ascii="Arial" w:hAnsi="Arial" w:cs="Arial"/>
        </w:rPr>
        <w:t>against</w:t>
      </w:r>
      <w:proofErr w:type="gramEnd"/>
    </w:p>
    <w:p w:rsidR="006B261C" w:rsidRPr="00165A5B" w:rsidRDefault="006B261C" w:rsidP="00165A5B">
      <w:pPr>
        <w:jc w:val="center"/>
        <w:rPr>
          <w:rFonts w:ascii="Arial" w:hAnsi="Arial" w:cs="Arial"/>
        </w:rPr>
      </w:pPr>
    </w:p>
    <w:p w:rsidR="006B261C" w:rsidRPr="00165A5B" w:rsidRDefault="006B261C" w:rsidP="00165A5B">
      <w:pPr>
        <w:jc w:val="center"/>
        <w:rPr>
          <w:rFonts w:ascii="Arial" w:hAnsi="Arial" w:cs="Arial"/>
        </w:rPr>
      </w:pPr>
      <w:r w:rsidRPr="00165A5B">
        <w:rPr>
          <w:rFonts w:ascii="Arial" w:hAnsi="Arial" w:cs="Arial"/>
        </w:rPr>
        <w:t>[C.D.] (</w:t>
      </w:r>
      <w:proofErr w:type="gramStart"/>
      <w:r w:rsidRPr="00165A5B">
        <w:rPr>
          <w:rFonts w:ascii="Arial" w:hAnsi="Arial" w:cs="Arial"/>
        </w:rPr>
        <w:t>designation</w:t>
      </w:r>
      <w:proofErr w:type="gramEnd"/>
      <w:r w:rsidRPr="00165A5B">
        <w:rPr>
          <w:rFonts w:ascii="Arial" w:hAnsi="Arial" w:cs="Arial"/>
        </w:rPr>
        <w:t xml:space="preserve"> and address)</w:t>
      </w:r>
    </w:p>
    <w:p w:rsidR="006B261C" w:rsidRDefault="006B261C" w:rsidP="00165A5B">
      <w:pPr>
        <w:ind w:left="3600" w:firstLine="720"/>
        <w:jc w:val="center"/>
        <w:rPr>
          <w:rFonts w:ascii="Arial" w:hAnsi="Arial" w:cs="Arial"/>
        </w:rPr>
      </w:pPr>
      <w:r w:rsidRPr="00165A5B">
        <w:rPr>
          <w:rFonts w:ascii="Arial" w:hAnsi="Arial" w:cs="Arial"/>
        </w:rPr>
        <w:t>DEFENDER and [RESPONDENT/APPELLANT]</w:t>
      </w:r>
    </w:p>
    <w:p w:rsidR="00165A5B" w:rsidRDefault="00165A5B" w:rsidP="00165A5B">
      <w:pPr>
        <w:ind w:left="3600" w:firstLine="720"/>
        <w:jc w:val="center"/>
        <w:rPr>
          <w:rFonts w:ascii="Arial" w:hAnsi="Arial" w:cs="Arial"/>
        </w:rPr>
      </w:pPr>
    </w:p>
    <w:p w:rsidR="00165A5B" w:rsidRPr="00165A5B" w:rsidRDefault="00165A5B" w:rsidP="00165A5B">
      <w:pPr>
        <w:widowControl w:val="0"/>
        <w:numPr>
          <w:ilvl w:val="0"/>
          <w:numId w:val="7"/>
        </w:numPr>
        <w:tabs>
          <w:tab w:val="left" w:pos="874"/>
          <w:tab w:val="left" w:pos="875"/>
        </w:tabs>
        <w:autoSpaceDE w:val="0"/>
        <w:autoSpaceDN w:val="0"/>
        <w:spacing w:before="118" w:after="0" w:line="240" w:lineRule="auto"/>
        <w:ind w:hanging="738"/>
        <w:rPr>
          <w:rFonts w:ascii="Arial" w:eastAsia="Times New Roman" w:hAnsi="Arial" w:cs="Arial"/>
          <w:lang w:val="en-US"/>
        </w:rPr>
      </w:pPr>
      <w:r w:rsidRPr="00165A5B">
        <w:rPr>
          <w:rFonts w:ascii="Arial" w:eastAsia="Times New Roman" w:hAnsi="Arial" w:cs="Arial"/>
          <w:lang w:val="en-US"/>
        </w:rPr>
        <w:t>The</w:t>
      </w:r>
      <w:r w:rsidRPr="00165A5B">
        <w:rPr>
          <w:rFonts w:ascii="Arial" w:eastAsia="Times New Roman" w:hAnsi="Arial" w:cs="Arial"/>
          <w:spacing w:val="-5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Court</w:t>
      </w:r>
      <w:r w:rsidRPr="00165A5B">
        <w:rPr>
          <w:rFonts w:ascii="Arial" w:eastAsia="Times New Roman" w:hAnsi="Arial" w:cs="Arial"/>
          <w:spacing w:val="-2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has</w:t>
      </w:r>
      <w:r w:rsidRPr="00165A5B">
        <w:rPr>
          <w:rFonts w:ascii="Arial" w:eastAsia="Times New Roman" w:hAnsi="Arial" w:cs="Arial"/>
          <w:spacing w:val="-4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been</w:t>
      </w:r>
      <w:r w:rsidRPr="00165A5B">
        <w:rPr>
          <w:rFonts w:ascii="Arial" w:eastAsia="Times New Roman" w:hAnsi="Arial" w:cs="Arial"/>
          <w:spacing w:val="-2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informed</w:t>
      </w:r>
      <w:r w:rsidRPr="00165A5B">
        <w:rPr>
          <w:rFonts w:ascii="Arial" w:eastAsia="Times New Roman" w:hAnsi="Arial" w:cs="Arial"/>
          <w:spacing w:val="-1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that</w:t>
      </w:r>
      <w:r w:rsidRPr="00165A5B">
        <w:rPr>
          <w:rFonts w:ascii="Arial" w:eastAsia="Times New Roman" w:hAnsi="Arial" w:cs="Arial"/>
          <w:spacing w:val="-3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your</w:t>
      </w:r>
      <w:r w:rsidRPr="00165A5B">
        <w:rPr>
          <w:rFonts w:ascii="Arial" w:eastAsia="Times New Roman" w:hAnsi="Arial" w:cs="Arial"/>
          <w:spacing w:val="-2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solicitor</w:t>
      </w:r>
      <w:r w:rsidRPr="00165A5B">
        <w:rPr>
          <w:rFonts w:ascii="Arial" w:eastAsia="Times New Roman" w:hAnsi="Arial" w:cs="Arial"/>
          <w:spacing w:val="-2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no</w:t>
      </w:r>
      <w:r w:rsidRPr="00165A5B">
        <w:rPr>
          <w:rFonts w:ascii="Arial" w:eastAsia="Times New Roman" w:hAnsi="Arial" w:cs="Arial"/>
          <w:spacing w:val="-2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longer</w:t>
      </w:r>
      <w:r w:rsidRPr="00165A5B">
        <w:rPr>
          <w:rFonts w:ascii="Arial" w:eastAsia="Times New Roman" w:hAnsi="Arial" w:cs="Arial"/>
          <w:spacing w:val="-2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represents</w:t>
      </w:r>
      <w:r w:rsidRPr="00165A5B">
        <w:rPr>
          <w:rFonts w:ascii="Arial" w:eastAsia="Times New Roman" w:hAnsi="Arial" w:cs="Arial"/>
          <w:spacing w:val="-2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you.</w:t>
      </w:r>
    </w:p>
    <w:p w:rsidR="00165A5B" w:rsidRPr="00165A5B" w:rsidRDefault="00165A5B" w:rsidP="00165A5B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lang w:val="en-US"/>
        </w:rPr>
      </w:pPr>
    </w:p>
    <w:p w:rsidR="00165A5B" w:rsidRPr="00165A5B" w:rsidRDefault="00165A5B" w:rsidP="00165A5B">
      <w:pPr>
        <w:widowControl w:val="0"/>
        <w:numPr>
          <w:ilvl w:val="0"/>
          <w:numId w:val="7"/>
        </w:numPr>
        <w:tabs>
          <w:tab w:val="left" w:pos="874"/>
          <w:tab w:val="left" w:pos="875"/>
        </w:tabs>
        <w:autoSpaceDE w:val="0"/>
        <w:autoSpaceDN w:val="0"/>
        <w:spacing w:after="0" w:line="240" w:lineRule="auto"/>
        <w:ind w:right="131"/>
        <w:rPr>
          <w:rFonts w:ascii="Arial" w:eastAsia="Times New Roman" w:hAnsi="Arial" w:cs="Arial"/>
          <w:lang w:val="en-US"/>
        </w:rPr>
      </w:pPr>
      <w:r w:rsidRPr="00165A5B">
        <w:rPr>
          <w:rFonts w:ascii="Arial" w:eastAsia="Times New Roman" w:hAnsi="Arial" w:cs="Arial"/>
          <w:lang w:val="en-US"/>
        </w:rPr>
        <w:t>As</w:t>
      </w:r>
      <w:r w:rsidRPr="00165A5B">
        <w:rPr>
          <w:rFonts w:ascii="Arial" w:eastAsia="Times New Roman" w:hAnsi="Arial" w:cs="Arial"/>
          <w:spacing w:val="24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a</w:t>
      </w:r>
      <w:r w:rsidRPr="00165A5B">
        <w:rPr>
          <w:rFonts w:ascii="Arial" w:eastAsia="Times New Roman" w:hAnsi="Arial" w:cs="Arial"/>
          <w:spacing w:val="23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result,</w:t>
      </w:r>
      <w:r w:rsidRPr="00165A5B">
        <w:rPr>
          <w:rFonts w:ascii="Arial" w:eastAsia="Times New Roman" w:hAnsi="Arial" w:cs="Arial"/>
          <w:spacing w:val="26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the</w:t>
      </w:r>
      <w:r w:rsidRPr="00165A5B">
        <w:rPr>
          <w:rFonts w:ascii="Arial" w:eastAsia="Times New Roman" w:hAnsi="Arial" w:cs="Arial"/>
          <w:spacing w:val="23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Court</w:t>
      </w:r>
      <w:r w:rsidRPr="00165A5B">
        <w:rPr>
          <w:rFonts w:ascii="Arial" w:eastAsia="Times New Roman" w:hAnsi="Arial" w:cs="Arial"/>
          <w:spacing w:val="24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has</w:t>
      </w:r>
      <w:r w:rsidRPr="00165A5B">
        <w:rPr>
          <w:rFonts w:ascii="Arial" w:eastAsia="Times New Roman" w:hAnsi="Arial" w:cs="Arial"/>
          <w:spacing w:val="19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made</w:t>
      </w:r>
      <w:r w:rsidRPr="00165A5B">
        <w:rPr>
          <w:rFonts w:ascii="Arial" w:eastAsia="Times New Roman" w:hAnsi="Arial" w:cs="Arial"/>
          <w:spacing w:val="26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an</w:t>
      </w:r>
      <w:r w:rsidRPr="00165A5B">
        <w:rPr>
          <w:rFonts w:ascii="Arial" w:eastAsia="Times New Roman" w:hAnsi="Arial" w:cs="Arial"/>
          <w:spacing w:val="25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order</w:t>
      </w:r>
      <w:r w:rsidRPr="00165A5B">
        <w:rPr>
          <w:rFonts w:ascii="Arial" w:eastAsia="Times New Roman" w:hAnsi="Arial" w:cs="Arial"/>
          <w:spacing w:val="22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that</w:t>
      </w:r>
      <w:r w:rsidRPr="00165A5B">
        <w:rPr>
          <w:rFonts w:ascii="Arial" w:eastAsia="Times New Roman" w:hAnsi="Arial" w:cs="Arial"/>
          <w:spacing w:val="24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you</w:t>
      </w:r>
      <w:r w:rsidRPr="00165A5B">
        <w:rPr>
          <w:rFonts w:ascii="Arial" w:eastAsia="Times New Roman" w:hAnsi="Arial" w:cs="Arial"/>
          <w:spacing w:val="25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should</w:t>
      </w:r>
      <w:r w:rsidRPr="00165A5B">
        <w:rPr>
          <w:rFonts w:ascii="Arial" w:eastAsia="Times New Roman" w:hAnsi="Arial" w:cs="Arial"/>
          <w:spacing w:val="26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attend</w:t>
      </w:r>
      <w:r w:rsidRPr="00165A5B">
        <w:rPr>
          <w:rFonts w:ascii="Arial" w:eastAsia="Times New Roman" w:hAnsi="Arial" w:cs="Arial"/>
          <w:spacing w:val="23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or</w:t>
      </w:r>
      <w:r w:rsidRPr="00165A5B">
        <w:rPr>
          <w:rFonts w:ascii="Arial" w:eastAsia="Times New Roman" w:hAnsi="Arial" w:cs="Arial"/>
          <w:spacing w:val="25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be</w:t>
      </w:r>
      <w:r w:rsidRPr="00165A5B">
        <w:rPr>
          <w:rFonts w:ascii="Arial" w:eastAsia="Times New Roman" w:hAnsi="Arial" w:cs="Arial"/>
          <w:spacing w:val="23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represented</w:t>
      </w:r>
      <w:r w:rsidRPr="00165A5B">
        <w:rPr>
          <w:rFonts w:ascii="Arial" w:eastAsia="Times New Roman" w:hAnsi="Arial" w:cs="Arial"/>
          <w:spacing w:val="22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at</w:t>
      </w:r>
      <w:r w:rsidRPr="00165A5B">
        <w:rPr>
          <w:rFonts w:ascii="Arial" w:eastAsia="Times New Roman" w:hAnsi="Arial" w:cs="Arial"/>
          <w:spacing w:val="24"/>
          <w:lang w:val="en-US"/>
        </w:rPr>
        <w:t xml:space="preserve"> </w:t>
      </w:r>
      <w:proofErr w:type="gramStart"/>
      <w:r w:rsidRPr="00165A5B">
        <w:rPr>
          <w:rFonts w:ascii="Arial" w:eastAsia="Times New Roman" w:hAnsi="Arial" w:cs="Arial"/>
          <w:lang w:val="en-US"/>
        </w:rPr>
        <w:t>a</w:t>
      </w:r>
      <w:r w:rsidR="001E5DF2">
        <w:rPr>
          <w:rFonts w:ascii="Arial" w:eastAsia="Times New Roman" w:hAnsi="Arial" w:cs="Arial"/>
          <w:lang w:val="en-US"/>
        </w:rPr>
        <w:t xml:space="preserve"> </w:t>
      </w:r>
      <w:r w:rsidRPr="00165A5B">
        <w:rPr>
          <w:rFonts w:ascii="Arial" w:eastAsia="Times New Roman" w:hAnsi="Arial" w:cs="Arial"/>
          <w:spacing w:val="-49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peremptory</w:t>
      </w:r>
      <w:proofErr w:type="gramEnd"/>
      <w:r w:rsidRPr="00165A5B">
        <w:rPr>
          <w:rFonts w:ascii="Arial" w:eastAsia="Times New Roman" w:hAnsi="Arial" w:cs="Arial"/>
          <w:spacing w:val="-6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hearing at</w:t>
      </w:r>
      <w:r w:rsidRPr="00165A5B">
        <w:rPr>
          <w:rFonts w:ascii="Arial" w:eastAsia="Times New Roman" w:hAnsi="Arial" w:cs="Arial"/>
          <w:spacing w:val="-1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(</w:t>
      </w:r>
      <w:r w:rsidRPr="00165A5B">
        <w:rPr>
          <w:rFonts w:ascii="Arial" w:eastAsia="Times New Roman" w:hAnsi="Arial" w:cs="Arial"/>
          <w:i/>
          <w:lang w:val="en-US"/>
        </w:rPr>
        <w:t>insert place</w:t>
      </w:r>
      <w:r w:rsidRPr="00165A5B">
        <w:rPr>
          <w:rFonts w:ascii="Arial" w:eastAsia="Times New Roman" w:hAnsi="Arial" w:cs="Arial"/>
          <w:lang w:val="en-US"/>
        </w:rPr>
        <w:t>)</w:t>
      </w:r>
      <w:r w:rsidRPr="00165A5B">
        <w:rPr>
          <w:rFonts w:ascii="Arial" w:eastAsia="Times New Roman" w:hAnsi="Arial" w:cs="Arial"/>
          <w:spacing w:val="-1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on (</w:t>
      </w:r>
      <w:r w:rsidRPr="00165A5B">
        <w:rPr>
          <w:rFonts w:ascii="Arial" w:eastAsia="Times New Roman" w:hAnsi="Arial" w:cs="Arial"/>
          <w:i/>
          <w:lang w:val="en-US"/>
        </w:rPr>
        <w:t>insert</w:t>
      </w:r>
      <w:r w:rsidRPr="00165A5B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165A5B">
        <w:rPr>
          <w:rFonts w:ascii="Arial" w:eastAsia="Times New Roman" w:hAnsi="Arial" w:cs="Arial"/>
          <w:i/>
          <w:lang w:val="en-US"/>
        </w:rPr>
        <w:t>date</w:t>
      </w:r>
      <w:r w:rsidRPr="00165A5B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165A5B">
        <w:rPr>
          <w:rFonts w:ascii="Arial" w:eastAsia="Times New Roman" w:hAnsi="Arial" w:cs="Arial"/>
          <w:i/>
          <w:lang w:val="en-US"/>
        </w:rPr>
        <w:t>and time</w:t>
      </w:r>
      <w:r w:rsidRPr="00165A5B">
        <w:rPr>
          <w:rFonts w:ascii="Arial" w:eastAsia="Times New Roman" w:hAnsi="Arial" w:cs="Arial"/>
          <w:lang w:val="en-US"/>
        </w:rPr>
        <w:t>).</w:t>
      </w:r>
    </w:p>
    <w:p w:rsidR="00165A5B" w:rsidRPr="00165A5B" w:rsidRDefault="00165A5B" w:rsidP="00165A5B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Arial" w:cs="Arial"/>
          <w:lang w:val="en-US"/>
        </w:rPr>
      </w:pPr>
    </w:p>
    <w:p w:rsidR="00165A5B" w:rsidRPr="00165A5B" w:rsidRDefault="00165A5B" w:rsidP="00165A5B">
      <w:pPr>
        <w:widowControl w:val="0"/>
        <w:numPr>
          <w:ilvl w:val="0"/>
          <w:numId w:val="7"/>
        </w:numPr>
        <w:tabs>
          <w:tab w:val="left" w:pos="874"/>
          <w:tab w:val="left" w:pos="875"/>
        </w:tabs>
        <w:autoSpaceDE w:val="0"/>
        <w:autoSpaceDN w:val="0"/>
        <w:spacing w:after="0" w:line="240" w:lineRule="auto"/>
        <w:ind w:right="131"/>
        <w:rPr>
          <w:rFonts w:ascii="Arial" w:eastAsia="Times New Roman" w:hAnsi="Arial" w:cs="Arial"/>
          <w:lang w:val="en-US"/>
        </w:rPr>
      </w:pPr>
      <w:r w:rsidRPr="00165A5B">
        <w:rPr>
          <w:rFonts w:ascii="Arial" w:eastAsia="Times New Roman" w:hAnsi="Arial" w:cs="Arial"/>
          <w:lang w:val="en-US"/>
        </w:rPr>
        <w:t>At</w:t>
      </w:r>
      <w:r w:rsidRPr="00165A5B">
        <w:rPr>
          <w:rFonts w:ascii="Arial" w:eastAsia="Times New Roman" w:hAnsi="Arial" w:cs="Arial"/>
          <w:spacing w:val="2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the peremptory</w:t>
      </w:r>
      <w:r w:rsidRPr="00165A5B">
        <w:rPr>
          <w:rFonts w:ascii="Arial" w:eastAsia="Times New Roman" w:hAnsi="Arial" w:cs="Arial"/>
          <w:spacing w:val="-1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hearing,</w:t>
      </w:r>
      <w:r w:rsidRPr="00165A5B">
        <w:rPr>
          <w:rFonts w:ascii="Arial" w:eastAsia="Times New Roman" w:hAnsi="Arial" w:cs="Arial"/>
          <w:spacing w:val="3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you</w:t>
      </w:r>
      <w:r w:rsidRPr="00165A5B">
        <w:rPr>
          <w:rFonts w:ascii="Arial" w:eastAsia="Times New Roman" w:hAnsi="Arial" w:cs="Arial"/>
          <w:spacing w:val="3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will</w:t>
      </w:r>
      <w:r w:rsidRPr="00165A5B">
        <w:rPr>
          <w:rFonts w:ascii="Arial" w:eastAsia="Times New Roman" w:hAnsi="Arial" w:cs="Arial"/>
          <w:spacing w:val="2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have</w:t>
      </w:r>
      <w:r w:rsidRPr="00165A5B">
        <w:rPr>
          <w:rFonts w:ascii="Arial" w:eastAsia="Times New Roman" w:hAnsi="Arial" w:cs="Arial"/>
          <w:spacing w:val="3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to</w:t>
      </w:r>
      <w:r w:rsidRPr="00165A5B">
        <w:rPr>
          <w:rFonts w:ascii="Arial" w:eastAsia="Times New Roman" w:hAnsi="Arial" w:cs="Arial"/>
          <w:spacing w:val="3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tell</w:t>
      </w:r>
      <w:r w:rsidRPr="00165A5B">
        <w:rPr>
          <w:rFonts w:ascii="Arial" w:eastAsia="Times New Roman" w:hAnsi="Arial" w:cs="Arial"/>
          <w:spacing w:val="2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the</w:t>
      </w:r>
      <w:r w:rsidRPr="00165A5B">
        <w:rPr>
          <w:rFonts w:ascii="Arial" w:eastAsia="Times New Roman" w:hAnsi="Arial" w:cs="Arial"/>
          <w:spacing w:val="1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Court</w:t>
      </w:r>
      <w:r w:rsidRPr="00165A5B">
        <w:rPr>
          <w:rFonts w:ascii="Arial" w:eastAsia="Times New Roman" w:hAnsi="Arial" w:cs="Arial"/>
          <w:spacing w:val="-1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whether</w:t>
      </w:r>
      <w:r w:rsidRPr="00165A5B">
        <w:rPr>
          <w:rFonts w:ascii="Arial" w:eastAsia="Times New Roman" w:hAnsi="Arial" w:cs="Arial"/>
          <w:spacing w:val="2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you</w:t>
      </w:r>
      <w:r w:rsidRPr="00165A5B">
        <w:rPr>
          <w:rFonts w:ascii="Arial" w:eastAsia="Times New Roman" w:hAnsi="Arial" w:cs="Arial"/>
          <w:spacing w:val="4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intend</w:t>
      </w:r>
      <w:r w:rsidRPr="00165A5B">
        <w:rPr>
          <w:rFonts w:ascii="Arial" w:eastAsia="Times New Roman" w:hAnsi="Arial" w:cs="Arial"/>
          <w:spacing w:val="3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to continue</w:t>
      </w:r>
      <w:r w:rsidRPr="00165A5B">
        <w:rPr>
          <w:rFonts w:ascii="Arial" w:eastAsia="Times New Roman" w:hAnsi="Arial" w:cs="Arial"/>
          <w:spacing w:val="-49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with</w:t>
      </w:r>
      <w:r w:rsidRPr="00165A5B">
        <w:rPr>
          <w:rFonts w:ascii="Arial" w:eastAsia="Times New Roman" w:hAnsi="Arial" w:cs="Arial"/>
          <w:spacing w:val="-1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the appeal</w:t>
      </w:r>
      <w:r w:rsidRPr="00165A5B">
        <w:rPr>
          <w:rFonts w:ascii="Arial" w:eastAsia="Times New Roman" w:hAnsi="Arial" w:cs="Arial"/>
          <w:spacing w:val="-1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[</w:t>
      </w:r>
      <w:r w:rsidRPr="00165A5B">
        <w:rPr>
          <w:rFonts w:ascii="Arial" w:eastAsia="Times New Roman" w:hAnsi="Arial" w:cs="Arial"/>
          <w:i/>
          <w:lang w:val="en-US"/>
        </w:rPr>
        <w:t>or</w:t>
      </w:r>
      <w:r w:rsidRPr="00165A5B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your</w:t>
      </w:r>
      <w:r w:rsidRPr="00165A5B">
        <w:rPr>
          <w:rFonts w:ascii="Arial" w:eastAsia="Times New Roman" w:hAnsi="Arial" w:cs="Arial"/>
          <w:spacing w:val="-1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answers</w:t>
      </w:r>
      <w:r w:rsidRPr="00165A5B">
        <w:rPr>
          <w:rFonts w:ascii="Arial" w:eastAsia="Times New Roman" w:hAnsi="Arial" w:cs="Arial"/>
          <w:spacing w:val="-2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to the appeal].</w:t>
      </w:r>
    </w:p>
    <w:p w:rsidR="00165A5B" w:rsidRPr="00165A5B" w:rsidRDefault="00165A5B" w:rsidP="00165A5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165A5B" w:rsidRDefault="00165A5B" w:rsidP="00165A5B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Arial" w:cs="Arial"/>
          <w:lang w:val="en-US"/>
        </w:rPr>
      </w:pPr>
    </w:p>
    <w:p w:rsidR="00165A5B" w:rsidRPr="00165A5B" w:rsidRDefault="00165A5B" w:rsidP="00165A5B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Arial" w:cs="Arial"/>
          <w:lang w:val="en-US"/>
        </w:rPr>
      </w:pPr>
    </w:p>
    <w:p w:rsidR="00165A5B" w:rsidRPr="00165A5B" w:rsidRDefault="00165A5B" w:rsidP="00165A5B">
      <w:pPr>
        <w:widowControl w:val="0"/>
        <w:tabs>
          <w:tab w:val="left" w:pos="5890"/>
          <w:tab w:val="left" w:pos="6487"/>
          <w:tab w:val="left" w:pos="7488"/>
        </w:tabs>
        <w:autoSpaceDE w:val="0"/>
        <w:autoSpaceDN w:val="0"/>
        <w:spacing w:after="0" w:line="240" w:lineRule="auto"/>
        <w:ind w:left="5011" w:right="130"/>
        <w:rPr>
          <w:rFonts w:ascii="Arial" w:eastAsia="Times New Roman" w:hAnsi="Arial" w:cs="Arial"/>
          <w:lang w:val="en-US"/>
        </w:rPr>
      </w:pPr>
      <w:r w:rsidRPr="00165A5B">
        <w:rPr>
          <w:rFonts w:ascii="Arial" w:eastAsia="Times New Roman" w:hAnsi="Arial" w:cs="Arial"/>
          <w:lang w:val="en-US"/>
        </w:rPr>
        <w:t>[A.B.]</w:t>
      </w:r>
      <w:r w:rsidRPr="00165A5B">
        <w:rPr>
          <w:rFonts w:ascii="Arial" w:eastAsia="Times New Roman" w:hAnsi="Arial" w:cs="Arial"/>
          <w:lang w:val="en-US"/>
        </w:rPr>
        <w:tab/>
        <w:t>[</w:t>
      </w:r>
      <w:proofErr w:type="gramStart"/>
      <w:r w:rsidRPr="00165A5B">
        <w:rPr>
          <w:rFonts w:ascii="Arial" w:eastAsia="Times New Roman" w:hAnsi="Arial" w:cs="Arial"/>
          <w:i/>
          <w:lang w:val="en-US"/>
        </w:rPr>
        <w:t>or</w:t>
      </w:r>
      <w:proofErr w:type="gramEnd"/>
      <w:r w:rsidRPr="00165A5B">
        <w:rPr>
          <w:rFonts w:ascii="Arial" w:eastAsia="Times New Roman" w:hAnsi="Arial" w:cs="Arial"/>
          <w:i/>
          <w:lang w:val="en-US"/>
        </w:rPr>
        <w:tab/>
      </w:r>
      <w:r w:rsidRPr="00165A5B">
        <w:rPr>
          <w:rFonts w:ascii="Arial" w:eastAsia="Times New Roman" w:hAnsi="Arial" w:cs="Arial"/>
          <w:lang w:val="en-US"/>
        </w:rPr>
        <w:t>[C.D.]],</w:t>
      </w:r>
      <w:r w:rsidRPr="00165A5B">
        <w:rPr>
          <w:rFonts w:ascii="Arial" w:eastAsia="Times New Roman" w:hAnsi="Arial" w:cs="Arial"/>
          <w:lang w:val="en-US"/>
        </w:rPr>
        <w:tab/>
      </w:r>
      <w:r w:rsidRPr="00165A5B">
        <w:rPr>
          <w:rFonts w:ascii="Arial" w:eastAsia="Times New Roman" w:hAnsi="Arial" w:cs="Arial"/>
          <w:spacing w:val="-1"/>
          <w:lang w:val="en-US"/>
        </w:rPr>
        <w:t>[Appellant/</w:t>
      </w:r>
      <w:r w:rsidRPr="00165A5B">
        <w:rPr>
          <w:rFonts w:ascii="Arial" w:eastAsia="Times New Roman" w:hAnsi="Arial" w:cs="Arial"/>
          <w:spacing w:val="-50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Respondent]</w:t>
      </w:r>
    </w:p>
    <w:p w:rsidR="00165A5B" w:rsidRPr="00165A5B" w:rsidRDefault="00165A5B" w:rsidP="00165A5B">
      <w:pPr>
        <w:widowControl w:val="0"/>
        <w:autoSpaceDE w:val="0"/>
        <w:autoSpaceDN w:val="0"/>
        <w:spacing w:before="2" w:after="0" w:line="240" w:lineRule="auto"/>
        <w:ind w:left="5011"/>
        <w:rPr>
          <w:rFonts w:ascii="Arial" w:eastAsia="Times New Roman" w:hAnsi="Arial" w:cs="Arial"/>
          <w:lang w:val="en-US"/>
        </w:rPr>
      </w:pPr>
      <w:r w:rsidRPr="00165A5B">
        <w:rPr>
          <w:rFonts w:ascii="Arial" w:eastAsia="Times New Roman" w:hAnsi="Arial" w:cs="Arial"/>
          <w:lang w:val="en-US"/>
        </w:rPr>
        <w:t>[</w:t>
      </w:r>
      <w:proofErr w:type="gramStart"/>
      <w:r w:rsidRPr="00165A5B">
        <w:rPr>
          <w:rFonts w:ascii="Arial" w:eastAsia="Times New Roman" w:hAnsi="Arial" w:cs="Arial"/>
          <w:i/>
          <w:lang w:val="en-US"/>
        </w:rPr>
        <w:t>or</w:t>
      </w:r>
      <w:proofErr w:type="gramEnd"/>
      <w:r w:rsidRPr="00165A5B">
        <w:rPr>
          <w:rFonts w:ascii="Arial" w:eastAsia="Times New Roman" w:hAnsi="Arial" w:cs="Arial"/>
          <w:i/>
          <w:spacing w:val="3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[X.Y.],</w:t>
      </w:r>
      <w:r w:rsidRPr="00165A5B">
        <w:rPr>
          <w:rFonts w:ascii="Arial" w:eastAsia="Times New Roman" w:hAnsi="Arial" w:cs="Arial"/>
          <w:spacing w:val="3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Solicitor</w:t>
      </w:r>
      <w:r w:rsidRPr="00165A5B">
        <w:rPr>
          <w:rFonts w:ascii="Arial" w:eastAsia="Times New Roman" w:hAnsi="Arial" w:cs="Arial"/>
          <w:spacing w:val="3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for</w:t>
      </w:r>
      <w:r w:rsidRPr="00165A5B">
        <w:rPr>
          <w:rFonts w:ascii="Arial" w:eastAsia="Times New Roman" w:hAnsi="Arial" w:cs="Arial"/>
          <w:spacing w:val="3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[Appellant/</w:t>
      </w:r>
      <w:r w:rsidRPr="00165A5B">
        <w:rPr>
          <w:rFonts w:ascii="Arial" w:eastAsia="Times New Roman" w:hAnsi="Arial" w:cs="Arial"/>
          <w:spacing w:val="-50"/>
          <w:lang w:val="en-US"/>
        </w:rPr>
        <w:t xml:space="preserve"> </w:t>
      </w:r>
      <w:r w:rsidRPr="00165A5B">
        <w:rPr>
          <w:rFonts w:ascii="Arial" w:eastAsia="Times New Roman" w:hAnsi="Arial" w:cs="Arial"/>
          <w:lang w:val="en-US"/>
        </w:rPr>
        <w:t>Respondent]</w:t>
      </w:r>
    </w:p>
    <w:p w:rsidR="00165A5B" w:rsidRPr="00165A5B" w:rsidRDefault="00165A5B" w:rsidP="00165A5B">
      <w:pPr>
        <w:widowControl w:val="0"/>
        <w:autoSpaceDE w:val="0"/>
        <w:autoSpaceDN w:val="0"/>
        <w:spacing w:before="74" w:after="0" w:line="240" w:lineRule="auto"/>
        <w:ind w:left="5011"/>
        <w:rPr>
          <w:rFonts w:ascii="Arial" w:eastAsia="Times New Roman" w:hAnsi="Arial" w:cs="Arial"/>
          <w:lang w:val="en-US"/>
        </w:rPr>
      </w:pPr>
      <w:r w:rsidRPr="00165A5B">
        <w:rPr>
          <w:rFonts w:ascii="Arial" w:eastAsia="Times New Roman" w:hAnsi="Arial" w:cs="Arial"/>
          <w:lang w:val="en-US"/>
        </w:rPr>
        <w:t>(</w:t>
      </w:r>
      <w:proofErr w:type="gramStart"/>
      <w:r w:rsidRPr="00165A5B">
        <w:rPr>
          <w:rFonts w:ascii="Arial" w:eastAsia="Times New Roman" w:hAnsi="Arial" w:cs="Arial"/>
          <w:i/>
          <w:lang w:val="en-US"/>
        </w:rPr>
        <w:t>insert</w:t>
      </w:r>
      <w:proofErr w:type="gramEnd"/>
      <w:r w:rsidRPr="00165A5B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165A5B">
        <w:rPr>
          <w:rFonts w:ascii="Arial" w:eastAsia="Times New Roman" w:hAnsi="Arial" w:cs="Arial"/>
          <w:i/>
          <w:lang w:val="en-US"/>
        </w:rPr>
        <w:t>business</w:t>
      </w:r>
      <w:r w:rsidRPr="00165A5B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165A5B">
        <w:rPr>
          <w:rFonts w:ascii="Arial" w:eastAsia="Times New Roman" w:hAnsi="Arial" w:cs="Arial"/>
          <w:i/>
          <w:lang w:val="en-US"/>
        </w:rPr>
        <w:t>address</w:t>
      </w:r>
      <w:r w:rsidRPr="00165A5B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165A5B">
        <w:rPr>
          <w:rFonts w:ascii="Arial" w:eastAsia="Times New Roman" w:hAnsi="Arial" w:cs="Arial"/>
          <w:i/>
          <w:lang w:val="en-US"/>
        </w:rPr>
        <w:t>of</w:t>
      </w:r>
      <w:r w:rsidRPr="00165A5B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165A5B">
        <w:rPr>
          <w:rFonts w:ascii="Arial" w:eastAsia="Times New Roman" w:hAnsi="Arial" w:cs="Arial"/>
          <w:i/>
          <w:lang w:val="en-US"/>
        </w:rPr>
        <w:t>solicitor</w:t>
      </w:r>
      <w:r w:rsidRPr="00165A5B">
        <w:rPr>
          <w:rFonts w:ascii="Arial" w:eastAsia="Times New Roman" w:hAnsi="Arial" w:cs="Arial"/>
          <w:lang w:val="en-US"/>
        </w:rPr>
        <w:t>)]</w:t>
      </w:r>
    </w:p>
    <w:p w:rsidR="00165A5B" w:rsidRDefault="00165A5B" w:rsidP="00165A5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165A5B" w:rsidRPr="00165A5B" w:rsidRDefault="00165A5B" w:rsidP="00165A5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165A5B" w:rsidRPr="00165A5B" w:rsidRDefault="00165A5B" w:rsidP="00165A5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1E5DF2" w:rsidRDefault="00165A5B" w:rsidP="00165A5B">
      <w:pPr>
        <w:widowControl w:val="0"/>
        <w:autoSpaceDE w:val="0"/>
        <w:autoSpaceDN w:val="0"/>
        <w:spacing w:after="0" w:line="240" w:lineRule="auto"/>
        <w:ind w:left="137"/>
        <w:outlineLvl w:val="5"/>
        <w:rPr>
          <w:rFonts w:ascii="Arial" w:eastAsia="Times New Roman" w:hAnsi="Arial" w:cs="Arial"/>
          <w:b/>
          <w:bCs/>
          <w:spacing w:val="-49"/>
          <w:lang w:val="en-US"/>
        </w:rPr>
      </w:pPr>
      <w:r w:rsidRPr="00165A5B">
        <w:rPr>
          <w:rFonts w:ascii="Arial" w:eastAsia="Times New Roman" w:hAnsi="Arial" w:cs="Arial"/>
          <w:b/>
          <w:bCs/>
          <w:lang w:val="en-US"/>
        </w:rPr>
        <w:t>IF</w:t>
      </w:r>
      <w:r w:rsidRPr="00165A5B">
        <w:rPr>
          <w:rFonts w:ascii="Arial" w:eastAsia="Times New Roman" w:hAnsi="Arial" w:cs="Arial"/>
          <w:b/>
          <w:bCs/>
          <w:spacing w:val="29"/>
          <w:lang w:val="en-US"/>
        </w:rPr>
        <w:t xml:space="preserve"> </w:t>
      </w:r>
      <w:r w:rsidRPr="00165A5B">
        <w:rPr>
          <w:rFonts w:ascii="Arial" w:eastAsia="Times New Roman" w:hAnsi="Arial" w:cs="Arial"/>
          <w:b/>
          <w:bCs/>
          <w:lang w:val="en-US"/>
        </w:rPr>
        <w:t>YOU</w:t>
      </w:r>
      <w:r w:rsidRPr="00165A5B">
        <w:rPr>
          <w:rFonts w:ascii="Arial" w:eastAsia="Times New Roman" w:hAnsi="Arial" w:cs="Arial"/>
          <w:b/>
          <w:bCs/>
          <w:spacing w:val="31"/>
          <w:lang w:val="en-US"/>
        </w:rPr>
        <w:t xml:space="preserve"> </w:t>
      </w:r>
      <w:r w:rsidRPr="00165A5B">
        <w:rPr>
          <w:rFonts w:ascii="Arial" w:eastAsia="Times New Roman" w:hAnsi="Arial" w:cs="Arial"/>
          <w:b/>
          <w:bCs/>
          <w:lang w:val="en-US"/>
        </w:rPr>
        <w:t>ARE</w:t>
      </w:r>
      <w:r w:rsidRPr="00165A5B">
        <w:rPr>
          <w:rFonts w:ascii="Arial" w:eastAsia="Times New Roman" w:hAnsi="Arial" w:cs="Arial"/>
          <w:b/>
          <w:bCs/>
          <w:spacing w:val="30"/>
          <w:lang w:val="en-US"/>
        </w:rPr>
        <w:t xml:space="preserve"> </w:t>
      </w:r>
      <w:r w:rsidRPr="00165A5B">
        <w:rPr>
          <w:rFonts w:ascii="Arial" w:eastAsia="Times New Roman" w:hAnsi="Arial" w:cs="Arial"/>
          <w:b/>
          <w:bCs/>
          <w:lang w:val="en-US"/>
        </w:rPr>
        <w:t>UNCERTAIN</w:t>
      </w:r>
      <w:r w:rsidRPr="00165A5B">
        <w:rPr>
          <w:rFonts w:ascii="Arial" w:eastAsia="Times New Roman" w:hAnsi="Arial" w:cs="Arial"/>
          <w:b/>
          <w:bCs/>
          <w:spacing w:val="31"/>
          <w:lang w:val="en-US"/>
        </w:rPr>
        <w:t xml:space="preserve"> </w:t>
      </w:r>
      <w:r w:rsidRPr="00165A5B">
        <w:rPr>
          <w:rFonts w:ascii="Arial" w:eastAsia="Times New Roman" w:hAnsi="Arial" w:cs="Arial"/>
          <w:b/>
          <w:bCs/>
          <w:lang w:val="en-US"/>
        </w:rPr>
        <w:t>WHAT</w:t>
      </w:r>
      <w:r w:rsidRPr="00165A5B">
        <w:rPr>
          <w:rFonts w:ascii="Arial" w:eastAsia="Times New Roman" w:hAnsi="Arial" w:cs="Arial"/>
          <w:b/>
          <w:bCs/>
          <w:spacing w:val="28"/>
          <w:lang w:val="en-US"/>
        </w:rPr>
        <w:t xml:space="preserve"> </w:t>
      </w:r>
      <w:r w:rsidRPr="00165A5B">
        <w:rPr>
          <w:rFonts w:ascii="Arial" w:eastAsia="Times New Roman" w:hAnsi="Arial" w:cs="Arial"/>
          <w:b/>
          <w:bCs/>
          <w:lang w:val="en-US"/>
        </w:rPr>
        <w:t>ACTION</w:t>
      </w:r>
      <w:r w:rsidRPr="00165A5B">
        <w:rPr>
          <w:rFonts w:ascii="Arial" w:eastAsia="Times New Roman" w:hAnsi="Arial" w:cs="Arial"/>
          <w:b/>
          <w:bCs/>
          <w:spacing w:val="31"/>
          <w:lang w:val="en-US"/>
        </w:rPr>
        <w:t xml:space="preserve"> </w:t>
      </w:r>
      <w:r w:rsidRPr="00165A5B">
        <w:rPr>
          <w:rFonts w:ascii="Arial" w:eastAsia="Times New Roman" w:hAnsi="Arial" w:cs="Arial"/>
          <w:b/>
          <w:bCs/>
          <w:lang w:val="en-US"/>
        </w:rPr>
        <w:t>TO</w:t>
      </w:r>
      <w:r w:rsidRPr="00165A5B">
        <w:rPr>
          <w:rFonts w:ascii="Arial" w:eastAsia="Times New Roman" w:hAnsi="Arial" w:cs="Arial"/>
          <w:b/>
          <w:bCs/>
          <w:spacing w:val="26"/>
          <w:lang w:val="en-US"/>
        </w:rPr>
        <w:t xml:space="preserve"> </w:t>
      </w:r>
      <w:r w:rsidRPr="00165A5B">
        <w:rPr>
          <w:rFonts w:ascii="Arial" w:eastAsia="Times New Roman" w:hAnsi="Arial" w:cs="Arial"/>
          <w:b/>
          <w:bCs/>
          <w:lang w:val="en-US"/>
        </w:rPr>
        <w:t>TAKE,</w:t>
      </w:r>
      <w:r w:rsidRPr="00165A5B">
        <w:rPr>
          <w:rFonts w:ascii="Arial" w:eastAsia="Times New Roman" w:hAnsi="Arial" w:cs="Arial"/>
          <w:b/>
          <w:bCs/>
          <w:spacing w:val="30"/>
          <w:lang w:val="en-US"/>
        </w:rPr>
        <w:t xml:space="preserve"> </w:t>
      </w:r>
      <w:r w:rsidRPr="00165A5B">
        <w:rPr>
          <w:rFonts w:ascii="Arial" w:eastAsia="Times New Roman" w:hAnsi="Arial" w:cs="Arial"/>
          <w:b/>
          <w:bCs/>
          <w:lang w:val="en-US"/>
        </w:rPr>
        <w:t>you</w:t>
      </w:r>
      <w:r w:rsidRPr="00165A5B">
        <w:rPr>
          <w:rFonts w:ascii="Arial" w:eastAsia="Times New Roman" w:hAnsi="Arial" w:cs="Arial"/>
          <w:b/>
          <w:bCs/>
          <w:spacing w:val="29"/>
          <w:lang w:val="en-US"/>
        </w:rPr>
        <w:t xml:space="preserve"> </w:t>
      </w:r>
      <w:r w:rsidRPr="00165A5B">
        <w:rPr>
          <w:rFonts w:ascii="Arial" w:eastAsia="Times New Roman" w:hAnsi="Arial" w:cs="Arial"/>
          <w:b/>
          <w:bCs/>
          <w:lang w:val="en-US"/>
        </w:rPr>
        <w:t>should</w:t>
      </w:r>
      <w:r w:rsidRPr="00165A5B">
        <w:rPr>
          <w:rFonts w:ascii="Arial" w:eastAsia="Times New Roman" w:hAnsi="Arial" w:cs="Arial"/>
          <w:b/>
          <w:bCs/>
          <w:spacing w:val="30"/>
          <w:lang w:val="en-US"/>
        </w:rPr>
        <w:t xml:space="preserve"> </w:t>
      </w:r>
      <w:r w:rsidRPr="00165A5B">
        <w:rPr>
          <w:rFonts w:ascii="Arial" w:eastAsia="Times New Roman" w:hAnsi="Arial" w:cs="Arial"/>
          <w:b/>
          <w:bCs/>
          <w:lang w:val="en-US"/>
        </w:rPr>
        <w:t>consult</w:t>
      </w:r>
      <w:r w:rsidRPr="00165A5B">
        <w:rPr>
          <w:rFonts w:ascii="Arial" w:eastAsia="Times New Roman" w:hAnsi="Arial" w:cs="Arial"/>
          <w:b/>
          <w:bCs/>
          <w:spacing w:val="29"/>
          <w:lang w:val="en-US"/>
        </w:rPr>
        <w:t xml:space="preserve"> </w:t>
      </w:r>
      <w:r w:rsidRPr="00165A5B">
        <w:rPr>
          <w:rFonts w:ascii="Arial" w:eastAsia="Times New Roman" w:hAnsi="Arial" w:cs="Arial"/>
          <w:b/>
          <w:bCs/>
          <w:lang w:val="en-US"/>
        </w:rPr>
        <w:t>a</w:t>
      </w:r>
      <w:r w:rsidRPr="00165A5B">
        <w:rPr>
          <w:rFonts w:ascii="Arial" w:eastAsia="Times New Roman" w:hAnsi="Arial" w:cs="Arial"/>
          <w:b/>
          <w:bCs/>
          <w:spacing w:val="30"/>
          <w:lang w:val="en-US"/>
        </w:rPr>
        <w:t xml:space="preserve"> </w:t>
      </w:r>
      <w:r w:rsidRPr="00165A5B">
        <w:rPr>
          <w:rFonts w:ascii="Arial" w:eastAsia="Times New Roman" w:hAnsi="Arial" w:cs="Arial"/>
          <w:b/>
          <w:bCs/>
          <w:lang w:val="en-US"/>
        </w:rPr>
        <w:t>solicitor.</w:t>
      </w:r>
      <w:r w:rsidRPr="00165A5B">
        <w:rPr>
          <w:rFonts w:ascii="Arial" w:eastAsia="Times New Roman" w:hAnsi="Arial" w:cs="Arial"/>
          <w:b/>
          <w:bCs/>
          <w:spacing w:val="-49"/>
          <w:lang w:val="en-US"/>
        </w:rPr>
        <w:t xml:space="preserve"> </w:t>
      </w:r>
    </w:p>
    <w:p w:rsidR="00165A5B" w:rsidRPr="00165A5B" w:rsidRDefault="00165A5B" w:rsidP="00165A5B">
      <w:pPr>
        <w:widowControl w:val="0"/>
        <w:autoSpaceDE w:val="0"/>
        <w:autoSpaceDN w:val="0"/>
        <w:spacing w:after="0" w:line="240" w:lineRule="auto"/>
        <w:ind w:left="137"/>
        <w:outlineLvl w:val="5"/>
        <w:rPr>
          <w:rFonts w:ascii="Arial" w:eastAsia="Times New Roman" w:hAnsi="Arial" w:cs="Arial"/>
          <w:b/>
          <w:bCs/>
          <w:lang w:val="en-US"/>
        </w:rPr>
      </w:pPr>
      <w:bookmarkStart w:id="0" w:name="_GoBack"/>
      <w:bookmarkEnd w:id="0"/>
      <w:r w:rsidRPr="00165A5B">
        <w:rPr>
          <w:rFonts w:ascii="Arial" w:eastAsia="Times New Roman" w:hAnsi="Arial" w:cs="Arial"/>
          <w:b/>
          <w:bCs/>
          <w:lang w:val="en-US"/>
        </w:rPr>
        <w:t>You</w:t>
      </w:r>
      <w:r w:rsidRPr="00165A5B">
        <w:rPr>
          <w:rFonts w:ascii="Arial" w:eastAsia="Times New Roman" w:hAnsi="Arial" w:cs="Arial"/>
          <w:b/>
          <w:bCs/>
          <w:spacing w:val="-3"/>
          <w:lang w:val="en-US"/>
        </w:rPr>
        <w:t xml:space="preserve"> </w:t>
      </w:r>
      <w:r w:rsidRPr="00165A5B">
        <w:rPr>
          <w:rFonts w:ascii="Arial" w:eastAsia="Times New Roman" w:hAnsi="Arial" w:cs="Arial"/>
          <w:b/>
          <w:bCs/>
          <w:lang w:val="en-US"/>
        </w:rPr>
        <w:t>may also obtain</w:t>
      </w:r>
      <w:r w:rsidRPr="00165A5B">
        <w:rPr>
          <w:rFonts w:ascii="Arial" w:eastAsia="Times New Roman" w:hAnsi="Arial" w:cs="Arial"/>
          <w:b/>
          <w:bCs/>
          <w:spacing w:val="-3"/>
          <w:lang w:val="en-US"/>
        </w:rPr>
        <w:t xml:space="preserve"> </w:t>
      </w:r>
      <w:r w:rsidRPr="00165A5B">
        <w:rPr>
          <w:rFonts w:ascii="Arial" w:eastAsia="Times New Roman" w:hAnsi="Arial" w:cs="Arial"/>
          <w:b/>
          <w:bCs/>
          <w:lang w:val="en-US"/>
        </w:rPr>
        <w:t>advice from</w:t>
      </w:r>
      <w:r w:rsidRPr="00165A5B">
        <w:rPr>
          <w:rFonts w:ascii="Arial" w:eastAsia="Times New Roman" w:hAnsi="Arial" w:cs="Arial"/>
          <w:b/>
          <w:bCs/>
          <w:spacing w:val="-3"/>
          <w:lang w:val="en-US"/>
        </w:rPr>
        <w:t xml:space="preserve"> </w:t>
      </w:r>
      <w:r w:rsidRPr="00165A5B">
        <w:rPr>
          <w:rFonts w:ascii="Arial" w:eastAsia="Times New Roman" w:hAnsi="Arial" w:cs="Arial"/>
          <w:b/>
          <w:bCs/>
          <w:lang w:val="en-US"/>
        </w:rPr>
        <w:t>a</w:t>
      </w:r>
      <w:r w:rsidRPr="00165A5B">
        <w:rPr>
          <w:rFonts w:ascii="Arial" w:eastAsia="Times New Roman" w:hAnsi="Arial" w:cs="Arial"/>
          <w:b/>
          <w:bCs/>
          <w:spacing w:val="-1"/>
          <w:lang w:val="en-US"/>
        </w:rPr>
        <w:t xml:space="preserve"> </w:t>
      </w:r>
      <w:r w:rsidRPr="00165A5B">
        <w:rPr>
          <w:rFonts w:ascii="Arial" w:eastAsia="Times New Roman" w:hAnsi="Arial" w:cs="Arial"/>
          <w:b/>
          <w:bCs/>
          <w:lang w:val="en-US"/>
        </w:rPr>
        <w:t>Citizens</w:t>
      </w:r>
      <w:r w:rsidRPr="00165A5B">
        <w:rPr>
          <w:rFonts w:ascii="Arial" w:eastAsia="Times New Roman" w:hAnsi="Arial" w:cs="Arial"/>
          <w:b/>
          <w:bCs/>
          <w:spacing w:val="-3"/>
          <w:lang w:val="en-US"/>
        </w:rPr>
        <w:t xml:space="preserve"> </w:t>
      </w:r>
      <w:r w:rsidRPr="00165A5B">
        <w:rPr>
          <w:rFonts w:ascii="Arial" w:eastAsia="Times New Roman" w:hAnsi="Arial" w:cs="Arial"/>
          <w:b/>
          <w:bCs/>
          <w:lang w:val="en-US"/>
        </w:rPr>
        <w:t>Advice</w:t>
      </w:r>
      <w:r w:rsidRPr="00165A5B">
        <w:rPr>
          <w:rFonts w:ascii="Arial" w:eastAsia="Times New Roman" w:hAnsi="Arial" w:cs="Arial"/>
          <w:b/>
          <w:bCs/>
          <w:spacing w:val="-3"/>
          <w:lang w:val="en-US"/>
        </w:rPr>
        <w:t xml:space="preserve"> </w:t>
      </w:r>
      <w:r w:rsidRPr="00165A5B">
        <w:rPr>
          <w:rFonts w:ascii="Arial" w:eastAsia="Times New Roman" w:hAnsi="Arial" w:cs="Arial"/>
          <w:b/>
          <w:bCs/>
          <w:lang w:val="en-US"/>
        </w:rPr>
        <w:t>Bureau</w:t>
      </w:r>
      <w:r w:rsidRPr="00165A5B">
        <w:rPr>
          <w:rFonts w:ascii="Arial" w:eastAsia="Times New Roman" w:hAnsi="Arial" w:cs="Arial"/>
          <w:b/>
          <w:bCs/>
          <w:spacing w:val="-3"/>
          <w:lang w:val="en-US"/>
        </w:rPr>
        <w:t xml:space="preserve"> </w:t>
      </w:r>
      <w:r w:rsidRPr="00165A5B">
        <w:rPr>
          <w:rFonts w:ascii="Arial" w:eastAsia="Times New Roman" w:hAnsi="Arial" w:cs="Arial"/>
          <w:b/>
          <w:bCs/>
          <w:lang w:val="en-US"/>
        </w:rPr>
        <w:t>or other advice</w:t>
      </w:r>
      <w:r w:rsidRPr="00165A5B">
        <w:rPr>
          <w:rFonts w:ascii="Arial" w:eastAsia="Times New Roman" w:hAnsi="Arial" w:cs="Arial"/>
          <w:b/>
          <w:bCs/>
          <w:spacing w:val="-1"/>
          <w:lang w:val="en-US"/>
        </w:rPr>
        <w:t xml:space="preserve"> </w:t>
      </w:r>
      <w:r w:rsidRPr="00165A5B">
        <w:rPr>
          <w:rFonts w:ascii="Arial" w:eastAsia="Times New Roman" w:hAnsi="Arial" w:cs="Arial"/>
          <w:b/>
          <w:bCs/>
          <w:lang w:val="en-US"/>
        </w:rPr>
        <w:t>agency.</w:t>
      </w:r>
    </w:p>
    <w:p w:rsidR="00165A5B" w:rsidRPr="00165A5B" w:rsidRDefault="00165A5B" w:rsidP="00165A5B">
      <w:pPr>
        <w:ind w:left="3600" w:hanging="3600"/>
        <w:rPr>
          <w:rFonts w:ascii="Arial" w:hAnsi="Arial" w:cs="Arial"/>
        </w:rPr>
      </w:pPr>
    </w:p>
    <w:sectPr w:rsidR="00165A5B" w:rsidRPr="00165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1D6F"/>
    <w:multiLevelType w:val="hybridMultilevel"/>
    <w:tmpl w:val="2E3C3AE6"/>
    <w:lvl w:ilvl="0" w:tplc="DE7CDE74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1082AB3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28CC726E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4106F668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A116681C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6AE66680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DCDC9F26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F6247C66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B75861AE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" w15:restartNumberingAfterBreak="0">
    <w:nsid w:val="124A4C1D"/>
    <w:multiLevelType w:val="hybridMultilevel"/>
    <w:tmpl w:val="5AFE2DA8"/>
    <w:lvl w:ilvl="0" w:tplc="E9A04C3E">
      <w:start w:val="1"/>
      <w:numFmt w:val="decimal"/>
      <w:lvlText w:val="%1."/>
      <w:lvlJc w:val="left"/>
      <w:pPr>
        <w:ind w:left="874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36B2912E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1BFCF12A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610C6EB8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EE2A6AC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F4EA6EC4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F6F81208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08E80FA6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B9B6E98C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2" w15:restartNumberingAfterBreak="0">
    <w:nsid w:val="189C44B7"/>
    <w:multiLevelType w:val="hybridMultilevel"/>
    <w:tmpl w:val="595A409C"/>
    <w:lvl w:ilvl="0" w:tplc="4FE6A99E">
      <w:start w:val="1"/>
      <w:numFmt w:val="decimal"/>
      <w:lvlText w:val="%1."/>
      <w:lvlJc w:val="left"/>
      <w:pPr>
        <w:ind w:left="603" w:hanging="46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D74F882">
      <w:start w:val="1"/>
      <w:numFmt w:val="lowerLetter"/>
      <w:lvlText w:val="(%2)"/>
      <w:lvlJc w:val="left"/>
      <w:pPr>
        <w:ind w:left="888" w:hanging="28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ADCCEBF6">
      <w:numFmt w:val="bullet"/>
      <w:lvlText w:val="•"/>
      <w:lvlJc w:val="left"/>
      <w:pPr>
        <w:ind w:left="900" w:hanging="286"/>
      </w:pPr>
      <w:rPr>
        <w:rFonts w:hint="default"/>
      </w:rPr>
    </w:lvl>
    <w:lvl w:ilvl="3" w:tplc="D3481950">
      <w:numFmt w:val="bullet"/>
      <w:lvlText w:val="•"/>
      <w:lvlJc w:val="left"/>
      <w:pPr>
        <w:ind w:left="1860" w:hanging="286"/>
      </w:pPr>
      <w:rPr>
        <w:rFonts w:hint="default"/>
      </w:rPr>
    </w:lvl>
    <w:lvl w:ilvl="4" w:tplc="95E86C92">
      <w:numFmt w:val="bullet"/>
      <w:lvlText w:val="•"/>
      <w:lvlJc w:val="left"/>
      <w:pPr>
        <w:ind w:left="2820" w:hanging="286"/>
      </w:pPr>
      <w:rPr>
        <w:rFonts w:hint="default"/>
      </w:rPr>
    </w:lvl>
    <w:lvl w:ilvl="5" w:tplc="A2505CD4">
      <w:numFmt w:val="bullet"/>
      <w:lvlText w:val="•"/>
      <w:lvlJc w:val="left"/>
      <w:pPr>
        <w:ind w:left="3780" w:hanging="286"/>
      </w:pPr>
      <w:rPr>
        <w:rFonts w:hint="default"/>
      </w:rPr>
    </w:lvl>
    <w:lvl w:ilvl="6" w:tplc="B0B24490">
      <w:numFmt w:val="bullet"/>
      <w:lvlText w:val="•"/>
      <w:lvlJc w:val="left"/>
      <w:pPr>
        <w:ind w:left="4740" w:hanging="286"/>
      </w:pPr>
      <w:rPr>
        <w:rFonts w:hint="default"/>
      </w:rPr>
    </w:lvl>
    <w:lvl w:ilvl="7" w:tplc="B84028D6">
      <w:numFmt w:val="bullet"/>
      <w:lvlText w:val="•"/>
      <w:lvlJc w:val="left"/>
      <w:pPr>
        <w:ind w:left="5700" w:hanging="286"/>
      </w:pPr>
      <w:rPr>
        <w:rFonts w:hint="default"/>
      </w:rPr>
    </w:lvl>
    <w:lvl w:ilvl="8" w:tplc="1B8AD298">
      <w:numFmt w:val="bullet"/>
      <w:lvlText w:val="•"/>
      <w:lvlJc w:val="left"/>
      <w:pPr>
        <w:ind w:left="6660" w:hanging="286"/>
      </w:pPr>
      <w:rPr>
        <w:rFonts w:hint="default"/>
      </w:rPr>
    </w:lvl>
  </w:abstractNum>
  <w:abstractNum w:abstractNumId="3" w15:restartNumberingAfterBreak="0">
    <w:nsid w:val="1B913323"/>
    <w:multiLevelType w:val="hybridMultilevel"/>
    <w:tmpl w:val="4442E50E"/>
    <w:lvl w:ilvl="0" w:tplc="6F4ADA9C">
      <w:start w:val="1"/>
      <w:numFmt w:val="decimal"/>
      <w:lvlText w:val="%1."/>
      <w:lvlJc w:val="left"/>
      <w:pPr>
        <w:ind w:left="603" w:hanging="46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E8AB98E">
      <w:start w:val="1"/>
      <w:numFmt w:val="lowerLetter"/>
      <w:lvlText w:val="(%2)"/>
      <w:lvlJc w:val="left"/>
      <w:pPr>
        <w:ind w:left="888" w:hanging="28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F48E6E40">
      <w:numFmt w:val="bullet"/>
      <w:lvlText w:val="•"/>
      <w:lvlJc w:val="left"/>
      <w:pPr>
        <w:ind w:left="1735" w:hanging="286"/>
      </w:pPr>
      <w:rPr>
        <w:rFonts w:hint="default"/>
      </w:rPr>
    </w:lvl>
    <w:lvl w:ilvl="3" w:tplc="1E888B84">
      <w:numFmt w:val="bullet"/>
      <w:lvlText w:val="•"/>
      <w:lvlJc w:val="left"/>
      <w:pPr>
        <w:ind w:left="2591" w:hanging="286"/>
      </w:pPr>
      <w:rPr>
        <w:rFonts w:hint="default"/>
      </w:rPr>
    </w:lvl>
    <w:lvl w:ilvl="4" w:tplc="B33EC5B4">
      <w:numFmt w:val="bullet"/>
      <w:lvlText w:val="•"/>
      <w:lvlJc w:val="left"/>
      <w:pPr>
        <w:ind w:left="3446" w:hanging="286"/>
      </w:pPr>
      <w:rPr>
        <w:rFonts w:hint="default"/>
      </w:rPr>
    </w:lvl>
    <w:lvl w:ilvl="5" w:tplc="0A5CA6B0">
      <w:numFmt w:val="bullet"/>
      <w:lvlText w:val="•"/>
      <w:lvlJc w:val="left"/>
      <w:pPr>
        <w:ind w:left="4302" w:hanging="286"/>
      </w:pPr>
      <w:rPr>
        <w:rFonts w:hint="default"/>
      </w:rPr>
    </w:lvl>
    <w:lvl w:ilvl="6" w:tplc="40F081A0">
      <w:numFmt w:val="bullet"/>
      <w:lvlText w:val="•"/>
      <w:lvlJc w:val="left"/>
      <w:pPr>
        <w:ind w:left="5157" w:hanging="286"/>
      </w:pPr>
      <w:rPr>
        <w:rFonts w:hint="default"/>
      </w:rPr>
    </w:lvl>
    <w:lvl w:ilvl="7" w:tplc="613A8A62">
      <w:numFmt w:val="bullet"/>
      <w:lvlText w:val="•"/>
      <w:lvlJc w:val="left"/>
      <w:pPr>
        <w:ind w:left="6013" w:hanging="286"/>
      </w:pPr>
      <w:rPr>
        <w:rFonts w:hint="default"/>
      </w:rPr>
    </w:lvl>
    <w:lvl w:ilvl="8" w:tplc="4DA8A658">
      <w:numFmt w:val="bullet"/>
      <w:lvlText w:val="•"/>
      <w:lvlJc w:val="left"/>
      <w:pPr>
        <w:ind w:left="6868" w:hanging="286"/>
      </w:pPr>
      <w:rPr>
        <w:rFonts w:hint="default"/>
      </w:rPr>
    </w:lvl>
  </w:abstractNum>
  <w:abstractNum w:abstractNumId="4" w15:restartNumberingAfterBreak="0">
    <w:nsid w:val="415464D7"/>
    <w:multiLevelType w:val="hybridMultilevel"/>
    <w:tmpl w:val="25F0AA48"/>
    <w:lvl w:ilvl="0" w:tplc="FD56591C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7D72E182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E348CBA2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7A7C79BE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EA30D61A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4860D916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D1ECEE64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28F81560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80A4771E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5" w15:restartNumberingAfterBreak="0">
    <w:nsid w:val="55F55B99"/>
    <w:multiLevelType w:val="hybridMultilevel"/>
    <w:tmpl w:val="4E14C946"/>
    <w:lvl w:ilvl="0" w:tplc="3FFAB880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ACAE37D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DF40383A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6D30566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29061E8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A12C887A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18303280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A926B84E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F91AE992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6" w15:restartNumberingAfterBreak="0">
    <w:nsid w:val="57F8014B"/>
    <w:multiLevelType w:val="hybridMultilevel"/>
    <w:tmpl w:val="9FC4AE40"/>
    <w:lvl w:ilvl="0" w:tplc="844027A6">
      <w:start w:val="1"/>
      <w:numFmt w:val="decimal"/>
      <w:lvlText w:val="%1."/>
      <w:lvlJc w:val="left"/>
      <w:pPr>
        <w:ind w:left="876" w:hanging="7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83C0F78C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6E063572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C25E3536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EB3ACA24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5DBA3912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C2642C7C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1F6272A2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24FC5A44">
      <w:numFmt w:val="bullet"/>
      <w:lvlText w:val="•"/>
      <w:lvlJc w:val="left"/>
      <w:pPr>
        <w:ind w:left="7040" w:hanging="7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CF"/>
    <w:rsid w:val="00032DEE"/>
    <w:rsid w:val="00064112"/>
    <w:rsid w:val="00090ACF"/>
    <w:rsid w:val="00163893"/>
    <w:rsid w:val="00165A5B"/>
    <w:rsid w:val="001E5DF2"/>
    <w:rsid w:val="002870EE"/>
    <w:rsid w:val="004827B5"/>
    <w:rsid w:val="006B261C"/>
    <w:rsid w:val="007D7BA2"/>
    <w:rsid w:val="00931913"/>
    <w:rsid w:val="009F4E45"/>
    <w:rsid w:val="00AC0611"/>
    <w:rsid w:val="00BB1357"/>
    <w:rsid w:val="00CB1F13"/>
    <w:rsid w:val="00DA79E9"/>
    <w:rsid w:val="00F0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D5FE9"/>
  <w15:chartTrackingRefBased/>
  <w15:docId w15:val="{B3EECFB7-C0C9-4139-91E4-279A50D4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Kubeczka, Mark</dc:creator>
  <cp:keywords/>
  <dc:description/>
  <cp:lastModifiedBy>khyslop</cp:lastModifiedBy>
  <cp:revision>4</cp:revision>
  <dcterms:created xsi:type="dcterms:W3CDTF">2021-12-14T12:04:00Z</dcterms:created>
  <dcterms:modified xsi:type="dcterms:W3CDTF">2021-12-14T16:27:00Z</dcterms:modified>
</cp:coreProperties>
</file>