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C4D70" w14:textId="77777777" w:rsidR="009E368B" w:rsidRDefault="009E368B" w:rsidP="009E368B">
      <w:pPr>
        <w:spacing w:after="120" w:line="240" w:lineRule="auto"/>
        <w:jc w:val="center"/>
        <w:rPr>
          <w:rFonts w:cs="Arial"/>
          <w:b/>
          <w:color w:val="000080"/>
          <w:sz w:val="36"/>
          <w:szCs w:val="36"/>
        </w:rPr>
      </w:pPr>
    </w:p>
    <w:p w14:paraId="5DC3A664" w14:textId="77777777" w:rsidR="009E368B" w:rsidRDefault="009E368B" w:rsidP="009E368B">
      <w:pPr>
        <w:spacing w:after="120" w:line="240" w:lineRule="auto"/>
        <w:jc w:val="center"/>
        <w:rPr>
          <w:rFonts w:cs="Arial"/>
          <w:b/>
          <w:color w:val="000080"/>
          <w:sz w:val="36"/>
          <w:szCs w:val="36"/>
        </w:rPr>
      </w:pPr>
      <w:r w:rsidRPr="007F587E">
        <w:rPr>
          <w:rFonts w:cs="Arial"/>
          <w:b/>
          <w:noProof/>
          <w:sz w:val="28"/>
          <w:szCs w:val="28"/>
          <w:lang w:eastAsia="en-GB"/>
        </w:rPr>
        <w:drawing>
          <wp:inline distT="0" distB="0" distL="0" distR="0" wp14:anchorId="1559399A" wp14:editId="1B039167">
            <wp:extent cx="5727700" cy="1035050"/>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035050"/>
                    </a:xfrm>
                    <a:prstGeom prst="rect">
                      <a:avLst/>
                    </a:prstGeom>
                    <a:noFill/>
                    <a:ln>
                      <a:noFill/>
                    </a:ln>
                  </pic:spPr>
                </pic:pic>
              </a:graphicData>
            </a:graphic>
          </wp:inline>
        </w:drawing>
      </w:r>
    </w:p>
    <w:p w14:paraId="35D328F7" w14:textId="77777777" w:rsidR="009E368B" w:rsidRDefault="009E368B" w:rsidP="009E368B">
      <w:pPr>
        <w:spacing w:after="120" w:line="240" w:lineRule="auto"/>
        <w:jc w:val="center"/>
        <w:rPr>
          <w:rFonts w:cs="Arial"/>
          <w:b/>
          <w:color w:val="000080"/>
          <w:sz w:val="36"/>
          <w:szCs w:val="36"/>
        </w:rPr>
      </w:pPr>
    </w:p>
    <w:p w14:paraId="00D74F05" w14:textId="77777777" w:rsidR="009E368B" w:rsidRDefault="009E368B" w:rsidP="009E368B">
      <w:pPr>
        <w:spacing w:after="120" w:line="240" w:lineRule="auto"/>
        <w:jc w:val="center"/>
        <w:rPr>
          <w:rFonts w:cs="Arial"/>
          <w:b/>
          <w:color w:val="000080"/>
          <w:sz w:val="36"/>
          <w:szCs w:val="36"/>
        </w:rPr>
      </w:pPr>
    </w:p>
    <w:p w14:paraId="5EFF2AA3" w14:textId="77777777" w:rsidR="009E368B" w:rsidRDefault="009E368B" w:rsidP="009E368B">
      <w:pPr>
        <w:spacing w:after="120" w:line="240" w:lineRule="auto"/>
        <w:jc w:val="center"/>
        <w:rPr>
          <w:rFonts w:cs="Arial"/>
          <w:b/>
          <w:color w:val="000080"/>
          <w:sz w:val="36"/>
          <w:szCs w:val="36"/>
        </w:rPr>
      </w:pPr>
    </w:p>
    <w:p w14:paraId="7E13956A" w14:textId="77777777" w:rsidR="009E368B" w:rsidRDefault="009E368B" w:rsidP="009E368B">
      <w:pPr>
        <w:spacing w:after="120" w:line="240" w:lineRule="auto"/>
        <w:jc w:val="center"/>
        <w:rPr>
          <w:rFonts w:cs="Arial"/>
          <w:b/>
          <w:color w:val="000080"/>
          <w:sz w:val="36"/>
          <w:szCs w:val="36"/>
        </w:rPr>
      </w:pPr>
    </w:p>
    <w:p w14:paraId="505805E2" w14:textId="77777777" w:rsidR="009E368B" w:rsidRDefault="009E368B" w:rsidP="009E368B">
      <w:pPr>
        <w:spacing w:after="120" w:line="240" w:lineRule="auto"/>
        <w:jc w:val="center"/>
        <w:rPr>
          <w:rFonts w:cs="Arial"/>
          <w:b/>
          <w:color w:val="000080"/>
          <w:sz w:val="36"/>
          <w:szCs w:val="36"/>
        </w:rPr>
      </w:pPr>
    </w:p>
    <w:p w14:paraId="5BE68B0A" w14:textId="77777777" w:rsidR="009E368B" w:rsidRPr="00800E79" w:rsidRDefault="009E368B" w:rsidP="009E368B">
      <w:pPr>
        <w:spacing w:after="120" w:line="240" w:lineRule="auto"/>
        <w:jc w:val="center"/>
        <w:rPr>
          <w:rFonts w:ascii="Arial" w:hAnsi="Arial" w:cs="Arial"/>
          <w:b/>
          <w:color w:val="000080"/>
          <w:sz w:val="44"/>
          <w:szCs w:val="44"/>
        </w:rPr>
      </w:pPr>
      <w:r w:rsidRPr="00800E79">
        <w:rPr>
          <w:rFonts w:ascii="Arial" w:hAnsi="Arial" w:cs="Arial"/>
          <w:b/>
          <w:color w:val="000080"/>
          <w:sz w:val="44"/>
          <w:szCs w:val="44"/>
        </w:rPr>
        <w:t>Scottish Courts and Tribunals Service</w:t>
      </w:r>
    </w:p>
    <w:p w14:paraId="3670D39A" w14:textId="77777777" w:rsidR="009E368B" w:rsidRPr="00800E79" w:rsidRDefault="009E368B" w:rsidP="009E368B">
      <w:pPr>
        <w:spacing w:after="120" w:line="240" w:lineRule="auto"/>
        <w:jc w:val="center"/>
        <w:rPr>
          <w:rFonts w:ascii="Arial" w:hAnsi="Arial" w:cs="Arial"/>
          <w:color w:val="000080"/>
          <w:sz w:val="44"/>
          <w:szCs w:val="44"/>
        </w:rPr>
      </w:pPr>
      <w:r w:rsidRPr="00800E79">
        <w:rPr>
          <w:rFonts w:ascii="Arial" w:hAnsi="Arial" w:cs="Arial"/>
          <w:b/>
          <w:color w:val="000080"/>
          <w:sz w:val="44"/>
          <w:szCs w:val="44"/>
        </w:rPr>
        <w:t>Ma</w:t>
      </w:r>
      <w:r>
        <w:rPr>
          <w:rFonts w:ascii="Arial" w:hAnsi="Arial" w:cs="Arial"/>
          <w:b/>
          <w:color w:val="000080"/>
          <w:sz w:val="44"/>
          <w:szCs w:val="44"/>
        </w:rPr>
        <w:t>instreaming Equality Report 2021</w:t>
      </w:r>
    </w:p>
    <w:p w14:paraId="69AD2360" w14:textId="77777777" w:rsidR="0058530D" w:rsidRDefault="009E368B" w:rsidP="009E368B">
      <w:pPr>
        <w:spacing w:after="120" w:line="240" w:lineRule="auto"/>
        <w:ind w:left="1418" w:right="1275"/>
        <w:jc w:val="center"/>
        <w:rPr>
          <w:rFonts w:ascii="Arial" w:hAnsi="Arial" w:cs="Arial"/>
          <w:color w:val="000080"/>
          <w:sz w:val="36"/>
          <w:szCs w:val="36"/>
        </w:rPr>
      </w:pPr>
      <w:r w:rsidRPr="00800E79">
        <w:rPr>
          <w:rFonts w:ascii="Arial" w:hAnsi="Arial" w:cs="Arial"/>
          <w:color w:val="000080"/>
          <w:sz w:val="36"/>
          <w:szCs w:val="36"/>
        </w:rPr>
        <w:t xml:space="preserve">(Including Progress Report on </w:t>
      </w:r>
    </w:p>
    <w:p w14:paraId="2172940A" w14:textId="0A90A240" w:rsidR="009E368B" w:rsidRPr="00800E79" w:rsidRDefault="009E368B" w:rsidP="009E368B">
      <w:pPr>
        <w:spacing w:after="120" w:line="240" w:lineRule="auto"/>
        <w:ind w:left="1418" w:right="1275"/>
        <w:jc w:val="center"/>
        <w:rPr>
          <w:rFonts w:ascii="Arial" w:hAnsi="Arial" w:cs="Arial"/>
        </w:rPr>
      </w:pPr>
      <w:r w:rsidRPr="00800E79">
        <w:rPr>
          <w:rFonts w:ascii="Arial" w:hAnsi="Arial" w:cs="Arial"/>
          <w:color w:val="000080"/>
          <w:sz w:val="36"/>
          <w:szCs w:val="36"/>
        </w:rPr>
        <w:t xml:space="preserve">Equality Outcomes </w:t>
      </w:r>
      <w:r>
        <w:rPr>
          <w:rFonts w:ascii="Arial" w:hAnsi="Arial" w:cs="Arial"/>
          <w:color w:val="000080"/>
          <w:sz w:val="36"/>
          <w:szCs w:val="36"/>
        </w:rPr>
        <w:t>2019-23</w:t>
      </w:r>
      <w:r w:rsidRPr="00800E79">
        <w:rPr>
          <w:rFonts w:ascii="Arial" w:hAnsi="Arial" w:cs="Arial"/>
          <w:color w:val="000080"/>
          <w:sz w:val="36"/>
          <w:szCs w:val="36"/>
        </w:rPr>
        <w:t>)</w:t>
      </w:r>
    </w:p>
    <w:p w14:paraId="43A5F5FC" w14:textId="77777777" w:rsidR="009E368B" w:rsidRDefault="009E368B" w:rsidP="009E368B">
      <w:pPr>
        <w:jc w:val="right"/>
      </w:pPr>
    </w:p>
    <w:p w14:paraId="50DAA0C8" w14:textId="77777777" w:rsidR="009E368B" w:rsidRDefault="009E368B" w:rsidP="009E368B"/>
    <w:p w14:paraId="6E57097F" w14:textId="77777777" w:rsidR="009E368B" w:rsidRDefault="009E368B" w:rsidP="009E368B"/>
    <w:p w14:paraId="1C143C1C" w14:textId="77777777" w:rsidR="009E368B" w:rsidRPr="00290611" w:rsidRDefault="009E368B" w:rsidP="009E368B">
      <w:pPr>
        <w:tabs>
          <w:tab w:val="left" w:pos="5880"/>
        </w:tabs>
      </w:pPr>
    </w:p>
    <w:p w14:paraId="4F52B219" w14:textId="77777777" w:rsidR="009E368B" w:rsidRDefault="009E368B" w:rsidP="009E368B">
      <w:pPr>
        <w:jc w:val="center"/>
        <w:rPr>
          <w:color w:val="0070C0"/>
        </w:rPr>
      </w:pPr>
    </w:p>
    <w:p w14:paraId="32873E34" w14:textId="77777777" w:rsidR="009E368B" w:rsidRDefault="009E368B" w:rsidP="009E368B">
      <w:pPr>
        <w:jc w:val="center"/>
        <w:rPr>
          <w:color w:val="0070C0"/>
        </w:rPr>
      </w:pPr>
    </w:p>
    <w:p w14:paraId="096A118F" w14:textId="77777777" w:rsidR="009E368B" w:rsidRDefault="009E368B" w:rsidP="009E368B"/>
    <w:p w14:paraId="4530450F" w14:textId="77777777" w:rsidR="009E368B" w:rsidRDefault="009E368B" w:rsidP="009E368B"/>
    <w:p w14:paraId="67D62D6F" w14:textId="77777777" w:rsidR="009E368B" w:rsidRDefault="009E368B" w:rsidP="009E368B"/>
    <w:p w14:paraId="1E99E520" w14:textId="418619C1" w:rsidR="00BA4FC9" w:rsidRPr="00BA4FC9" w:rsidRDefault="00C8573A" w:rsidP="00723E30">
      <w:pPr>
        <w:spacing w:after="120" w:line="240" w:lineRule="auto"/>
        <w:ind w:left="-794" w:right="-510"/>
        <w:jc w:val="right"/>
        <w:rPr>
          <w:rFonts w:ascii="Calibri" w:eastAsia="Calibri" w:hAnsi="Calibri" w:cs="Arial"/>
          <w:b/>
          <w:color w:val="948A54"/>
          <w:sz w:val="28"/>
          <w:szCs w:val="48"/>
        </w:rPr>
      </w:pPr>
      <w:r>
        <w:rPr>
          <w:lang w:eastAsia="en-GB"/>
        </w:rPr>
        <w:fldChar w:fldCharType="begin"/>
      </w:r>
      <w:r>
        <w:rPr>
          <w:lang w:eastAsia="en-GB"/>
        </w:rPr>
        <w:instrText xml:space="preserve"> INCLUDEPICTURE  "cid:image001.png@01D2890B.59008EA0" \* MERGEFORMATINET </w:instrText>
      </w:r>
      <w:r>
        <w:rPr>
          <w:lang w:eastAsia="en-GB"/>
        </w:rPr>
        <w:fldChar w:fldCharType="separate"/>
      </w:r>
      <w:r w:rsidR="00064999">
        <w:rPr>
          <w:lang w:eastAsia="en-GB"/>
        </w:rPr>
        <w:fldChar w:fldCharType="begin"/>
      </w:r>
      <w:r w:rsidR="00064999">
        <w:rPr>
          <w:lang w:eastAsia="en-GB"/>
        </w:rPr>
        <w:instrText xml:space="preserve"> INCLUDEPICTURE  "cid:image001.png@01D2890B.59008EA0" \* MERGEFORMATINET </w:instrText>
      </w:r>
      <w:r w:rsidR="00064999">
        <w:rPr>
          <w:lang w:eastAsia="en-GB"/>
        </w:rPr>
        <w:fldChar w:fldCharType="separate"/>
      </w:r>
      <w:r w:rsidR="00E76294">
        <w:rPr>
          <w:lang w:eastAsia="en-GB"/>
        </w:rPr>
        <w:fldChar w:fldCharType="begin"/>
      </w:r>
      <w:r w:rsidR="00E76294">
        <w:rPr>
          <w:lang w:eastAsia="en-GB"/>
        </w:rPr>
        <w:instrText xml:space="preserve"> INCLUDEPICTURE  "cid:image001.png@01D2890B.59008EA0" \* MERGEFORMATINET </w:instrText>
      </w:r>
      <w:r w:rsidR="00E76294">
        <w:rPr>
          <w:lang w:eastAsia="en-GB"/>
        </w:rPr>
        <w:fldChar w:fldCharType="separate"/>
      </w:r>
      <w:r w:rsidR="00F1101A">
        <w:rPr>
          <w:lang w:eastAsia="en-GB"/>
        </w:rPr>
        <w:fldChar w:fldCharType="begin"/>
      </w:r>
      <w:r w:rsidR="00F1101A">
        <w:rPr>
          <w:lang w:eastAsia="en-GB"/>
        </w:rPr>
        <w:instrText xml:space="preserve"> INCLUDEPICTURE  "cid:image001.png@01D2890B.59008EA0" \* MERGEFORMATINET </w:instrText>
      </w:r>
      <w:r w:rsidR="00F1101A">
        <w:rPr>
          <w:lang w:eastAsia="en-GB"/>
        </w:rPr>
        <w:fldChar w:fldCharType="separate"/>
      </w:r>
      <w:r w:rsidR="00BD71D2">
        <w:rPr>
          <w:lang w:eastAsia="en-GB"/>
        </w:rPr>
        <w:fldChar w:fldCharType="begin"/>
      </w:r>
      <w:r w:rsidR="00BD71D2">
        <w:rPr>
          <w:lang w:eastAsia="en-GB"/>
        </w:rPr>
        <w:instrText xml:space="preserve"> INCLUDEPICTURE  "cid:image001.png@01D2890B.59008EA0" \* MERGEFORMATINET </w:instrText>
      </w:r>
      <w:r w:rsidR="00BD71D2">
        <w:rPr>
          <w:lang w:eastAsia="en-GB"/>
        </w:rPr>
        <w:fldChar w:fldCharType="separate"/>
      </w:r>
      <w:r w:rsidR="00767C8E">
        <w:rPr>
          <w:lang w:eastAsia="en-GB"/>
        </w:rPr>
        <w:fldChar w:fldCharType="begin"/>
      </w:r>
      <w:r w:rsidR="00767C8E">
        <w:rPr>
          <w:lang w:eastAsia="en-GB"/>
        </w:rPr>
        <w:instrText xml:space="preserve"> INCLUDEPICTURE  "cid:image001.png@01D2890B.59008EA0" \* MERGEFORMATINET </w:instrText>
      </w:r>
      <w:r w:rsidR="00767C8E">
        <w:rPr>
          <w:lang w:eastAsia="en-GB"/>
        </w:rPr>
        <w:fldChar w:fldCharType="separate"/>
      </w:r>
      <w:r w:rsidR="009C7CC4">
        <w:rPr>
          <w:lang w:eastAsia="en-GB"/>
        </w:rPr>
        <w:fldChar w:fldCharType="begin"/>
      </w:r>
      <w:r w:rsidR="009C7CC4">
        <w:rPr>
          <w:lang w:eastAsia="en-GB"/>
        </w:rPr>
        <w:instrText xml:space="preserve"> INCLUDEPICTURE  "cid:image001.png@01D2890B.59008EA0" \* MERGEFORMATINET </w:instrText>
      </w:r>
      <w:r w:rsidR="009C7CC4">
        <w:rPr>
          <w:lang w:eastAsia="en-GB"/>
        </w:rPr>
        <w:fldChar w:fldCharType="separate"/>
      </w:r>
      <w:r w:rsidR="009020F7">
        <w:rPr>
          <w:lang w:eastAsia="en-GB"/>
        </w:rPr>
        <w:fldChar w:fldCharType="begin"/>
      </w:r>
      <w:r w:rsidR="009020F7">
        <w:rPr>
          <w:lang w:eastAsia="en-GB"/>
        </w:rPr>
        <w:instrText xml:space="preserve"> INCLUDEPICTURE  "cid:image001.png@01D2890B.59008EA0" \* MERGEFORMATINET </w:instrText>
      </w:r>
      <w:r w:rsidR="009020F7">
        <w:rPr>
          <w:lang w:eastAsia="en-GB"/>
        </w:rPr>
        <w:fldChar w:fldCharType="separate"/>
      </w:r>
      <w:r w:rsidR="00CF7619">
        <w:rPr>
          <w:lang w:eastAsia="en-GB"/>
        </w:rPr>
        <w:fldChar w:fldCharType="begin"/>
      </w:r>
      <w:r w:rsidR="00CF7619">
        <w:rPr>
          <w:lang w:eastAsia="en-GB"/>
        </w:rPr>
        <w:instrText xml:space="preserve"> INCLUDEPICTURE  "cid:image001.png@01D2890B.59008EA0" \* MERGEFORMATINET </w:instrText>
      </w:r>
      <w:r w:rsidR="00CF7619">
        <w:rPr>
          <w:lang w:eastAsia="en-GB"/>
        </w:rPr>
        <w:fldChar w:fldCharType="separate"/>
      </w:r>
      <w:r w:rsidR="001E078A">
        <w:rPr>
          <w:lang w:eastAsia="en-GB"/>
        </w:rPr>
        <w:fldChar w:fldCharType="begin"/>
      </w:r>
      <w:r w:rsidR="001E078A">
        <w:rPr>
          <w:lang w:eastAsia="en-GB"/>
        </w:rPr>
        <w:instrText xml:space="preserve"> INCLUDEPICTURE  "cid:image001.png@01D2890B.59008EA0" \* MERGEFORMATINET </w:instrText>
      </w:r>
      <w:r w:rsidR="001E078A">
        <w:rPr>
          <w:lang w:eastAsia="en-GB"/>
        </w:rPr>
        <w:fldChar w:fldCharType="separate"/>
      </w:r>
      <w:r w:rsidR="00F07613">
        <w:rPr>
          <w:lang w:eastAsia="en-GB"/>
        </w:rPr>
        <w:fldChar w:fldCharType="begin"/>
      </w:r>
      <w:r w:rsidR="00F07613">
        <w:rPr>
          <w:lang w:eastAsia="en-GB"/>
        </w:rPr>
        <w:instrText xml:space="preserve"> INCLUDEPICTURE  "cid:image001.png@01D2890B.59008EA0" \* MERGEFORMATINET </w:instrText>
      </w:r>
      <w:r w:rsidR="00F07613">
        <w:rPr>
          <w:lang w:eastAsia="en-GB"/>
        </w:rPr>
        <w:fldChar w:fldCharType="separate"/>
      </w:r>
      <w:r w:rsidR="00254033">
        <w:rPr>
          <w:lang w:eastAsia="en-GB"/>
        </w:rPr>
        <w:fldChar w:fldCharType="begin"/>
      </w:r>
      <w:r w:rsidR="00254033">
        <w:rPr>
          <w:lang w:eastAsia="en-GB"/>
        </w:rPr>
        <w:instrText xml:space="preserve"> INCLUDEPICTURE  "cid:image001.png@01D2890B.59008EA0" \* MERGEFORMATINET </w:instrText>
      </w:r>
      <w:r w:rsidR="00254033">
        <w:rPr>
          <w:lang w:eastAsia="en-GB"/>
        </w:rPr>
        <w:fldChar w:fldCharType="separate"/>
      </w:r>
      <w:r w:rsidR="0047461D">
        <w:rPr>
          <w:lang w:eastAsia="en-GB"/>
        </w:rPr>
        <w:fldChar w:fldCharType="begin"/>
      </w:r>
      <w:r w:rsidR="0047461D">
        <w:rPr>
          <w:lang w:eastAsia="en-GB"/>
        </w:rPr>
        <w:instrText xml:space="preserve"> INCLUDEPICTURE  "cid:image001.png@01D2890B.59008EA0" \* MERGEFORMATINET </w:instrText>
      </w:r>
      <w:r w:rsidR="0047461D">
        <w:rPr>
          <w:lang w:eastAsia="en-GB"/>
        </w:rPr>
        <w:fldChar w:fldCharType="separate"/>
      </w:r>
      <w:r w:rsidR="00BE4E1A">
        <w:rPr>
          <w:lang w:eastAsia="en-GB"/>
        </w:rPr>
        <w:fldChar w:fldCharType="begin"/>
      </w:r>
      <w:r w:rsidR="00BE4E1A">
        <w:rPr>
          <w:lang w:eastAsia="en-GB"/>
        </w:rPr>
        <w:instrText xml:space="preserve"> INCLUDEPICTURE  "cid:image001.png@01D2890B.59008EA0" \* MERGEFORMATINET </w:instrText>
      </w:r>
      <w:r w:rsidR="00BE4E1A">
        <w:rPr>
          <w:lang w:eastAsia="en-GB"/>
        </w:rPr>
        <w:fldChar w:fldCharType="separate"/>
      </w:r>
      <w:r w:rsidR="00DD4654">
        <w:rPr>
          <w:lang w:eastAsia="en-GB"/>
        </w:rPr>
        <w:fldChar w:fldCharType="begin"/>
      </w:r>
      <w:r w:rsidR="00DD4654">
        <w:rPr>
          <w:lang w:eastAsia="en-GB"/>
        </w:rPr>
        <w:instrText xml:space="preserve"> INCLUDEPICTURE  "cid:image001.png@01D2890B.59008EA0" \* MERGEFORMATINET </w:instrText>
      </w:r>
      <w:r w:rsidR="00DD4654">
        <w:rPr>
          <w:lang w:eastAsia="en-GB"/>
        </w:rPr>
        <w:fldChar w:fldCharType="separate"/>
      </w:r>
      <w:r w:rsidR="00FA0A75">
        <w:rPr>
          <w:lang w:eastAsia="en-GB"/>
        </w:rPr>
        <w:fldChar w:fldCharType="begin"/>
      </w:r>
      <w:r w:rsidR="00FA0A75">
        <w:rPr>
          <w:lang w:eastAsia="en-GB"/>
        </w:rPr>
        <w:instrText xml:space="preserve"> INCLUDEPICTURE  "cid:image001.png@01D2890B.59008EA0" \* MERGEFORMATINET </w:instrText>
      </w:r>
      <w:r w:rsidR="00FA0A75">
        <w:rPr>
          <w:lang w:eastAsia="en-GB"/>
        </w:rPr>
        <w:fldChar w:fldCharType="separate"/>
      </w:r>
      <w:r w:rsidR="005E7EC8">
        <w:rPr>
          <w:lang w:eastAsia="en-GB"/>
        </w:rPr>
        <w:fldChar w:fldCharType="begin"/>
      </w:r>
      <w:r w:rsidR="005E7EC8">
        <w:rPr>
          <w:lang w:eastAsia="en-GB"/>
        </w:rPr>
        <w:instrText xml:space="preserve"> INCLUDEPICTURE  "cid:image001.png@01D2890B.59008EA0" \* MERGEFORMATINET </w:instrText>
      </w:r>
      <w:r w:rsidR="005E7EC8">
        <w:rPr>
          <w:lang w:eastAsia="en-GB"/>
        </w:rPr>
        <w:fldChar w:fldCharType="separate"/>
      </w:r>
      <w:r w:rsidR="00D43E97">
        <w:rPr>
          <w:lang w:eastAsia="en-GB"/>
        </w:rPr>
        <w:fldChar w:fldCharType="begin"/>
      </w:r>
      <w:r w:rsidR="00D43E97">
        <w:rPr>
          <w:lang w:eastAsia="en-GB"/>
        </w:rPr>
        <w:instrText xml:space="preserve"> INCLUDEPICTURE  "cid:image001.png@01D2890B.59008EA0" \* MERGEFORMATINET </w:instrText>
      </w:r>
      <w:r w:rsidR="00D43E97">
        <w:rPr>
          <w:lang w:eastAsia="en-GB"/>
        </w:rPr>
        <w:fldChar w:fldCharType="separate"/>
      </w:r>
      <w:r w:rsidR="00D43E97">
        <w:rPr>
          <w:lang w:eastAsia="en-GB"/>
        </w:rPr>
        <w:pict w14:anchorId="72EDE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5.6pt;height:29.15pt">
            <v:imagedata r:id="rId9" r:href="rId10"/>
          </v:shape>
        </w:pict>
      </w:r>
      <w:r w:rsidR="00D43E97">
        <w:rPr>
          <w:lang w:eastAsia="en-GB"/>
        </w:rPr>
        <w:fldChar w:fldCharType="end"/>
      </w:r>
      <w:r w:rsidR="005E7EC8">
        <w:rPr>
          <w:lang w:eastAsia="en-GB"/>
        </w:rPr>
        <w:fldChar w:fldCharType="end"/>
      </w:r>
      <w:r w:rsidR="00FA0A75">
        <w:rPr>
          <w:lang w:eastAsia="en-GB"/>
        </w:rPr>
        <w:fldChar w:fldCharType="end"/>
      </w:r>
      <w:r w:rsidR="00DD4654">
        <w:rPr>
          <w:lang w:eastAsia="en-GB"/>
        </w:rPr>
        <w:fldChar w:fldCharType="end"/>
      </w:r>
      <w:r w:rsidR="00BE4E1A">
        <w:rPr>
          <w:lang w:eastAsia="en-GB"/>
        </w:rPr>
        <w:fldChar w:fldCharType="end"/>
      </w:r>
      <w:r w:rsidR="0047461D">
        <w:rPr>
          <w:lang w:eastAsia="en-GB"/>
        </w:rPr>
        <w:fldChar w:fldCharType="end"/>
      </w:r>
      <w:r w:rsidR="00254033">
        <w:rPr>
          <w:lang w:eastAsia="en-GB"/>
        </w:rPr>
        <w:fldChar w:fldCharType="end"/>
      </w:r>
      <w:r w:rsidR="00F07613">
        <w:rPr>
          <w:lang w:eastAsia="en-GB"/>
        </w:rPr>
        <w:fldChar w:fldCharType="end"/>
      </w:r>
      <w:r w:rsidR="001E078A">
        <w:rPr>
          <w:lang w:eastAsia="en-GB"/>
        </w:rPr>
        <w:fldChar w:fldCharType="end"/>
      </w:r>
      <w:r w:rsidR="00CF7619">
        <w:rPr>
          <w:lang w:eastAsia="en-GB"/>
        </w:rPr>
        <w:fldChar w:fldCharType="end"/>
      </w:r>
      <w:r w:rsidR="009020F7">
        <w:rPr>
          <w:lang w:eastAsia="en-GB"/>
        </w:rPr>
        <w:fldChar w:fldCharType="end"/>
      </w:r>
      <w:r w:rsidR="009C7CC4">
        <w:rPr>
          <w:lang w:eastAsia="en-GB"/>
        </w:rPr>
        <w:fldChar w:fldCharType="end"/>
      </w:r>
      <w:r w:rsidR="00767C8E">
        <w:rPr>
          <w:lang w:eastAsia="en-GB"/>
        </w:rPr>
        <w:fldChar w:fldCharType="end"/>
      </w:r>
      <w:r w:rsidR="00BD71D2">
        <w:rPr>
          <w:lang w:eastAsia="en-GB"/>
        </w:rPr>
        <w:fldChar w:fldCharType="end"/>
      </w:r>
      <w:r w:rsidR="00F1101A">
        <w:rPr>
          <w:lang w:eastAsia="en-GB"/>
        </w:rPr>
        <w:fldChar w:fldCharType="end"/>
      </w:r>
      <w:r w:rsidR="00E76294">
        <w:rPr>
          <w:lang w:eastAsia="en-GB"/>
        </w:rPr>
        <w:fldChar w:fldCharType="end"/>
      </w:r>
      <w:r w:rsidR="00064999">
        <w:rPr>
          <w:lang w:eastAsia="en-GB"/>
        </w:rPr>
        <w:fldChar w:fldCharType="end"/>
      </w:r>
      <w:r>
        <w:rPr>
          <w:lang w:eastAsia="en-GB"/>
        </w:rPr>
        <w:fldChar w:fldCharType="end"/>
      </w:r>
      <w:r w:rsidR="00BA4FC9" w:rsidRPr="00BA4FC9">
        <w:rPr>
          <w:rFonts w:ascii="Calibri" w:eastAsia="Calibri" w:hAnsi="Calibri" w:cs="Times New Roman"/>
          <w:noProof/>
          <w:lang w:eastAsia="en-GB"/>
        </w:rPr>
        <w:drawing>
          <wp:inline distT="0" distB="0" distL="0" distR="0" wp14:anchorId="2C04CB0F" wp14:editId="4EEEC28F">
            <wp:extent cx="547779" cy="501650"/>
            <wp:effectExtent l="0" t="0" r="508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577" cy="506044"/>
                    </a:xfrm>
                    <a:prstGeom prst="rect">
                      <a:avLst/>
                    </a:prstGeom>
                    <a:noFill/>
                    <a:ln>
                      <a:noFill/>
                    </a:ln>
                  </pic:spPr>
                </pic:pic>
              </a:graphicData>
            </a:graphic>
          </wp:inline>
        </w:drawing>
      </w:r>
      <w:r w:rsidR="00BA4FC9" w:rsidRPr="00BA4FC9">
        <w:rPr>
          <w:rFonts w:ascii="Calibri" w:eastAsia="Calibri" w:hAnsi="Calibri" w:cs="Times New Roman"/>
          <w:noProof/>
          <w:lang w:eastAsia="en-GB"/>
        </w:rPr>
        <w:drawing>
          <wp:inline distT="0" distB="0" distL="0" distR="0" wp14:anchorId="38AAC60F" wp14:editId="0A7D0CB0">
            <wp:extent cx="685800" cy="5524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r w:rsidR="00BA4FC9" w:rsidRPr="00BA4FC9">
        <w:rPr>
          <w:rFonts w:ascii="Calibri" w:eastAsia="Calibri" w:hAnsi="Calibri" w:cs="Times New Roman"/>
          <w:noProof/>
        </w:rPr>
        <w:fldChar w:fldCharType="begin"/>
      </w:r>
      <w:r w:rsidR="00BA4FC9" w:rsidRPr="00BA4FC9">
        <w:rPr>
          <w:rFonts w:ascii="Calibri" w:eastAsia="Calibri" w:hAnsi="Calibri" w:cs="Times New Roman"/>
          <w:noProof/>
        </w:rPr>
        <w:instrText xml:space="preserve"> INCLUDEPICTURE  "cid:image003.jpg@01D425AC.6E37CBA0" \* MERGEFORMATINET </w:instrText>
      </w:r>
      <w:r w:rsidR="00BA4FC9" w:rsidRPr="00BA4FC9">
        <w:rPr>
          <w:rFonts w:ascii="Calibri" w:eastAsia="Calibri" w:hAnsi="Calibri" w:cs="Times New Roman"/>
          <w:noProof/>
        </w:rPr>
        <w:fldChar w:fldCharType="separate"/>
      </w:r>
      <w:r w:rsidR="00064999">
        <w:rPr>
          <w:rFonts w:ascii="Calibri" w:eastAsia="Calibri" w:hAnsi="Calibri" w:cs="Times New Roman"/>
          <w:noProof/>
        </w:rPr>
        <w:fldChar w:fldCharType="begin"/>
      </w:r>
      <w:r w:rsidR="00064999">
        <w:rPr>
          <w:rFonts w:ascii="Calibri" w:eastAsia="Calibri" w:hAnsi="Calibri" w:cs="Times New Roman"/>
          <w:noProof/>
        </w:rPr>
        <w:instrText xml:space="preserve"> INCLUDEPICTURE  "cid:image003.jpg@01D425AC.6E37CBA0" \* MERGEFORMATINET </w:instrText>
      </w:r>
      <w:r w:rsidR="00064999">
        <w:rPr>
          <w:rFonts w:ascii="Calibri" w:eastAsia="Calibri" w:hAnsi="Calibri" w:cs="Times New Roman"/>
          <w:noProof/>
        </w:rPr>
        <w:fldChar w:fldCharType="separate"/>
      </w:r>
      <w:r w:rsidR="00E76294">
        <w:rPr>
          <w:rFonts w:ascii="Calibri" w:eastAsia="Calibri" w:hAnsi="Calibri" w:cs="Times New Roman"/>
          <w:noProof/>
        </w:rPr>
        <w:fldChar w:fldCharType="begin"/>
      </w:r>
      <w:r w:rsidR="00E76294">
        <w:rPr>
          <w:rFonts w:ascii="Calibri" w:eastAsia="Calibri" w:hAnsi="Calibri" w:cs="Times New Roman"/>
          <w:noProof/>
        </w:rPr>
        <w:instrText xml:space="preserve"> INCLUDEPICTURE  "cid:image003.jpg@01D425AC.6E37CBA0" \* MERGEFORMATINET </w:instrText>
      </w:r>
      <w:r w:rsidR="00E76294">
        <w:rPr>
          <w:rFonts w:ascii="Calibri" w:eastAsia="Calibri" w:hAnsi="Calibri" w:cs="Times New Roman"/>
          <w:noProof/>
        </w:rPr>
        <w:fldChar w:fldCharType="separate"/>
      </w:r>
      <w:r w:rsidR="00F1101A">
        <w:rPr>
          <w:rFonts w:ascii="Calibri" w:eastAsia="Calibri" w:hAnsi="Calibri" w:cs="Times New Roman"/>
          <w:noProof/>
        </w:rPr>
        <w:fldChar w:fldCharType="begin"/>
      </w:r>
      <w:r w:rsidR="00F1101A">
        <w:rPr>
          <w:rFonts w:ascii="Calibri" w:eastAsia="Calibri" w:hAnsi="Calibri" w:cs="Times New Roman"/>
          <w:noProof/>
        </w:rPr>
        <w:instrText xml:space="preserve"> INCLUDEPICTURE  "cid:image003.jpg@01D425AC.6E37CBA0" \* MERGEFORMATINET </w:instrText>
      </w:r>
      <w:r w:rsidR="00F1101A">
        <w:rPr>
          <w:rFonts w:ascii="Calibri" w:eastAsia="Calibri" w:hAnsi="Calibri" w:cs="Times New Roman"/>
          <w:noProof/>
        </w:rPr>
        <w:fldChar w:fldCharType="separate"/>
      </w:r>
      <w:r w:rsidR="00BD71D2">
        <w:rPr>
          <w:rFonts w:ascii="Calibri" w:eastAsia="Calibri" w:hAnsi="Calibri" w:cs="Times New Roman"/>
          <w:noProof/>
        </w:rPr>
        <w:fldChar w:fldCharType="begin"/>
      </w:r>
      <w:r w:rsidR="00BD71D2">
        <w:rPr>
          <w:rFonts w:ascii="Calibri" w:eastAsia="Calibri" w:hAnsi="Calibri" w:cs="Times New Roman"/>
          <w:noProof/>
        </w:rPr>
        <w:instrText xml:space="preserve"> INCLUDEPICTURE  "cid:image003.jpg@01D425AC.6E37CBA0" \* MERGEFORMATINET </w:instrText>
      </w:r>
      <w:r w:rsidR="00BD71D2">
        <w:rPr>
          <w:rFonts w:ascii="Calibri" w:eastAsia="Calibri" w:hAnsi="Calibri" w:cs="Times New Roman"/>
          <w:noProof/>
        </w:rPr>
        <w:fldChar w:fldCharType="separate"/>
      </w:r>
      <w:r w:rsidR="00767C8E">
        <w:rPr>
          <w:rFonts w:ascii="Calibri" w:eastAsia="Calibri" w:hAnsi="Calibri" w:cs="Times New Roman"/>
          <w:noProof/>
        </w:rPr>
        <w:fldChar w:fldCharType="begin"/>
      </w:r>
      <w:r w:rsidR="00767C8E">
        <w:rPr>
          <w:rFonts w:ascii="Calibri" w:eastAsia="Calibri" w:hAnsi="Calibri" w:cs="Times New Roman"/>
          <w:noProof/>
        </w:rPr>
        <w:instrText xml:space="preserve"> INCLUDEPICTURE  "cid:image003.jpg@01D425AC.6E37CBA0" \* MERGEFORMATINET </w:instrText>
      </w:r>
      <w:r w:rsidR="00767C8E">
        <w:rPr>
          <w:rFonts w:ascii="Calibri" w:eastAsia="Calibri" w:hAnsi="Calibri" w:cs="Times New Roman"/>
          <w:noProof/>
        </w:rPr>
        <w:fldChar w:fldCharType="separate"/>
      </w:r>
      <w:r w:rsidR="009C7CC4">
        <w:rPr>
          <w:rFonts w:ascii="Calibri" w:eastAsia="Calibri" w:hAnsi="Calibri" w:cs="Times New Roman"/>
          <w:noProof/>
        </w:rPr>
        <w:fldChar w:fldCharType="begin"/>
      </w:r>
      <w:r w:rsidR="009C7CC4">
        <w:rPr>
          <w:rFonts w:ascii="Calibri" w:eastAsia="Calibri" w:hAnsi="Calibri" w:cs="Times New Roman"/>
          <w:noProof/>
        </w:rPr>
        <w:instrText xml:space="preserve"> INCLUDEPICTURE  "cid:image003.jpg@01D425AC.6E37CBA0" \* MERGEFORMATINET </w:instrText>
      </w:r>
      <w:r w:rsidR="009C7CC4">
        <w:rPr>
          <w:rFonts w:ascii="Calibri" w:eastAsia="Calibri" w:hAnsi="Calibri" w:cs="Times New Roman"/>
          <w:noProof/>
        </w:rPr>
        <w:fldChar w:fldCharType="separate"/>
      </w:r>
      <w:r w:rsidR="009020F7">
        <w:rPr>
          <w:rFonts w:ascii="Calibri" w:eastAsia="Calibri" w:hAnsi="Calibri" w:cs="Times New Roman"/>
          <w:noProof/>
        </w:rPr>
        <w:fldChar w:fldCharType="begin"/>
      </w:r>
      <w:r w:rsidR="009020F7">
        <w:rPr>
          <w:rFonts w:ascii="Calibri" w:eastAsia="Calibri" w:hAnsi="Calibri" w:cs="Times New Roman"/>
          <w:noProof/>
        </w:rPr>
        <w:instrText xml:space="preserve"> INCLUDEPICTURE  "cid:image003.jpg@01D425AC.6E37CBA0" \* MERGEFORMATINET </w:instrText>
      </w:r>
      <w:r w:rsidR="009020F7">
        <w:rPr>
          <w:rFonts w:ascii="Calibri" w:eastAsia="Calibri" w:hAnsi="Calibri" w:cs="Times New Roman"/>
          <w:noProof/>
        </w:rPr>
        <w:fldChar w:fldCharType="separate"/>
      </w:r>
      <w:r w:rsidR="00CF7619">
        <w:rPr>
          <w:rFonts w:ascii="Calibri" w:eastAsia="Calibri" w:hAnsi="Calibri" w:cs="Times New Roman"/>
          <w:noProof/>
        </w:rPr>
        <w:fldChar w:fldCharType="begin"/>
      </w:r>
      <w:r w:rsidR="00CF7619">
        <w:rPr>
          <w:rFonts w:ascii="Calibri" w:eastAsia="Calibri" w:hAnsi="Calibri" w:cs="Times New Roman"/>
          <w:noProof/>
        </w:rPr>
        <w:instrText xml:space="preserve"> INCLUDEPICTURE  "cid:image003.jpg@01D425AC.6E37CBA0" \* MERGEFORMATINET </w:instrText>
      </w:r>
      <w:r w:rsidR="00CF7619">
        <w:rPr>
          <w:rFonts w:ascii="Calibri" w:eastAsia="Calibri" w:hAnsi="Calibri" w:cs="Times New Roman"/>
          <w:noProof/>
        </w:rPr>
        <w:fldChar w:fldCharType="separate"/>
      </w:r>
      <w:r w:rsidR="001E078A">
        <w:rPr>
          <w:rFonts w:ascii="Calibri" w:eastAsia="Calibri" w:hAnsi="Calibri" w:cs="Times New Roman"/>
          <w:noProof/>
        </w:rPr>
        <w:fldChar w:fldCharType="begin"/>
      </w:r>
      <w:r w:rsidR="001E078A">
        <w:rPr>
          <w:rFonts w:ascii="Calibri" w:eastAsia="Calibri" w:hAnsi="Calibri" w:cs="Times New Roman"/>
          <w:noProof/>
        </w:rPr>
        <w:instrText xml:space="preserve"> INCLUDEPICTURE  "cid:image003.jpg@01D425AC.6E37CBA0" \* MERGEFORMATINET </w:instrText>
      </w:r>
      <w:r w:rsidR="001E078A">
        <w:rPr>
          <w:rFonts w:ascii="Calibri" w:eastAsia="Calibri" w:hAnsi="Calibri" w:cs="Times New Roman"/>
          <w:noProof/>
        </w:rPr>
        <w:fldChar w:fldCharType="separate"/>
      </w:r>
      <w:r w:rsidR="00F07613">
        <w:rPr>
          <w:rFonts w:ascii="Calibri" w:eastAsia="Calibri" w:hAnsi="Calibri" w:cs="Times New Roman"/>
          <w:noProof/>
        </w:rPr>
        <w:fldChar w:fldCharType="begin"/>
      </w:r>
      <w:r w:rsidR="00F07613">
        <w:rPr>
          <w:rFonts w:ascii="Calibri" w:eastAsia="Calibri" w:hAnsi="Calibri" w:cs="Times New Roman"/>
          <w:noProof/>
        </w:rPr>
        <w:instrText xml:space="preserve"> INCLUDEPICTURE  "cid:image003.jpg@01D425AC.6E37CBA0" \* MERGEFORMATINET </w:instrText>
      </w:r>
      <w:r w:rsidR="00F07613">
        <w:rPr>
          <w:rFonts w:ascii="Calibri" w:eastAsia="Calibri" w:hAnsi="Calibri" w:cs="Times New Roman"/>
          <w:noProof/>
        </w:rPr>
        <w:fldChar w:fldCharType="separate"/>
      </w:r>
      <w:r w:rsidR="00254033">
        <w:rPr>
          <w:rFonts w:ascii="Calibri" w:eastAsia="Calibri" w:hAnsi="Calibri" w:cs="Times New Roman"/>
          <w:noProof/>
        </w:rPr>
        <w:fldChar w:fldCharType="begin"/>
      </w:r>
      <w:r w:rsidR="00254033">
        <w:rPr>
          <w:rFonts w:ascii="Calibri" w:eastAsia="Calibri" w:hAnsi="Calibri" w:cs="Times New Roman"/>
          <w:noProof/>
        </w:rPr>
        <w:instrText xml:space="preserve"> INCLUDEPICTURE  "cid:image003.jpg@01D425AC.6E37CBA0" \* MERGEFORMATINET </w:instrText>
      </w:r>
      <w:r w:rsidR="00254033">
        <w:rPr>
          <w:rFonts w:ascii="Calibri" w:eastAsia="Calibri" w:hAnsi="Calibri" w:cs="Times New Roman"/>
          <w:noProof/>
        </w:rPr>
        <w:fldChar w:fldCharType="separate"/>
      </w:r>
      <w:r w:rsidR="0047461D">
        <w:rPr>
          <w:rFonts w:ascii="Calibri" w:eastAsia="Calibri" w:hAnsi="Calibri" w:cs="Times New Roman"/>
          <w:noProof/>
        </w:rPr>
        <w:fldChar w:fldCharType="begin"/>
      </w:r>
      <w:r w:rsidR="0047461D">
        <w:rPr>
          <w:rFonts w:ascii="Calibri" w:eastAsia="Calibri" w:hAnsi="Calibri" w:cs="Times New Roman"/>
          <w:noProof/>
        </w:rPr>
        <w:instrText xml:space="preserve"> INCLUDEPICTURE  "cid:image003.jpg@01D425AC.6E37CBA0" \* MERGEFORMATINET </w:instrText>
      </w:r>
      <w:r w:rsidR="0047461D">
        <w:rPr>
          <w:rFonts w:ascii="Calibri" w:eastAsia="Calibri" w:hAnsi="Calibri" w:cs="Times New Roman"/>
          <w:noProof/>
        </w:rPr>
        <w:fldChar w:fldCharType="separate"/>
      </w:r>
      <w:r w:rsidR="00BE4E1A">
        <w:rPr>
          <w:rFonts w:ascii="Calibri" w:eastAsia="Calibri" w:hAnsi="Calibri" w:cs="Times New Roman"/>
          <w:noProof/>
        </w:rPr>
        <w:fldChar w:fldCharType="begin"/>
      </w:r>
      <w:r w:rsidR="00BE4E1A">
        <w:rPr>
          <w:rFonts w:ascii="Calibri" w:eastAsia="Calibri" w:hAnsi="Calibri" w:cs="Times New Roman"/>
          <w:noProof/>
        </w:rPr>
        <w:instrText xml:space="preserve"> INCLUDEPICTURE  "cid:image003.jpg@01D425AC.6E37CBA0" \* MERGEFORMATINET </w:instrText>
      </w:r>
      <w:r w:rsidR="00BE4E1A">
        <w:rPr>
          <w:rFonts w:ascii="Calibri" w:eastAsia="Calibri" w:hAnsi="Calibri" w:cs="Times New Roman"/>
          <w:noProof/>
        </w:rPr>
        <w:fldChar w:fldCharType="separate"/>
      </w:r>
      <w:r w:rsidR="00DD4654">
        <w:rPr>
          <w:rFonts w:ascii="Calibri" w:eastAsia="Calibri" w:hAnsi="Calibri" w:cs="Times New Roman"/>
          <w:noProof/>
        </w:rPr>
        <w:fldChar w:fldCharType="begin"/>
      </w:r>
      <w:r w:rsidR="00DD4654">
        <w:rPr>
          <w:rFonts w:ascii="Calibri" w:eastAsia="Calibri" w:hAnsi="Calibri" w:cs="Times New Roman"/>
          <w:noProof/>
        </w:rPr>
        <w:instrText xml:space="preserve"> INCLUDEPICTURE  "cid:image003.jpg@01D425AC.6E37CBA0" \* MERGEFORMATINET </w:instrText>
      </w:r>
      <w:r w:rsidR="00DD4654">
        <w:rPr>
          <w:rFonts w:ascii="Calibri" w:eastAsia="Calibri" w:hAnsi="Calibri" w:cs="Times New Roman"/>
          <w:noProof/>
        </w:rPr>
        <w:fldChar w:fldCharType="separate"/>
      </w:r>
      <w:r w:rsidR="00FA0A75">
        <w:rPr>
          <w:rFonts w:ascii="Calibri" w:eastAsia="Calibri" w:hAnsi="Calibri" w:cs="Times New Roman"/>
          <w:noProof/>
        </w:rPr>
        <w:fldChar w:fldCharType="begin"/>
      </w:r>
      <w:r w:rsidR="00FA0A75">
        <w:rPr>
          <w:rFonts w:ascii="Calibri" w:eastAsia="Calibri" w:hAnsi="Calibri" w:cs="Times New Roman"/>
          <w:noProof/>
        </w:rPr>
        <w:instrText xml:space="preserve"> INCLUDEPICTURE  "cid:image003.jpg@01D425AC.6E37CBA0" \* MERGEFORMATINET </w:instrText>
      </w:r>
      <w:r w:rsidR="00FA0A75">
        <w:rPr>
          <w:rFonts w:ascii="Calibri" w:eastAsia="Calibri" w:hAnsi="Calibri" w:cs="Times New Roman"/>
          <w:noProof/>
        </w:rPr>
        <w:fldChar w:fldCharType="separate"/>
      </w:r>
      <w:r w:rsidR="005E7EC8">
        <w:rPr>
          <w:rFonts w:ascii="Calibri" w:eastAsia="Calibri" w:hAnsi="Calibri" w:cs="Times New Roman"/>
          <w:noProof/>
        </w:rPr>
        <w:fldChar w:fldCharType="begin"/>
      </w:r>
      <w:r w:rsidR="005E7EC8">
        <w:rPr>
          <w:rFonts w:ascii="Calibri" w:eastAsia="Calibri" w:hAnsi="Calibri" w:cs="Times New Roman"/>
          <w:noProof/>
        </w:rPr>
        <w:instrText xml:space="preserve"> INCLUDEPICTURE  "cid:image003.jpg@01D425AC.6E37CBA0" \* MERGEFORMATINET </w:instrText>
      </w:r>
      <w:r w:rsidR="005E7EC8">
        <w:rPr>
          <w:rFonts w:ascii="Calibri" w:eastAsia="Calibri" w:hAnsi="Calibri" w:cs="Times New Roman"/>
          <w:noProof/>
        </w:rPr>
        <w:fldChar w:fldCharType="separate"/>
      </w:r>
      <w:r w:rsidR="00D43E97">
        <w:rPr>
          <w:rFonts w:ascii="Calibri" w:eastAsia="Calibri" w:hAnsi="Calibri" w:cs="Times New Roman"/>
          <w:noProof/>
        </w:rPr>
        <w:fldChar w:fldCharType="begin"/>
      </w:r>
      <w:r w:rsidR="00D43E97">
        <w:rPr>
          <w:rFonts w:ascii="Calibri" w:eastAsia="Calibri" w:hAnsi="Calibri" w:cs="Times New Roman"/>
          <w:noProof/>
        </w:rPr>
        <w:instrText xml:space="preserve"> INCLUDEPICTURE  "cid:image003.jpg@01D425AC.6E37CBA0" \* MERGEFORMATINET </w:instrText>
      </w:r>
      <w:r w:rsidR="00D43E97">
        <w:rPr>
          <w:rFonts w:ascii="Calibri" w:eastAsia="Calibri" w:hAnsi="Calibri" w:cs="Times New Roman"/>
          <w:noProof/>
        </w:rPr>
        <w:fldChar w:fldCharType="separate"/>
      </w:r>
      <w:r w:rsidR="00D43E97">
        <w:rPr>
          <w:rFonts w:ascii="Calibri" w:eastAsia="Calibri" w:hAnsi="Calibri" w:cs="Times New Roman"/>
          <w:noProof/>
        </w:rPr>
        <w:pict w14:anchorId="7A5C6A3D">
          <v:shape id="_x0000_i1026" type="#_x0000_t75" style="width:33.7pt;height:45.55pt;visibility:visible">
            <v:imagedata r:id="rId13" r:href="rId14"/>
          </v:shape>
        </w:pict>
      </w:r>
      <w:r w:rsidR="00D43E97">
        <w:rPr>
          <w:rFonts w:ascii="Calibri" w:eastAsia="Calibri" w:hAnsi="Calibri" w:cs="Times New Roman"/>
          <w:noProof/>
        </w:rPr>
        <w:fldChar w:fldCharType="end"/>
      </w:r>
      <w:r w:rsidR="005E7EC8">
        <w:rPr>
          <w:rFonts w:ascii="Calibri" w:eastAsia="Calibri" w:hAnsi="Calibri" w:cs="Times New Roman"/>
          <w:noProof/>
        </w:rPr>
        <w:fldChar w:fldCharType="end"/>
      </w:r>
      <w:r w:rsidR="00FA0A75">
        <w:rPr>
          <w:rFonts w:ascii="Calibri" w:eastAsia="Calibri" w:hAnsi="Calibri" w:cs="Times New Roman"/>
          <w:noProof/>
        </w:rPr>
        <w:fldChar w:fldCharType="end"/>
      </w:r>
      <w:r w:rsidR="00DD4654">
        <w:rPr>
          <w:rFonts w:ascii="Calibri" w:eastAsia="Calibri" w:hAnsi="Calibri" w:cs="Times New Roman"/>
          <w:noProof/>
        </w:rPr>
        <w:fldChar w:fldCharType="end"/>
      </w:r>
      <w:r w:rsidR="00BE4E1A">
        <w:rPr>
          <w:rFonts w:ascii="Calibri" w:eastAsia="Calibri" w:hAnsi="Calibri" w:cs="Times New Roman"/>
          <w:noProof/>
        </w:rPr>
        <w:fldChar w:fldCharType="end"/>
      </w:r>
      <w:r w:rsidR="0047461D">
        <w:rPr>
          <w:rFonts w:ascii="Calibri" w:eastAsia="Calibri" w:hAnsi="Calibri" w:cs="Times New Roman"/>
          <w:noProof/>
        </w:rPr>
        <w:fldChar w:fldCharType="end"/>
      </w:r>
      <w:r w:rsidR="00254033">
        <w:rPr>
          <w:rFonts w:ascii="Calibri" w:eastAsia="Calibri" w:hAnsi="Calibri" w:cs="Times New Roman"/>
          <w:noProof/>
        </w:rPr>
        <w:fldChar w:fldCharType="end"/>
      </w:r>
      <w:r w:rsidR="00F07613">
        <w:rPr>
          <w:rFonts w:ascii="Calibri" w:eastAsia="Calibri" w:hAnsi="Calibri" w:cs="Times New Roman"/>
          <w:noProof/>
        </w:rPr>
        <w:fldChar w:fldCharType="end"/>
      </w:r>
      <w:r w:rsidR="001E078A">
        <w:rPr>
          <w:rFonts w:ascii="Calibri" w:eastAsia="Calibri" w:hAnsi="Calibri" w:cs="Times New Roman"/>
          <w:noProof/>
        </w:rPr>
        <w:fldChar w:fldCharType="end"/>
      </w:r>
      <w:r w:rsidR="00CF7619">
        <w:rPr>
          <w:rFonts w:ascii="Calibri" w:eastAsia="Calibri" w:hAnsi="Calibri" w:cs="Times New Roman"/>
          <w:noProof/>
        </w:rPr>
        <w:fldChar w:fldCharType="end"/>
      </w:r>
      <w:r w:rsidR="009020F7">
        <w:rPr>
          <w:rFonts w:ascii="Calibri" w:eastAsia="Calibri" w:hAnsi="Calibri" w:cs="Times New Roman"/>
          <w:noProof/>
        </w:rPr>
        <w:fldChar w:fldCharType="end"/>
      </w:r>
      <w:r w:rsidR="009C7CC4">
        <w:rPr>
          <w:rFonts w:ascii="Calibri" w:eastAsia="Calibri" w:hAnsi="Calibri" w:cs="Times New Roman"/>
          <w:noProof/>
        </w:rPr>
        <w:fldChar w:fldCharType="end"/>
      </w:r>
      <w:r w:rsidR="00767C8E">
        <w:rPr>
          <w:rFonts w:ascii="Calibri" w:eastAsia="Calibri" w:hAnsi="Calibri" w:cs="Times New Roman"/>
          <w:noProof/>
        </w:rPr>
        <w:fldChar w:fldCharType="end"/>
      </w:r>
      <w:r w:rsidR="00BD71D2">
        <w:rPr>
          <w:rFonts w:ascii="Calibri" w:eastAsia="Calibri" w:hAnsi="Calibri" w:cs="Times New Roman"/>
          <w:noProof/>
        </w:rPr>
        <w:fldChar w:fldCharType="end"/>
      </w:r>
      <w:r w:rsidR="00F1101A">
        <w:rPr>
          <w:rFonts w:ascii="Calibri" w:eastAsia="Calibri" w:hAnsi="Calibri" w:cs="Times New Roman"/>
          <w:noProof/>
        </w:rPr>
        <w:fldChar w:fldCharType="end"/>
      </w:r>
      <w:r w:rsidR="00E76294">
        <w:rPr>
          <w:rFonts w:ascii="Calibri" w:eastAsia="Calibri" w:hAnsi="Calibri" w:cs="Times New Roman"/>
          <w:noProof/>
        </w:rPr>
        <w:fldChar w:fldCharType="end"/>
      </w:r>
      <w:r w:rsidR="00064999">
        <w:rPr>
          <w:rFonts w:ascii="Calibri" w:eastAsia="Calibri" w:hAnsi="Calibri" w:cs="Times New Roman"/>
          <w:noProof/>
        </w:rPr>
        <w:fldChar w:fldCharType="end"/>
      </w:r>
      <w:r w:rsidR="00BA4FC9" w:rsidRPr="00BA4FC9">
        <w:rPr>
          <w:rFonts w:ascii="Calibri" w:eastAsia="Calibri" w:hAnsi="Calibri" w:cs="Times New Roman"/>
          <w:noProof/>
        </w:rPr>
        <w:fldChar w:fldCharType="end"/>
      </w:r>
      <w:r w:rsidR="00BA4FC9" w:rsidRPr="00BA4FC9">
        <w:rPr>
          <w:rFonts w:ascii="Calibri" w:eastAsia="Calibri" w:hAnsi="Calibri" w:cs="Times New Roman"/>
          <w:noProof/>
          <w:lang w:eastAsia="en-GB"/>
        </w:rPr>
        <w:drawing>
          <wp:inline distT="0" distB="0" distL="0" distR="0" wp14:anchorId="4664B01A" wp14:editId="1FC4BEB9">
            <wp:extent cx="647700" cy="584200"/>
            <wp:effectExtent l="0" t="0" r="0" b="63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584200"/>
                    </a:xfrm>
                    <a:prstGeom prst="rect">
                      <a:avLst/>
                    </a:prstGeom>
                    <a:noFill/>
                    <a:ln>
                      <a:noFill/>
                    </a:ln>
                  </pic:spPr>
                </pic:pic>
              </a:graphicData>
            </a:graphic>
          </wp:inline>
        </w:drawing>
      </w:r>
      <w:r w:rsidR="00BA4FC9" w:rsidRPr="00BA4FC9">
        <w:rPr>
          <w:rFonts w:ascii="Calibri" w:eastAsia="Calibri" w:hAnsi="Calibri" w:cs="Times New Roman"/>
          <w:noProof/>
          <w:lang w:eastAsia="en-GB"/>
        </w:rPr>
        <w:drawing>
          <wp:inline distT="0" distB="0" distL="0" distR="0" wp14:anchorId="59D57A8D" wp14:editId="6DCB47AA">
            <wp:extent cx="876300" cy="584200"/>
            <wp:effectExtent l="0" t="0" r="0" b="635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584200"/>
                    </a:xfrm>
                    <a:prstGeom prst="rect">
                      <a:avLst/>
                    </a:prstGeom>
                    <a:noFill/>
                    <a:ln>
                      <a:noFill/>
                    </a:ln>
                  </pic:spPr>
                </pic:pic>
              </a:graphicData>
            </a:graphic>
          </wp:inline>
        </w:drawing>
      </w:r>
      <w:r w:rsidR="00D97D1B">
        <w:rPr>
          <w:noProof/>
          <w:lang w:eastAsia="en-GB"/>
        </w:rPr>
        <w:drawing>
          <wp:inline distT="0" distB="0" distL="0" distR="0" wp14:anchorId="7876DBB9" wp14:editId="02D84531">
            <wp:extent cx="561423" cy="513903"/>
            <wp:effectExtent l="0" t="0" r="0" b="635"/>
            <wp:docPr id="3" name="C035_ctl00_ctl00_imageItem" descr="enei_tide_logo_gol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35_ctl00_ctl00_imageItem" descr="enei_tide_logo_gold 20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2806" cy="533476"/>
                    </a:xfrm>
                    <a:prstGeom prst="rect">
                      <a:avLst/>
                    </a:prstGeom>
                    <a:noFill/>
                    <a:ln>
                      <a:noFill/>
                    </a:ln>
                  </pic:spPr>
                </pic:pic>
              </a:graphicData>
            </a:graphic>
          </wp:inline>
        </w:drawing>
      </w:r>
      <w:r w:rsidR="00BA4FC9" w:rsidRPr="00BA4FC9">
        <w:rPr>
          <w:rFonts w:ascii="Calibri" w:eastAsia="Calibri" w:hAnsi="Calibri" w:cs="Times New Roman"/>
          <w:noProof/>
          <w:lang w:eastAsia="en-GB"/>
        </w:rPr>
        <w:drawing>
          <wp:inline distT="0" distB="0" distL="0" distR="0" wp14:anchorId="26196E0F" wp14:editId="5096DC73">
            <wp:extent cx="685800" cy="603250"/>
            <wp:effectExtent l="0" t="0" r="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603250"/>
                    </a:xfrm>
                    <a:prstGeom prst="rect">
                      <a:avLst/>
                    </a:prstGeom>
                    <a:noFill/>
                    <a:ln>
                      <a:noFill/>
                    </a:ln>
                  </pic:spPr>
                </pic:pic>
              </a:graphicData>
            </a:graphic>
          </wp:inline>
        </w:drawing>
      </w:r>
      <w:r w:rsidR="00BA4FC9" w:rsidRPr="00BA4FC9">
        <w:rPr>
          <w:rFonts w:ascii="Calibri" w:eastAsia="Calibri" w:hAnsi="Calibri" w:cs="Arial"/>
          <w:noProof/>
          <w:sz w:val="28"/>
          <w:szCs w:val="48"/>
          <w:lang w:eastAsia="en-GB"/>
        </w:rPr>
        <w:drawing>
          <wp:inline distT="0" distB="0" distL="0" distR="0" wp14:anchorId="69E59BB3" wp14:editId="28930635">
            <wp:extent cx="552450" cy="533400"/>
            <wp:effectExtent l="0" t="0" r="0" b="0"/>
            <wp:docPr id="97" name="Picture 97" desc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r w:rsidR="00BA4FC9" w:rsidRPr="00BA4FC9">
        <w:rPr>
          <w:rFonts w:ascii="Calibri" w:eastAsia="Calibri" w:hAnsi="Calibri" w:cs="Times New Roman"/>
          <w:noProof/>
          <w:lang w:eastAsia="en-GB"/>
        </w:rPr>
        <w:drawing>
          <wp:inline distT="0" distB="0" distL="0" distR="0" wp14:anchorId="2B61F37A" wp14:editId="67C64917">
            <wp:extent cx="723900" cy="564397"/>
            <wp:effectExtent l="0" t="0" r="0" b="762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6194" cy="566186"/>
                    </a:xfrm>
                    <a:prstGeom prst="rect">
                      <a:avLst/>
                    </a:prstGeom>
                    <a:noFill/>
                    <a:ln>
                      <a:noFill/>
                    </a:ln>
                  </pic:spPr>
                </pic:pic>
              </a:graphicData>
            </a:graphic>
          </wp:inline>
        </w:drawing>
      </w:r>
    </w:p>
    <w:p w14:paraId="10F7C263" w14:textId="77777777" w:rsidR="00BA4FC9" w:rsidRPr="00BA4FC9" w:rsidRDefault="00BA4FC9" w:rsidP="00BA4FC9">
      <w:pPr>
        <w:autoSpaceDE w:val="0"/>
        <w:autoSpaceDN w:val="0"/>
        <w:spacing w:after="200" w:line="360" w:lineRule="auto"/>
        <w:jc w:val="center"/>
        <w:rPr>
          <w:rFonts w:ascii="Calibri" w:eastAsia="Calibri" w:hAnsi="Calibri" w:cs="Arial"/>
          <w:b/>
          <w:sz w:val="16"/>
          <w:szCs w:val="16"/>
        </w:rPr>
      </w:pPr>
      <w:r w:rsidRPr="00BA4FC9">
        <w:rPr>
          <w:rFonts w:ascii="Calibri" w:eastAsia="Calibri" w:hAnsi="Calibri" w:cs="Arial"/>
          <w:b/>
          <w:sz w:val="16"/>
          <w:szCs w:val="16"/>
        </w:rPr>
        <w:t>The SCTS is a member of, or accredited by, the above initiatives in support of its equality aims and outcomes.</w:t>
      </w:r>
    </w:p>
    <w:p w14:paraId="0BE90791" w14:textId="77777777" w:rsidR="009E368B" w:rsidRDefault="009E368B" w:rsidP="00BA4FC9">
      <w:pPr>
        <w:ind w:left="-624"/>
        <w:rPr>
          <w:b/>
        </w:rPr>
      </w:pPr>
    </w:p>
    <w:p w14:paraId="05D3F09D" w14:textId="77777777" w:rsidR="009E368B" w:rsidRDefault="009E368B" w:rsidP="0012586D">
      <w:pPr>
        <w:rPr>
          <w:b/>
        </w:rPr>
      </w:pPr>
    </w:p>
    <w:p w14:paraId="73F2CFF5" w14:textId="77777777" w:rsidR="001A1223" w:rsidRPr="00800E79" w:rsidRDefault="001A1223" w:rsidP="001A1223">
      <w:pPr>
        <w:spacing w:after="120" w:line="240" w:lineRule="auto"/>
        <w:jc w:val="both"/>
        <w:rPr>
          <w:rFonts w:ascii="Arial" w:hAnsi="Arial" w:cs="Arial"/>
          <w:b/>
          <w:color w:val="000080"/>
          <w:sz w:val="24"/>
          <w:szCs w:val="24"/>
        </w:rPr>
      </w:pPr>
      <w:r w:rsidRPr="00800E79">
        <w:rPr>
          <w:rFonts w:ascii="Arial" w:hAnsi="Arial" w:cs="Arial"/>
          <w:b/>
          <w:color w:val="000080"/>
          <w:sz w:val="24"/>
          <w:szCs w:val="24"/>
        </w:rPr>
        <w:lastRenderedPageBreak/>
        <w:t>Purpose</w:t>
      </w:r>
    </w:p>
    <w:p w14:paraId="4520DA3F" w14:textId="77777777" w:rsidR="001A1223" w:rsidRPr="00800E79" w:rsidRDefault="001A1223" w:rsidP="001A1223">
      <w:pPr>
        <w:spacing w:after="120" w:line="240" w:lineRule="auto"/>
        <w:jc w:val="both"/>
        <w:rPr>
          <w:rFonts w:ascii="Arial" w:hAnsi="Arial" w:cs="Arial"/>
          <w:sz w:val="24"/>
          <w:szCs w:val="24"/>
        </w:rPr>
      </w:pPr>
    </w:p>
    <w:p w14:paraId="186180A0" w14:textId="77777777" w:rsidR="001A1223" w:rsidRPr="00800E79" w:rsidRDefault="001A1223" w:rsidP="001A1223">
      <w:pPr>
        <w:spacing w:after="120" w:line="360" w:lineRule="auto"/>
        <w:rPr>
          <w:rFonts w:ascii="Arial" w:hAnsi="Arial" w:cs="Arial"/>
          <w:sz w:val="24"/>
          <w:szCs w:val="24"/>
        </w:rPr>
      </w:pPr>
      <w:r w:rsidRPr="00800E79">
        <w:rPr>
          <w:rFonts w:ascii="Arial" w:hAnsi="Arial" w:cs="Arial"/>
          <w:sz w:val="24"/>
          <w:szCs w:val="24"/>
        </w:rPr>
        <w:t xml:space="preserve">Section 3 of the Equality Act 2010 (Specific Duties) (Scotland) Regulations 2012 ('the Regulations') states that public authorities </w:t>
      </w:r>
      <w:r>
        <w:rPr>
          <w:rFonts w:ascii="Arial" w:hAnsi="Arial" w:cs="Arial"/>
          <w:sz w:val="24"/>
          <w:szCs w:val="24"/>
        </w:rPr>
        <w:t xml:space="preserve">are </w:t>
      </w:r>
      <w:r w:rsidRPr="00800E79">
        <w:rPr>
          <w:rFonts w:ascii="Arial" w:hAnsi="Arial" w:cs="Arial"/>
          <w:sz w:val="24"/>
          <w:szCs w:val="24"/>
        </w:rPr>
        <w:t>require</w:t>
      </w:r>
      <w:r>
        <w:rPr>
          <w:rFonts w:ascii="Arial" w:hAnsi="Arial" w:cs="Arial"/>
          <w:sz w:val="24"/>
          <w:szCs w:val="24"/>
        </w:rPr>
        <w:t>d</w:t>
      </w:r>
      <w:r w:rsidRPr="00800E79">
        <w:rPr>
          <w:rFonts w:ascii="Arial" w:hAnsi="Arial" w:cs="Arial"/>
          <w:sz w:val="24"/>
          <w:szCs w:val="24"/>
        </w:rPr>
        <w:t xml:space="preserve"> to publish a report on the progress that they have made to make equality integral to the exercise of their functions. Mainstreaming reports must be published at intervals of no more than </w:t>
      </w:r>
      <w:r>
        <w:rPr>
          <w:rFonts w:ascii="Arial" w:hAnsi="Arial" w:cs="Arial"/>
          <w:sz w:val="24"/>
          <w:szCs w:val="24"/>
        </w:rPr>
        <w:t>two</w:t>
      </w:r>
      <w:r w:rsidRPr="00800E79">
        <w:rPr>
          <w:rFonts w:ascii="Arial" w:hAnsi="Arial" w:cs="Arial"/>
          <w:sz w:val="24"/>
          <w:szCs w:val="24"/>
        </w:rPr>
        <w:t xml:space="preserve"> years.</w:t>
      </w:r>
    </w:p>
    <w:p w14:paraId="6F903684" w14:textId="77777777" w:rsidR="001A1223" w:rsidRPr="00800E79" w:rsidRDefault="001A1223" w:rsidP="001A1223">
      <w:pPr>
        <w:spacing w:after="0" w:line="360" w:lineRule="auto"/>
        <w:rPr>
          <w:rFonts w:ascii="Arial" w:hAnsi="Arial" w:cs="Arial"/>
          <w:sz w:val="24"/>
          <w:szCs w:val="24"/>
        </w:rPr>
      </w:pPr>
      <w:r w:rsidRPr="00800E79">
        <w:rPr>
          <w:rFonts w:ascii="Arial" w:hAnsi="Arial" w:cs="Arial"/>
          <w:sz w:val="24"/>
          <w:szCs w:val="24"/>
        </w:rPr>
        <w:t xml:space="preserve">Section 4(4) of the Regulations states that listed authorities must report on their progress in achieving their previously published equality outcomes. </w:t>
      </w:r>
      <w:hyperlink r:id="rId21" w:history="1">
        <w:r>
          <w:rPr>
            <w:rStyle w:val="Hyperlink"/>
            <w:rFonts w:ascii="Arial" w:hAnsi="Arial" w:cs="Arial"/>
            <w:sz w:val="24"/>
            <w:szCs w:val="24"/>
          </w:rPr>
          <w:t>The previous report</w:t>
        </w:r>
      </w:hyperlink>
      <w:r>
        <w:rPr>
          <w:rFonts w:ascii="Arial" w:hAnsi="Arial" w:cs="Arial"/>
          <w:sz w:val="24"/>
          <w:szCs w:val="24"/>
        </w:rPr>
        <w:t xml:space="preserve"> </w:t>
      </w:r>
      <w:r w:rsidRPr="004B0010">
        <w:rPr>
          <w:rFonts w:ascii="Arial" w:hAnsi="Arial" w:cs="Arial"/>
          <w:sz w:val="24"/>
          <w:szCs w:val="24"/>
        </w:rPr>
        <w:t xml:space="preserve">was published </w:t>
      </w:r>
      <w:r>
        <w:rPr>
          <w:rFonts w:ascii="Arial" w:hAnsi="Arial" w:cs="Arial"/>
          <w:sz w:val="24"/>
          <w:szCs w:val="24"/>
        </w:rPr>
        <w:t>in April 2019, so this</w:t>
      </w:r>
      <w:r w:rsidRPr="00800E79">
        <w:rPr>
          <w:rFonts w:ascii="Arial" w:hAnsi="Arial" w:cs="Arial"/>
          <w:sz w:val="24"/>
          <w:szCs w:val="24"/>
        </w:rPr>
        <w:t xml:space="preserve"> report must be published no later than 30</w:t>
      </w:r>
      <w:r w:rsidRPr="00800E79">
        <w:rPr>
          <w:rFonts w:ascii="Arial" w:hAnsi="Arial" w:cs="Arial"/>
          <w:sz w:val="24"/>
          <w:szCs w:val="24"/>
          <w:vertAlign w:val="superscript"/>
        </w:rPr>
        <w:t>th</w:t>
      </w:r>
      <w:r>
        <w:rPr>
          <w:rFonts w:ascii="Arial" w:hAnsi="Arial" w:cs="Arial"/>
          <w:sz w:val="24"/>
          <w:szCs w:val="24"/>
        </w:rPr>
        <w:t xml:space="preserve"> April 2021</w:t>
      </w:r>
      <w:r w:rsidRPr="00800E79">
        <w:rPr>
          <w:rFonts w:ascii="Arial" w:hAnsi="Arial" w:cs="Arial"/>
          <w:sz w:val="24"/>
          <w:szCs w:val="24"/>
        </w:rPr>
        <w:t>.</w:t>
      </w:r>
    </w:p>
    <w:p w14:paraId="0A884F3B" w14:textId="77777777" w:rsidR="009E368B" w:rsidRDefault="009E368B" w:rsidP="0012586D">
      <w:pPr>
        <w:rPr>
          <w:b/>
        </w:rPr>
      </w:pPr>
    </w:p>
    <w:p w14:paraId="2A5445DA" w14:textId="77777777" w:rsidR="009E368B" w:rsidRDefault="009E368B" w:rsidP="0012586D">
      <w:pPr>
        <w:rPr>
          <w:b/>
        </w:rPr>
      </w:pPr>
    </w:p>
    <w:p w14:paraId="7E08979B" w14:textId="77777777" w:rsidR="009E368B" w:rsidRDefault="009E368B" w:rsidP="0012586D">
      <w:pPr>
        <w:rPr>
          <w:b/>
        </w:rPr>
      </w:pPr>
    </w:p>
    <w:p w14:paraId="2AAD063A" w14:textId="77777777" w:rsidR="009E368B" w:rsidRDefault="009E368B" w:rsidP="0012586D">
      <w:pPr>
        <w:rPr>
          <w:b/>
        </w:rPr>
      </w:pPr>
    </w:p>
    <w:p w14:paraId="4AD4AEB8" w14:textId="77777777" w:rsidR="009E368B" w:rsidRDefault="009E368B" w:rsidP="0012586D">
      <w:pPr>
        <w:rPr>
          <w:b/>
        </w:rPr>
      </w:pPr>
    </w:p>
    <w:p w14:paraId="5C3FA5E7" w14:textId="77777777" w:rsidR="009E368B" w:rsidRDefault="009E368B" w:rsidP="0012586D">
      <w:pPr>
        <w:rPr>
          <w:b/>
        </w:rPr>
      </w:pPr>
    </w:p>
    <w:p w14:paraId="10CC7FB0" w14:textId="77777777" w:rsidR="009E368B" w:rsidRDefault="009E368B" w:rsidP="0012586D">
      <w:pPr>
        <w:rPr>
          <w:b/>
        </w:rPr>
      </w:pPr>
    </w:p>
    <w:p w14:paraId="104B4494" w14:textId="77777777" w:rsidR="009E368B" w:rsidRDefault="009E368B" w:rsidP="0012586D">
      <w:pPr>
        <w:rPr>
          <w:b/>
        </w:rPr>
      </w:pPr>
    </w:p>
    <w:p w14:paraId="329299BD" w14:textId="77777777" w:rsidR="009E368B" w:rsidRDefault="009E368B" w:rsidP="0012586D">
      <w:pPr>
        <w:rPr>
          <w:b/>
        </w:rPr>
      </w:pPr>
    </w:p>
    <w:p w14:paraId="3D20B570" w14:textId="77777777" w:rsidR="009E368B" w:rsidRDefault="009E368B" w:rsidP="0012586D">
      <w:pPr>
        <w:rPr>
          <w:b/>
        </w:rPr>
      </w:pPr>
    </w:p>
    <w:p w14:paraId="2ADD51FF" w14:textId="77777777" w:rsidR="009E368B" w:rsidRDefault="009E368B" w:rsidP="0012586D">
      <w:pPr>
        <w:rPr>
          <w:b/>
        </w:rPr>
      </w:pPr>
    </w:p>
    <w:p w14:paraId="079F61FB" w14:textId="77777777" w:rsidR="009E368B" w:rsidRDefault="009E368B" w:rsidP="0012586D">
      <w:pPr>
        <w:rPr>
          <w:b/>
        </w:rPr>
      </w:pPr>
    </w:p>
    <w:p w14:paraId="087E9275" w14:textId="77777777" w:rsidR="009E368B" w:rsidRDefault="009E368B" w:rsidP="0012586D">
      <w:pPr>
        <w:rPr>
          <w:b/>
        </w:rPr>
      </w:pPr>
    </w:p>
    <w:p w14:paraId="7AC555C9" w14:textId="77777777" w:rsidR="009E368B" w:rsidRDefault="009E368B" w:rsidP="0012586D">
      <w:pPr>
        <w:rPr>
          <w:b/>
        </w:rPr>
      </w:pPr>
    </w:p>
    <w:p w14:paraId="7F790490" w14:textId="77777777" w:rsidR="009E368B" w:rsidRDefault="009E368B" w:rsidP="0012586D">
      <w:pPr>
        <w:rPr>
          <w:b/>
        </w:rPr>
      </w:pPr>
    </w:p>
    <w:p w14:paraId="60B114F4" w14:textId="77777777" w:rsidR="009E368B" w:rsidRDefault="009E368B" w:rsidP="0012586D">
      <w:pPr>
        <w:rPr>
          <w:b/>
        </w:rPr>
      </w:pPr>
    </w:p>
    <w:p w14:paraId="047DAC3C" w14:textId="77777777" w:rsidR="009E368B" w:rsidRDefault="009E368B" w:rsidP="0012586D">
      <w:pPr>
        <w:rPr>
          <w:b/>
        </w:rPr>
      </w:pPr>
    </w:p>
    <w:p w14:paraId="64453A3C" w14:textId="77777777" w:rsidR="009E368B" w:rsidRDefault="009E368B" w:rsidP="0012586D">
      <w:pPr>
        <w:rPr>
          <w:b/>
        </w:rPr>
      </w:pPr>
    </w:p>
    <w:p w14:paraId="4ED7F1BA" w14:textId="77777777" w:rsidR="009E368B" w:rsidRDefault="009E368B" w:rsidP="0012586D">
      <w:pPr>
        <w:rPr>
          <w:b/>
        </w:rPr>
      </w:pPr>
    </w:p>
    <w:p w14:paraId="4D6155EB" w14:textId="77777777" w:rsidR="009E368B" w:rsidRDefault="009E368B" w:rsidP="0012586D">
      <w:pPr>
        <w:rPr>
          <w:b/>
        </w:rPr>
      </w:pPr>
    </w:p>
    <w:p w14:paraId="2A2A010C" w14:textId="77777777" w:rsidR="009E368B" w:rsidRDefault="009E368B" w:rsidP="0012586D">
      <w:pPr>
        <w:rPr>
          <w:b/>
        </w:rPr>
      </w:pPr>
    </w:p>
    <w:p w14:paraId="2876F9AF" w14:textId="3EB97423" w:rsidR="00232F4F" w:rsidRDefault="00232F4F" w:rsidP="0035280A">
      <w:pPr>
        <w:spacing w:after="120" w:line="240" w:lineRule="auto"/>
        <w:jc w:val="both"/>
        <w:rPr>
          <w:rFonts w:ascii="Arial" w:hAnsi="Arial" w:cs="Arial"/>
          <w:b/>
          <w:color w:val="000080"/>
          <w:sz w:val="24"/>
          <w:szCs w:val="24"/>
        </w:rPr>
      </w:pPr>
    </w:p>
    <w:p w14:paraId="6BA94445" w14:textId="77777777" w:rsidR="00020CAB" w:rsidRDefault="00020CAB" w:rsidP="0035280A">
      <w:pPr>
        <w:spacing w:after="120" w:line="240" w:lineRule="auto"/>
        <w:jc w:val="both"/>
        <w:rPr>
          <w:rFonts w:ascii="Arial" w:hAnsi="Arial" w:cs="Arial"/>
          <w:b/>
          <w:color w:val="000080"/>
          <w:sz w:val="24"/>
          <w:szCs w:val="24"/>
        </w:rPr>
      </w:pPr>
    </w:p>
    <w:p w14:paraId="25C12ECE" w14:textId="77777777" w:rsidR="0035280A" w:rsidRDefault="0035280A" w:rsidP="0035280A">
      <w:pPr>
        <w:spacing w:after="120" w:line="240" w:lineRule="auto"/>
        <w:jc w:val="both"/>
        <w:rPr>
          <w:rFonts w:ascii="Arial" w:hAnsi="Arial" w:cs="Arial"/>
          <w:b/>
          <w:color w:val="000080"/>
          <w:sz w:val="24"/>
          <w:szCs w:val="24"/>
        </w:rPr>
      </w:pPr>
      <w:r w:rsidRPr="00800E79">
        <w:rPr>
          <w:rFonts w:ascii="Arial" w:hAnsi="Arial" w:cs="Arial"/>
          <w:b/>
          <w:color w:val="000080"/>
          <w:sz w:val="24"/>
          <w:szCs w:val="24"/>
        </w:rPr>
        <w:lastRenderedPageBreak/>
        <w:t>Foreword from the Chief Executive</w:t>
      </w:r>
    </w:p>
    <w:p w14:paraId="7F2D59FE" w14:textId="77777777" w:rsidR="0035280A" w:rsidRPr="00F1470D" w:rsidRDefault="0035280A" w:rsidP="0035280A">
      <w:pPr>
        <w:spacing w:after="120" w:line="240" w:lineRule="auto"/>
        <w:jc w:val="both"/>
        <w:rPr>
          <w:rFonts w:ascii="Arial" w:hAnsi="Arial" w:cs="Arial"/>
          <w:b/>
          <w:color w:val="000080"/>
          <w:sz w:val="24"/>
          <w:szCs w:val="24"/>
        </w:rPr>
      </w:pPr>
    </w:p>
    <w:p w14:paraId="09E25838" w14:textId="773EDB3A" w:rsidR="00941004" w:rsidRDefault="00D558D8" w:rsidP="0035280A">
      <w:pPr>
        <w:pStyle w:val="Default"/>
        <w:spacing w:after="240" w:line="360" w:lineRule="auto"/>
        <w:rPr>
          <w:rFonts w:ascii="Arial" w:hAnsi="Arial" w:cs="Arial"/>
        </w:rPr>
      </w:pPr>
      <w:r w:rsidRPr="00632E8D">
        <w:rPr>
          <w:rFonts w:ascii="Arial" w:hAnsi="Arial" w:cs="Arial"/>
          <w:b/>
          <w:noProof/>
          <w:color w:val="FF0000"/>
        </w:rPr>
        <w:drawing>
          <wp:anchor distT="0" distB="0" distL="0" distR="115570" simplePos="0" relativeHeight="251680768" behindDoc="0" locked="0" layoutInCell="1" allowOverlap="1" wp14:anchorId="3CEED2EB" wp14:editId="311E59DD">
            <wp:simplePos x="0" y="0"/>
            <wp:positionH relativeFrom="margin">
              <wp:align>left</wp:align>
            </wp:positionH>
            <wp:positionV relativeFrom="paragraph">
              <wp:posOffset>45085</wp:posOffset>
            </wp:positionV>
            <wp:extent cx="1065530" cy="1530350"/>
            <wp:effectExtent l="0" t="0" r="1270" b="0"/>
            <wp:wrapSquare wrapText="bothSides"/>
            <wp:docPr id="105" name="Picture 105" descr="Eric_McQuee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Eric_McQueen sma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5530" cy="153035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941004">
        <w:rPr>
          <w:rFonts w:ascii="Arial" w:hAnsi="Arial" w:cs="Arial"/>
        </w:rPr>
        <w:t xml:space="preserve">Welcome to this mid-term progress report on our four year Equality Outcomes which </w:t>
      </w:r>
      <w:r w:rsidR="00605A17">
        <w:rPr>
          <w:rFonts w:ascii="Arial" w:hAnsi="Arial" w:cs="Arial"/>
        </w:rPr>
        <w:t>were published</w:t>
      </w:r>
      <w:r w:rsidR="00941004">
        <w:rPr>
          <w:rFonts w:ascii="Arial" w:hAnsi="Arial" w:cs="Arial"/>
        </w:rPr>
        <w:t xml:space="preserve"> in April 2019</w:t>
      </w:r>
      <w:r w:rsidR="00605A17">
        <w:rPr>
          <w:rFonts w:ascii="Arial" w:hAnsi="Arial" w:cs="Arial"/>
        </w:rPr>
        <w:t xml:space="preserve">. This </w:t>
      </w:r>
      <w:r w:rsidR="00986703">
        <w:rPr>
          <w:rFonts w:ascii="Arial" w:hAnsi="Arial" w:cs="Arial"/>
        </w:rPr>
        <w:t xml:space="preserve">report </w:t>
      </w:r>
      <w:r w:rsidR="00CC02EA">
        <w:rPr>
          <w:rFonts w:ascii="Arial" w:hAnsi="Arial" w:cs="Arial"/>
        </w:rPr>
        <w:t xml:space="preserve">sets our current position and </w:t>
      </w:r>
      <w:r w:rsidR="00605A17">
        <w:rPr>
          <w:rFonts w:ascii="Arial" w:hAnsi="Arial" w:cs="Arial"/>
        </w:rPr>
        <w:t xml:space="preserve">reflects </w:t>
      </w:r>
      <w:r w:rsidR="00941004" w:rsidRPr="00941004">
        <w:rPr>
          <w:rFonts w:ascii="Arial" w:hAnsi="Arial" w:cs="Arial"/>
        </w:rPr>
        <w:t>upon the progress we have made in the last two years</w:t>
      </w:r>
      <w:r w:rsidR="00CC02EA">
        <w:rPr>
          <w:rFonts w:ascii="Arial" w:hAnsi="Arial" w:cs="Arial"/>
        </w:rPr>
        <w:t>. It also</w:t>
      </w:r>
      <w:r w:rsidR="00941004" w:rsidRPr="00941004">
        <w:rPr>
          <w:rFonts w:ascii="Arial" w:hAnsi="Arial" w:cs="Arial"/>
        </w:rPr>
        <w:t xml:space="preserve"> reaffirms our commitment </w:t>
      </w:r>
      <w:r w:rsidR="00901D6D">
        <w:rPr>
          <w:rFonts w:ascii="Arial" w:hAnsi="Arial" w:cs="Arial"/>
        </w:rPr>
        <w:t xml:space="preserve">to </w:t>
      </w:r>
      <w:r w:rsidR="00CC02EA">
        <w:rPr>
          <w:rFonts w:ascii="Arial" w:hAnsi="Arial" w:cs="Arial"/>
        </w:rPr>
        <w:t xml:space="preserve">fully embed </w:t>
      </w:r>
      <w:r w:rsidR="00901D6D">
        <w:rPr>
          <w:rFonts w:ascii="Arial" w:hAnsi="Arial" w:cs="Arial"/>
        </w:rPr>
        <w:t>equality, diversity and inclusion within the S</w:t>
      </w:r>
      <w:r w:rsidR="009B3358">
        <w:rPr>
          <w:rFonts w:ascii="Arial" w:hAnsi="Arial" w:cs="Arial"/>
        </w:rPr>
        <w:t xml:space="preserve">cottish </w:t>
      </w:r>
      <w:r w:rsidR="00901D6D">
        <w:rPr>
          <w:rFonts w:ascii="Arial" w:hAnsi="Arial" w:cs="Arial"/>
        </w:rPr>
        <w:t>C</w:t>
      </w:r>
      <w:r w:rsidR="009B3358">
        <w:rPr>
          <w:rFonts w:ascii="Arial" w:hAnsi="Arial" w:cs="Arial"/>
        </w:rPr>
        <w:t xml:space="preserve">ourts and Tribunals </w:t>
      </w:r>
      <w:r w:rsidR="00901D6D">
        <w:rPr>
          <w:rFonts w:ascii="Arial" w:hAnsi="Arial" w:cs="Arial"/>
        </w:rPr>
        <w:t>S</w:t>
      </w:r>
      <w:r w:rsidR="009B3358">
        <w:rPr>
          <w:rFonts w:ascii="Arial" w:hAnsi="Arial" w:cs="Arial"/>
        </w:rPr>
        <w:t>ervice (SCTS)</w:t>
      </w:r>
      <w:r w:rsidR="00901D6D">
        <w:rPr>
          <w:rFonts w:ascii="Arial" w:hAnsi="Arial" w:cs="Arial"/>
        </w:rPr>
        <w:t xml:space="preserve"> in order to achieve</w:t>
      </w:r>
      <w:r w:rsidR="00941004" w:rsidRPr="00941004">
        <w:rPr>
          <w:rFonts w:ascii="Arial" w:hAnsi="Arial" w:cs="Arial"/>
        </w:rPr>
        <w:t xml:space="preserve"> real and demonstrable change.</w:t>
      </w:r>
    </w:p>
    <w:p w14:paraId="4B5F0208" w14:textId="03D39B48" w:rsidR="0048149E" w:rsidRPr="00313F3E" w:rsidRDefault="00D078B2" w:rsidP="0035280A">
      <w:pPr>
        <w:pStyle w:val="Default"/>
        <w:spacing w:after="240" w:line="360" w:lineRule="auto"/>
        <w:rPr>
          <w:rFonts w:ascii="Arial" w:hAnsi="Arial" w:cs="Arial"/>
        </w:rPr>
      </w:pPr>
      <w:r w:rsidRPr="00D078B2">
        <w:rPr>
          <w:rFonts w:ascii="Arial" w:hAnsi="Arial" w:cs="Arial"/>
        </w:rPr>
        <w:t xml:space="preserve">Our values of respect, service and excellence guide all that we do. They ensure that we always focus on the people whom </w:t>
      </w:r>
      <w:r w:rsidRPr="00313F3E">
        <w:rPr>
          <w:rFonts w:ascii="Arial" w:hAnsi="Arial" w:cs="Arial"/>
        </w:rPr>
        <w:t>we serve.  And they ensure that we do not become complacent in driving improvement.</w:t>
      </w:r>
      <w:r w:rsidR="00986703" w:rsidRPr="00313F3E">
        <w:rPr>
          <w:rFonts w:ascii="Arial" w:hAnsi="Arial" w:cs="Arial"/>
        </w:rPr>
        <w:t xml:space="preserve"> The purpose of SCTS is supporting justice. Scotland’s courts and tribunals have a long and proud tradition of supporting justice and, whilst it can be easy to take this for granted, it is a function that every strong, successful, democratic nation needs to value and uphold. In doing so, the SCTS will ensure that the services provided by Scotland’s courts, tribunals and OPG match the expectations of its people.</w:t>
      </w:r>
    </w:p>
    <w:p w14:paraId="16DDD4C2" w14:textId="77777777" w:rsidR="00FC12BE" w:rsidRDefault="0048149E" w:rsidP="0048149E">
      <w:pPr>
        <w:pStyle w:val="Default"/>
        <w:spacing w:after="240" w:line="360" w:lineRule="auto"/>
        <w:rPr>
          <w:rFonts w:ascii="Arial" w:hAnsi="Arial" w:cs="Arial"/>
        </w:rPr>
      </w:pPr>
      <w:r w:rsidRPr="0048149E">
        <w:rPr>
          <w:rFonts w:ascii="Arial" w:hAnsi="Arial" w:cs="Arial"/>
        </w:rPr>
        <w:t>Whilst we look back over the first two years</w:t>
      </w:r>
      <w:r w:rsidR="00E41732">
        <w:rPr>
          <w:rFonts w:ascii="Arial" w:hAnsi="Arial" w:cs="Arial"/>
        </w:rPr>
        <w:t xml:space="preserve"> of this reporting period</w:t>
      </w:r>
      <w:r w:rsidRPr="0048149E">
        <w:rPr>
          <w:rFonts w:ascii="Arial" w:hAnsi="Arial" w:cs="Arial"/>
        </w:rPr>
        <w:t>, it is also impor</w:t>
      </w:r>
      <w:r w:rsidR="00E41732">
        <w:rPr>
          <w:rFonts w:ascii="Arial" w:hAnsi="Arial" w:cs="Arial"/>
        </w:rPr>
        <w:t>tant for us to look forward</w:t>
      </w:r>
      <w:r w:rsidRPr="0048149E">
        <w:rPr>
          <w:rFonts w:ascii="Arial" w:hAnsi="Arial" w:cs="Arial"/>
        </w:rPr>
        <w:t xml:space="preserve">. The progress we have made so far is </w:t>
      </w:r>
      <w:r w:rsidR="00E41732">
        <w:rPr>
          <w:rFonts w:ascii="Arial" w:hAnsi="Arial" w:cs="Arial"/>
        </w:rPr>
        <w:t>only possible thanks to the continuous efforts,</w:t>
      </w:r>
      <w:r w:rsidRPr="0048149E">
        <w:rPr>
          <w:rFonts w:ascii="Arial" w:hAnsi="Arial" w:cs="Arial"/>
        </w:rPr>
        <w:t xml:space="preserve"> passion and commitment of our workforce and partners to drive greater opportunity for all </w:t>
      </w:r>
      <w:r w:rsidR="00C71838" w:rsidRPr="00632E8D">
        <w:rPr>
          <w:rFonts w:ascii="Arial" w:hAnsi="Arial" w:cs="Arial"/>
        </w:rPr>
        <w:t xml:space="preserve">who work for </w:t>
      </w:r>
      <w:r w:rsidR="00C71838">
        <w:rPr>
          <w:rFonts w:ascii="Arial" w:hAnsi="Arial" w:cs="Arial"/>
        </w:rPr>
        <w:t>SCTS</w:t>
      </w:r>
      <w:r w:rsidR="00C71838" w:rsidRPr="00632E8D">
        <w:rPr>
          <w:rFonts w:ascii="Arial" w:hAnsi="Arial" w:cs="Arial"/>
        </w:rPr>
        <w:t xml:space="preserve"> </w:t>
      </w:r>
      <w:r w:rsidR="00C71838">
        <w:rPr>
          <w:rFonts w:ascii="Arial" w:hAnsi="Arial" w:cs="Arial"/>
        </w:rPr>
        <w:t xml:space="preserve">and for those who require to </w:t>
      </w:r>
      <w:r w:rsidR="00C71838" w:rsidRPr="00632E8D">
        <w:rPr>
          <w:rFonts w:ascii="Arial" w:hAnsi="Arial" w:cs="Arial"/>
        </w:rPr>
        <w:t>use</w:t>
      </w:r>
      <w:r w:rsidR="00C71838">
        <w:rPr>
          <w:rFonts w:ascii="Arial" w:hAnsi="Arial" w:cs="Arial"/>
        </w:rPr>
        <w:t xml:space="preserve"> </w:t>
      </w:r>
      <w:r w:rsidR="00C71838" w:rsidRPr="00632E8D">
        <w:rPr>
          <w:rFonts w:ascii="Arial" w:hAnsi="Arial" w:cs="Arial"/>
        </w:rPr>
        <w:t>the services of the courts, tribunals and the Office of the</w:t>
      </w:r>
      <w:r w:rsidR="00C71838">
        <w:rPr>
          <w:rFonts w:ascii="Arial" w:hAnsi="Arial" w:cs="Arial"/>
        </w:rPr>
        <w:t xml:space="preserve"> Public Guardian. </w:t>
      </w:r>
    </w:p>
    <w:p w14:paraId="5737E6E0" w14:textId="6C720F31" w:rsidR="00FC12BE" w:rsidRDefault="00FC12BE" w:rsidP="00FC12BE">
      <w:pPr>
        <w:pStyle w:val="Default"/>
        <w:spacing w:after="240" w:line="360" w:lineRule="auto"/>
        <w:rPr>
          <w:rFonts w:ascii="Arial" w:hAnsi="Arial" w:cs="Arial"/>
        </w:rPr>
      </w:pPr>
      <w:r>
        <w:rPr>
          <w:rFonts w:ascii="Arial" w:hAnsi="Arial" w:cs="Arial"/>
        </w:rPr>
        <w:t xml:space="preserve">Special acknowledgment goes to our Equality Advisory Group for their unswerving support and </w:t>
      </w:r>
      <w:r w:rsidRPr="00632E8D">
        <w:rPr>
          <w:rFonts w:ascii="Arial" w:hAnsi="Arial" w:cs="Arial"/>
        </w:rPr>
        <w:t>wise counsel</w:t>
      </w:r>
      <w:r w:rsidR="00DD4654">
        <w:rPr>
          <w:rFonts w:ascii="Arial" w:hAnsi="Arial" w:cs="Arial"/>
        </w:rPr>
        <w:t>:</w:t>
      </w:r>
      <w:r w:rsidRPr="00632E8D">
        <w:rPr>
          <w:rFonts w:ascii="Arial" w:hAnsi="Arial" w:cs="Arial"/>
        </w:rPr>
        <w:t xml:space="preserve"> </w:t>
      </w:r>
      <w:r>
        <w:rPr>
          <w:rFonts w:ascii="Arial" w:hAnsi="Arial" w:cs="Arial"/>
        </w:rPr>
        <w:t>ensuring</w:t>
      </w:r>
      <w:r w:rsidRPr="00632E8D">
        <w:rPr>
          <w:rFonts w:ascii="Arial" w:hAnsi="Arial" w:cs="Arial"/>
        </w:rPr>
        <w:t xml:space="preserve"> that our proposals and actions are compatible with the needs of Scotland’s increasingly diverse population. </w:t>
      </w:r>
    </w:p>
    <w:p w14:paraId="16A0F565" w14:textId="77777777" w:rsidR="0048149E" w:rsidRDefault="00C71838" w:rsidP="0048149E">
      <w:pPr>
        <w:pStyle w:val="Default"/>
        <w:spacing w:after="240" w:line="360" w:lineRule="auto"/>
        <w:rPr>
          <w:rFonts w:ascii="Arial" w:hAnsi="Arial" w:cs="Arial"/>
        </w:rPr>
      </w:pPr>
      <w:r>
        <w:rPr>
          <w:rFonts w:ascii="Arial" w:hAnsi="Arial" w:cs="Arial"/>
        </w:rPr>
        <w:t>However,</w:t>
      </w:r>
      <w:r w:rsidR="0048149E" w:rsidRPr="0048149E">
        <w:rPr>
          <w:rFonts w:ascii="Arial" w:hAnsi="Arial" w:cs="Arial"/>
        </w:rPr>
        <w:t xml:space="preserve"> we </w:t>
      </w:r>
      <w:r>
        <w:rPr>
          <w:rFonts w:ascii="Arial" w:hAnsi="Arial" w:cs="Arial"/>
        </w:rPr>
        <w:t>are aware that</w:t>
      </w:r>
      <w:r w:rsidR="0048149E" w:rsidRPr="0048149E">
        <w:rPr>
          <w:rFonts w:ascii="Arial" w:hAnsi="Arial" w:cs="Arial"/>
        </w:rPr>
        <w:t xml:space="preserve"> more</w:t>
      </w:r>
      <w:r>
        <w:rPr>
          <w:rFonts w:ascii="Arial" w:hAnsi="Arial" w:cs="Arial"/>
        </w:rPr>
        <w:t xml:space="preserve"> can be done</w:t>
      </w:r>
      <w:r w:rsidR="00506DC7">
        <w:rPr>
          <w:rFonts w:ascii="Arial" w:hAnsi="Arial" w:cs="Arial"/>
        </w:rPr>
        <w:t xml:space="preserve"> to reach our goal </w:t>
      </w:r>
      <w:r w:rsidR="00AD07AF">
        <w:rPr>
          <w:rFonts w:ascii="Arial" w:hAnsi="Arial" w:cs="Arial"/>
        </w:rPr>
        <w:t xml:space="preserve">of </w:t>
      </w:r>
      <w:r w:rsidR="00506DC7">
        <w:rPr>
          <w:rFonts w:ascii="Arial" w:hAnsi="Arial" w:cs="Arial"/>
        </w:rPr>
        <w:t>being a</w:t>
      </w:r>
      <w:r w:rsidR="00AD07AF">
        <w:rPr>
          <w:rFonts w:ascii="Arial" w:hAnsi="Arial" w:cs="Arial"/>
        </w:rPr>
        <w:t>n organisation that provides</w:t>
      </w:r>
      <w:r w:rsidR="00506DC7">
        <w:rPr>
          <w:rFonts w:ascii="Arial" w:hAnsi="Arial" w:cs="Arial"/>
        </w:rPr>
        <w:t xml:space="preserve"> world-leading </w:t>
      </w:r>
      <w:r w:rsidR="00AD07AF">
        <w:rPr>
          <w:rFonts w:ascii="Arial" w:hAnsi="Arial" w:cs="Arial"/>
        </w:rPr>
        <w:t>access to justice.</w:t>
      </w:r>
      <w:r w:rsidR="0048149E" w:rsidRPr="0048149E">
        <w:rPr>
          <w:rFonts w:ascii="Arial" w:hAnsi="Arial" w:cs="Arial"/>
        </w:rPr>
        <w:t xml:space="preserve">  </w:t>
      </w:r>
    </w:p>
    <w:p w14:paraId="37F2EB40" w14:textId="77777777" w:rsidR="00D078B2" w:rsidRDefault="00D078B2" w:rsidP="0048149E">
      <w:pPr>
        <w:pStyle w:val="Default"/>
        <w:spacing w:after="240" w:line="360" w:lineRule="auto"/>
        <w:rPr>
          <w:rFonts w:ascii="Arial" w:hAnsi="Arial" w:cs="Arial"/>
        </w:rPr>
      </w:pPr>
      <w:r w:rsidRPr="00D078B2">
        <w:rPr>
          <w:rFonts w:ascii="Arial" w:hAnsi="Arial" w:cs="Arial"/>
        </w:rPr>
        <w:t>The administration of justice must reflect our changing society. Over the coming t</w:t>
      </w:r>
      <w:r>
        <w:rPr>
          <w:rFonts w:ascii="Arial" w:hAnsi="Arial" w:cs="Arial"/>
        </w:rPr>
        <w:t xml:space="preserve">wo </w:t>
      </w:r>
      <w:r w:rsidRPr="00D078B2">
        <w:rPr>
          <w:rFonts w:ascii="Arial" w:hAnsi="Arial" w:cs="Arial"/>
        </w:rPr>
        <w:t>years, we will continue to develop and innovate, in order to meet those needs: there</w:t>
      </w:r>
      <w:r>
        <w:rPr>
          <w:rFonts w:ascii="Arial" w:hAnsi="Arial" w:cs="Arial"/>
        </w:rPr>
        <w:t xml:space="preserve"> will be particular focus on:</w:t>
      </w:r>
    </w:p>
    <w:p w14:paraId="7D37BBA1" w14:textId="77777777" w:rsidR="00D078B2" w:rsidRDefault="00D078B2" w:rsidP="00E0464A">
      <w:pPr>
        <w:pStyle w:val="Default"/>
        <w:numPr>
          <w:ilvl w:val="0"/>
          <w:numId w:val="23"/>
        </w:numPr>
        <w:spacing w:line="360" w:lineRule="auto"/>
        <w:rPr>
          <w:rFonts w:ascii="Arial" w:hAnsi="Arial" w:cs="Arial"/>
        </w:rPr>
      </w:pPr>
      <w:r>
        <w:rPr>
          <w:rFonts w:ascii="Arial" w:hAnsi="Arial" w:cs="Arial"/>
        </w:rPr>
        <w:t>improving the accessibility of our services</w:t>
      </w:r>
      <w:r w:rsidR="006B5D1C">
        <w:rPr>
          <w:rFonts w:ascii="Arial" w:hAnsi="Arial" w:cs="Arial"/>
        </w:rPr>
        <w:t>; and</w:t>
      </w:r>
    </w:p>
    <w:p w14:paraId="5E261755" w14:textId="77777777" w:rsidR="00D078B2" w:rsidRDefault="00D078B2" w:rsidP="00E0464A">
      <w:pPr>
        <w:pStyle w:val="Default"/>
        <w:numPr>
          <w:ilvl w:val="0"/>
          <w:numId w:val="23"/>
        </w:numPr>
        <w:spacing w:after="240" w:line="360" w:lineRule="auto"/>
        <w:rPr>
          <w:rFonts w:ascii="Arial" w:hAnsi="Arial" w:cs="Arial"/>
        </w:rPr>
      </w:pPr>
      <w:r>
        <w:rPr>
          <w:rFonts w:ascii="Arial" w:hAnsi="Arial" w:cs="Arial"/>
        </w:rPr>
        <w:t>increasing the diversity of our workforce.</w:t>
      </w:r>
    </w:p>
    <w:p w14:paraId="7659FDDA" w14:textId="77777777" w:rsidR="00DE47E7" w:rsidRDefault="006B5D1C" w:rsidP="00DE47E7">
      <w:pPr>
        <w:pStyle w:val="Default"/>
        <w:spacing w:after="240" w:line="360" w:lineRule="auto"/>
        <w:rPr>
          <w:rFonts w:ascii="Arial" w:hAnsi="Arial" w:cs="Arial"/>
        </w:rPr>
      </w:pPr>
      <w:r>
        <w:rPr>
          <w:rFonts w:ascii="Arial" w:hAnsi="Arial" w:cs="Arial"/>
        </w:rPr>
        <w:lastRenderedPageBreak/>
        <w:t>Th</w:t>
      </w:r>
      <w:r w:rsidRPr="0048149E">
        <w:rPr>
          <w:rFonts w:ascii="Arial" w:hAnsi="Arial" w:cs="Arial"/>
        </w:rPr>
        <w:t>e global pandemic has presented many challenges but also opportunities to rethink our equality prior</w:t>
      </w:r>
      <w:r w:rsidR="00DE47E7">
        <w:rPr>
          <w:rFonts w:ascii="Arial" w:hAnsi="Arial" w:cs="Arial"/>
        </w:rPr>
        <w:t xml:space="preserve">ities when delivering </w:t>
      </w:r>
      <w:r w:rsidR="00DE47E7" w:rsidRPr="00E41732">
        <w:rPr>
          <w:rFonts w:ascii="Arial" w:hAnsi="Arial" w:cs="Arial"/>
        </w:rPr>
        <w:t>our strategies,</w:t>
      </w:r>
      <w:r w:rsidR="00DE47E7">
        <w:rPr>
          <w:rFonts w:ascii="Arial" w:hAnsi="Arial" w:cs="Arial"/>
        </w:rPr>
        <w:t xml:space="preserve"> policies and operating plans. </w:t>
      </w:r>
    </w:p>
    <w:p w14:paraId="756C9C90" w14:textId="77777777" w:rsidR="0048149E" w:rsidRDefault="00DE47E7" w:rsidP="0048149E">
      <w:pPr>
        <w:pStyle w:val="Default"/>
        <w:spacing w:after="240" w:line="360" w:lineRule="auto"/>
        <w:rPr>
          <w:rFonts w:ascii="Arial" w:hAnsi="Arial" w:cs="Arial"/>
        </w:rPr>
      </w:pPr>
      <w:r w:rsidRPr="0048149E">
        <w:rPr>
          <w:rFonts w:ascii="Arial" w:hAnsi="Arial" w:cs="Arial"/>
        </w:rPr>
        <w:t>We look forward to</w:t>
      </w:r>
      <w:r>
        <w:rPr>
          <w:rFonts w:ascii="Arial" w:hAnsi="Arial" w:cs="Arial"/>
        </w:rPr>
        <w:t xml:space="preserve"> continue </w:t>
      </w:r>
      <w:r w:rsidRPr="00E41732">
        <w:rPr>
          <w:rFonts w:ascii="Arial" w:hAnsi="Arial" w:cs="Arial"/>
        </w:rPr>
        <w:t>supporting this work and the wider equalities agenda</w:t>
      </w:r>
      <w:r>
        <w:rPr>
          <w:rFonts w:ascii="Arial" w:hAnsi="Arial" w:cs="Arial"/>
        </w:rPr>
        <w:t xml:space="preserve">, </w:t>
      </w:r>
      <w:r w:rsidRPr="0048149E">
        <w:rPr>
          <w:rFonts w:ascii="Arial" w:hAnsi="Arial" w:cs="Arial"/>
        </w:rPr>
        <w:t>making a tangible difference and contributing to an increasingly inclusive and resilient Scotland.</w:t>
      </w:r>
    </w:p>
    <w:p w14:paraId="62BF30A1" w14:textId="77777777" w:rsidR="0035280A" w:rsidRPr="00800E79" w:rsidRDefault="0035280A" w:rsidP="0035280A">
      <w:pPr>
        <w:spacing w:after="120" w:line="240" w:lineRule="auto"/>
        <w:jc w:val="right"/>
        <w:rPr>
          <w:rFonts w:ascii="Arial" w:hAnsi="Arial" w:cs="Arial"/>
          <w:b/>
          <w:bCs/>
          <w:i/>
          <w:color w:val="002060"/>
          <w:sz w:val="24"/>
          <w:szCs w:val="24"/>
        </w:rPr>
      </w:pPr>
      <w:r w:rsidRPr="00800E79">
        <w:rPr>
          <w:rFonts w:ascii="Arial" w:hAnsi="Arial" w:cs="Arial"/>
          <w:b/>
          <w:bCs/>
          <w:i/>
          <w:color w:val="002060"/>
          <w:sz w:val="24"/>
          <w:szCs w:val="24"/>
        </w:rPr>
        <w:t xml:space="preserve">Eric McQueen, </w:t>
      </w:r>
    </w:p>
    <w:p w14:paraId="5BB9751E" w14:textId="77777777" w:rsidR="0035280A" w:rsidRPr="00800E79" w:rsidRDefault="0035280A" w:rsidP="0035280A">
      <w:pPr>
        <w:spacing w:after="120" w:line="240" w:lineRule="auto"/>
        <w:jc w:val="right"/>
        <w:rPr>
          <w:rFonts w:ascii="Arial" w:hAnsi="Arial" w:cs="Arial"/>
          <w:bCs/>
          <w:i/>
          <w:color w:val="002060"/>
          <w:sz w:val="24"/>
          <w:szCs w:val="24"/>
        </w:rPr>
      </w:pPr>
      <w:r w:rsidRPr="00800E79">
        <w:rPr>
          <w:rFonts w:ascii="Arial" w:hAnsi="Arial" w:cs="Arial"/>
          <w:bCs/>
          <w:i/>
          <w:color w:val="002060"/>
          <w:sz w:val="24"/>
          <w:szCs w:val="24"/>
        </w:rPr>
        <w:t xml:space="preserve">Equality Champion </w:t>
      </w:r>
    </w:p>
    <w:p w14:paraId="74CED790" w14:textId="77777777" w:rsidR="0035280A" w:rsidRDefault="0035280A" w:rsidP="0035280A">
      <w:pPr>
        <w:spacing w:after="120" w:line="240" w:lineRule="auto"/>
        <w:jc w:val="right"/>
      </w:pPr>
      <w:r w:rsidRPr="00800E79">
        <w:rPr>
          <w:rFonts w:ascii="Arial" w:hAnsi="Arial" w:cs="Arial"/>
          <w:bCs/>
          <w:i/>
          <w:color w:val="002060"/>
          <w:sz w:val="24"/>
          <w:szCs w:val="24"/>
        </w:rPr>
        <w:t>Chief Executive SCTS</w:t>
      </w:r>
    </w:p>
    <w:p w14:paraId="3E309D15" w14:textId="77777777" w:rsidR="009E368B" w:rsidRDefault="009E368B" w:rsidP="0012586D">
      <w:pPr>
        <w:rPr>
          <w:b/>
        </w:rPr>
      </w:pPr>
    </w:p>
    <w:p w14:paraId="6A070C83" w14:textId="77777777" w:rsidR="00FC12BE" w:rsidRDefault="00FC12BE" w:rsidP="0012586D">
      <w:pPr>
        <w:rPr>
          <w:b/>
        </w:rPr>
      </w:pPr>
    </w:p>
    <w:p w14:paraId="2B77EE49" w14:textId="77777777" w:rsidR="00FC12BE" w:rsidRDefault="00FC12BE" w:rsidP="0012586D">
      <w:pPr>
        <w:rPr>
          <w:b/>
        </w:rPr>
      </w:pPr>
    </w:p>
    <w:p w14:paraId="32FD2131" w14:textId="77777777" w:rsidR="00FC12BE" w:rsidRDefault="00FC12BE" w:rsidP="0012586D">
      <w:pPr>
        <w:rPr>
          <w:b/>
        </w:rPr>
      </w:pPr>
    </w:p>
    <w:p w14:paraId="33EF10E5" w14:textId="77777777" w:rsidR="00FC12BE" w:rsidRDefault="00FC12BE" w:rsidP="0012586D">
      <w:pPr>
        <w:rPr>
          <w:b/>
        </w:rPr>
      </w:pPr>
    </w:p>
    <w:p w14:paraId="7567EE97" w14:textId="77777777" w:rsidR="00FC12BE" w:rsidRDefault="00FC12BE" w:rsidP="0012586D">
      <w:pPr>
        <w:rPr>
          <w:b/>
        </w:rPr>
      </w:pPr>
    </w:p>
    <w:p w14:paraId="2F39090C" w14:textId="77777777" w:rsidR="00FC12BE" w:rsidRDefault="00FC12BE" w:rsidP="0012586D">
      <w:pPr>
        <w:rPr>
          <w:b/>
        </w:rPr>
      </w:pPr>
    </w:p>
    <w:p w14:paraId="3A1CE44E" w14:textId="77777777" w:rsidR="00FC12BE" w:rsidRDefault="00FC12BE" w:rsidP="0012586D">
      <w:pPr>
        <w:rPr>
          <w:b/>
        </w:rPr>
      </w:pPr>
    </w:p>
    <w:p w14:paraId="016F611A" w14:textId="77777777" w:rsidR="00FC12BE" w:rsidRDefault="00FC12BE" w:rsidP="0012586D">
      <w:pPr>
        <w:rPr>
          <w:b/>
        </w:rPr>
      </w:pPr>
    </w:p>
    <w:p w14:paraId="28ECD0FA" w14:textId="77777777" w:rsidR="00FC12BE" w:rsidRDefault="00FC12BE" w:rsidP="0012586D">
      <w:pPr>
        <w:rPr>
          <w:b/>
        </w:rPr>
      </w:pPr>
    </w:p>
    <w:p w14:paraId="2019D8F2" w14:textId="77777777" w:rsidR="00FC12BE" w:rsidRDefault="00FC12BE" w:rsidP="0012586D">
      <w:pPr>
        <w:rPr>
          <w:b/>
        </w:rPr>
      </w:pPr>
    </w:p>
    <w:p w14:paraId="1AA47DE4" w14:textId="77777777" w:rsidR="00FC12BE" w:rsidRDefault="00FC12BE" w:rsidP="0012586D">
      <w:pPr>
        <w:rPr>
          <w:b/>
        </w:rPr>
      </w:pPr>
    </w:p>
    <w:p w14:paraId="337E57FA" w14:textId="77777777" w:rsidR="00FC12BE" w:rsidRDefault="00FC12BE" w:rsidP="0012586D">
      <w:pPr>
        <w:rPr>
          <w:b/>
        </w:rPr>
      </w:pPr>
    </w:p>
    <w:p w14:paraId="1101E03C" w14:textId="77777777" w:rsidR="00FC12BE" w:rsidRDefault="00FC12BE" w:rsidP="0012586D">
      <w:pPr>
        <w:rPr>
          <w:b/>
        </w:rPr>
      </w:pPr>
    </w:p>
    <w:p w14:paraId="100427CB" w14:textId="77777777" w:rsidR="00FC12BE" w:rsidRDefault="00FC12BE" w:rsidP="0012586D">
      <w:pPr>
        <w:rPr>
          <w:b/>
        </w:rPr>
      </w:pPr>
    </w:p>
    <w:p w14:paraId="0A77453E" w14:textId="77777777" w:rsidR="00FC12BE" w:rsidRDefault="00FC12BE" w:rsidP="0012586D">
      <w:pPr>
        <w:rPr>
          <w:b/>
        </w:rPr>
      </w:pPr>
    </w:p>
    <w:p w14:paraId="1CA816FB" w14:textId="77777777" w:rsidR="00FC12BE" w:rsidRDefault="00FC12BE" w:rsidP="0012586D">
      <w:pPr>
        <w:rPr>
          <w:b/>
        </w:rPr>
      </w:pPr>
    </w:p>
    <w:p w14:paraId="457C9682" w14:textId="77777777" w:rsidR="00FC12BE" w:rsidRDefault="00FC12BE" w:rsidP="0012586D">
      <w:pPr>
        <w:rPr>
          <w:b/>
        </w:rPr>
      </w:pPr>
    </w:p>
    <w:p w14:paraId="57A6C25B" w14:textId="77777777" w:rsidR="00FC12BE" w:rsidRDefault="00FC12BE" w:rsidP="0012586D">
      <w:pPr>
        <w:rPr>
          <w:b/>
        </w:rPr>
      </w:pPr>
    </w:p>
    <w:p w14:paraId="337B01B0" w14:textId="77777777" w:rsidR="00FC12BE" w:rsidRDefault="00FC12BE" w:rsidP="0012586D">
      <w:pPr>
        <w:rPr>
          <w:b/>
        </w:rPr>
      </w:pPr>
    </w:p>
    <w:p w14:paraId="10FC949B" w14:textId="77777777" w:rsidR="00FC12BE" w:rsidRDefault="00FC12BE" w:rsidP="0012586D">
      <w:pPr>
        <w:rPr>
          <w:b/>
        </w:rPr>
      </w:pPr>
    </w:p>
    <w:p w14:paraId="44DDC5B7" w14:textId="3665249B" w:rsidR="00FC12BE" w:rsidRDefault="00FC12BE" w:rsidP="0012586D">
      <w:pPr>
        <w:rPr>
          <w:b/>
        </w:rPr>
      </w:pPr>
    </w:p>
    <w:p w14:paraId="613A2586" w14:textId="77777777" w:rsidR="00ED4A6E" w:rsidRDefault="00ED4A6E" w:rsidP="0012586D">
      <w:pPr>
        <w:rPr>
          <w:b/>
        </w:rPr>
      </w:pPr>
    </w:p>
    <w:p w14:paraId="0AF6DB4B" w14:textId="6359B033" w:rsidR="00D74770" w:rsidRDefault="00D74770" w:rsidP="00D74770">
      <w:pPr>
        <w:pStyle w:val="Default"/>
        <w:jc w:val="both"/>
        <w:rPr>
          <w:rFonts w:ascii="Arial" w:hAnsi="Arial" w:cs="Arial"/>
          <w:b/>
          <w:bCs/>
          <w:color w:val="002060"/>
        </w:rPr>
      </w:pPr>
      <w:r w:rsidRPr="00800E79">
        <w:rPr>
          <w:rFonts w:ascii="Arial" w:hAnsi="Arial" w:cs="Arial"/>
          <w:b/>
          <w:bCs/>
          <w:color w:val="002060"/>
        </w:rPr>
        <w:lastRenderedPageBreak/>
        <w:t xml:space="preserve">Foreword from the Chair of the SCTS Equality Advisory Group </w:t>
      </w:r>
    </w:p>
    <w:p w14:paraId="02C98347" w14:textId="77777777" w:rsidR="00CA533E" w:rsidRPr="00800E79" w:rsidRDefault="00CA533E" w:rsidP="00D74770">
      <w:pPr>
        <w:pStyle w:val="Default"/>
        <w:jc w:val="both"/>
        <w:rPr>
          <w:rFonts w:ascii="Arial" w:hAnsi="Arial" w:cs="Arial"/>
          <w:b/>
          <w:bCs/>
          <w:color w:val="002060"/>
        </w:rPr>
      </w:pPr>
    </w:p>
    <w:p w14:paraId="3B478F9B" w14:textId="77777777" w:rsidR="00D74770" w:rsidRPr="00800E79" w:rsidRDefault="00D74770" w:rsidP="00D74770">
      <w:pPr>
        <w:pStyle w:val="Default"/>
        <w:jc w:val="both"/>
        <w:rPr>
          <w:rFonts w:ascii="Arial" w:hAnsi="Arial" w:cs="Arial"/>
          <w:b/>
          <w:bCs/>
          <w:color w:val="002060"/>
        </w:rPr>
      </w:pPr>
    </w:p>
    <w:p w14:paraId="4F7EDBE5" w14:textId="739D8F5C" w:rsidR="009B3358" w:rsidRPr="007854EA" w:rsidRDefault="00C8573A" w:rsidP="00ED4A6E">
      <w:pPr>
        <w:spacing w:after="120" w:line="360" w:lineRule="auto"/>
        <w:rPr>
          <w:rFonts w:ascii="Arial" w:hAnsi="Arial" w:cs="Arial"/>
          <w:sz w:val="24"/>
          <w:szCs w:val="24"/>
        </w:rPr>
      </w:pPr>
      <w:r w:rsidRPr="00800E79">
        <w:rPr>
          <w:rFonts w:ascii="Arial" w:hAnsi="Arial" w:cs="Arial"/>
          <w:noProof/>
          <w:lang w:eastAsia="en-GB"/>
        </w:rPr>
        <w:drawing>
          <wp:anchor distT="0" distB="807" distL="0" distR="116967" simplePos="0" relativeHeight="251682816" behindDoc="0" locked="0" layoutInCell="1" allowOverlap="1" wp14:anchorId="746A3A9D" wp14:editId="2A57963E">
            <wp:simplePos x="0" y="0"/>
            <wp:positionH relativeFrom="margin">
              <wp:align>left</wp:align>
            </wp:positionH>
            <wp:positionV relativeFrom="paragraph">
              <wp:posOffset>32385</wp:posOffset>
            </wp:positionV>
            <wp:extent cx="1075690" cy="1504950"/>
            <wp:effectExtent l="0" t="0" r="0" b="0"/>
            <wp:wrapSquare wrapText="bothSides"/>
            <wp:docPr id="108" name="Picture 108" descr="Lee_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e_1 smal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5690" cy="150495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9B3358" w:rsidRPr="007854EA">
        <w:rPr>
          <w:rFonts w:ascii="Arial" w:hAnsi="Arial" w:cs="Arial"/>
          <w:sz w:val="24"/>
          <w:szCs w:val="24"/>
        </w:rPr>
        <w:t>As Chair of the Equality Advisory Group (EAG) I am pleased to once again provide a foreword for the SCTS Mainstreaming Equality Report 2021 and Progress Report on Equality Outcomes 2019-23</w:t>
      </w:r>
    </w:p>
    <w:p w14:paraId="50C6BC21" w14:textId="4B3821CE" w:rsidR="009B3358" w:rsidRPr="007854EA" w:rsidRDefault="009B3358" w:rsidP="00ED4A6E">
      <w:pPr>
        <w:spacing w:after="120" w:line="360" w:lineRule="auto"/>
        <w:rPr>
          <w:rFonts w:ascii="Arial" w:hAnsi="Arial" w:cs="Arial"/>
          <w:sz w:val="24"/>
          <w:szCs w:val="24"/>
        </w:rPr>
      </w:pPr>
      <w:r w:rsidRPr="007854EA">
        <w:rPr>
          <w:rFonts w:ascii="Arial" w:hAnsi="Arial" w:cs="Arial"/>
          <w:sz w:val="24"/>
          <w:szCs w:val="24"/>
        </w:rPr>
        <w:t xml:space="preserve">I am sure that the past year has been a real challenge for </w:t>
      </w:r>
      <w:r>
        <w:rPr>
          <w:rFonts w:ascii="Arial" w:hAnsi="Arial" w:cs="Arial"/>
          <w:sz w:val="24"/>
          <w:szCs w:val="24"/>
        </w:rPr>
        <w:t xml:space="preserve">the </w:t>
      </w:r>
      <w:r w:rsidRPr="007854EA">
        <w:rPr>
          <w:rFonts w:ascii="Arial" w:hAnsi="Arial" w:cs="Arial"/>
          <w:sz w:val="24"/>
          <w:szCs w:val="24"/>
        </w:rPr>
        <w:t>SCTS having to not only deal with continuing operations during the COVID-19 pandemic but also, ne</w:t>
      </w:r>
      <w:r w:rsidR="00F443BE">
        <w:rPr>
          <w:rFonts w:ascii="Arial" w:hAnsi="Arial" w:cs="Arial"/>
          <w:sz w:val="24"/>
          <w:szCs w:val="24"/>
        </w:rPr>
        <w:t>eding to progress the equality o</w:t>
      </w:r>
      <w:r w:rsidRPr="007854EA">
        <w:rPr>
          <w:rFonts w:ascii="Arial" w:hAnsi="Arial" w:cs="Arial"/>
          <w:sz w:val="24"/>
          <w:szCs w:val="24"/>
        </w:rPr>
        <w:t xml:space="preserve">utcomes. I can see however from the report that some progress has been made in certain areas which is good to see, particularly around BSL outcomes. However, it would be good to see work progressing on increasing the diversity of the SCTS workforce.  </w:t>
      </w:r>
    </w:p>
    <w:p w14:paraId="732C12F4" w14:textId="77777777" w:rsidR="009B3358" w:rsidRPr="007854EA" w:rsidRDefault="009B3358" w:rsidP="00ED4A6E">
      <w:pPr>
        <w:spacing w:after="120" w:line="360" w:lineRule="auto"/>
        <w:rPr>
          <w:rFonts w:ascii="Arial" w:hAnsi="Arial" w:cs="Arial"/>
          <w:sz w:val="24"/>
          <w:szCs w:val="24"/>
        </w:rPr>
      </w:pPr>
      <w:r w:rsidRPr="007854EA">
        <w:rPr>
          <w:rFonts w:ascii="Arial" w:hAnsi="Arial" w:cs="Arial"/>
          <w:sz w:val="24"/>
          <w:szCs w:val="24"/>
        </w:rPr>
        <w:t xml:space="preserve">It is also good to see </w:t>
      </w:r>
      <w:r>
        <w:rPr>
          <w:rFonts w:ascii="Arial" w:hAnsi="Arial" w:cs="Arial"/>
          <w:sz w:val="24"/>
          <w:szCs w:val="24"/>
        </w:rPr>
        <w:t xml:space="preserve">the </w:t>
      </w:r>
      <w:r w:rsidRPr="007854EA">
        <w:rPr>
          <w:rFonts w:ascii="Arial" w:hAnsi="Arial" w:cs="Arial"/>
          <w:sz w:val="24"/>
          <w:szCs w:val="24"/>
        </w:rPr>
        <w:t>SCTS signing up to various equality schemes, such as Stonewall</w:t>
      </w:r>
      <w:r>
        <w:rPr>
          <w:rFonts w:ascii="Arial" w:hAnsi="Arial" w:cs="Arial"/>
          <w:sz w:val="24"/>
          <w:szCs w:val="24"/>
        </w:rPr>
        <w:t xml:space="preserve"> Scotland’s Workplace Equality I</w:t>
      </w:r>
      <w:r w:rsidRPr="007854EA">
        <w:rPr>
          <w:rFonts w:ascii="Arial" w:hAnsi="Arial" w:cs="Arial"/>
          <w:sz w:val="24"/>
          <w:szCs w:val="24"/>
        </w:rPr>
        <w:t xml:space="preserve">ndex and Employers Network for Equality and Inclusion (Gold Award) which shows that the organisation is committed to developing good equality practices. </w:t>
      </w:r>
    </w:p>
    <w:p w14:paraId="7CE01A17" w14:textId="77777777" w:rsidR="009B3358" w:rsidRPr="007854EA" w:rsidRDefault="009B3358" w:rsidP="00ED4A6E">
      <w:pPr>
        <w:spacing w:line="360" w:lineRule="auto"/>
        <w:rPr>
          <w:rFonts w:ascii="Arial" w:hAnsi="Arial" w:cs="Arial"/>
          <w:sz w:val="24"/>
          <w:szCs w:val="24"/>
        </w:rPr>
      </w:pPr>
      <w:r w:rsidRPr="007854EA">
        <w:rPr>
          <w:rFonts w:ascii="Arial" w:hAnsi="Arial" w:cs="Arial"/>
          <w:sz w:val="24"/>
          <w:szCs w:val="24"/>
        </w:rPr>
        <w:t xml:space="preserve">The membership of the Equality Advisory Group (EAG) has increased in recent months which is great to see, and I am sure that existing and new members will contribute positively in the coming year to </w:t>
      </w:r>
      <w:r>
        <w:rPr>
          <w:rFonts w:ascii="Arial" w:hAnsi="Arial" w:cs="Arial"/>
          <w:sz w:val="24"/>
          <w:szCs w:val="24"/>
        </w:rPr>
        <w:t xml:space="preserve">the </w:t>
      </w:r>
      <w:r w:rsidRPr="007854EA">
        <w:rPr>
          <w:rFonts w:ascii="Arial" w:hAnsi="Arial" w:cs="Arial"/>
          <w:sz w:val="24"/>
          <w:szCs w:val="24"/>
        </w:rPr>
        <w:t xml:space="preserve">SCTS’s work towards equality and diversity.  </w:t>
      </w:r>
    </w:p>
    <w:p w14:paraId="41E0F235" w14:textId="5088AEA9" w:rsidR="00FC12BE" w:rsidRDefault="009B3358" w:rsidP="00ED4A6E">
      <w:pPr>
        <w:spacing w:line="360" w:lineRule="auto"/>
        <w:rPr>
          <w:rFonts w:ascii="Arial" w:hAnsi="Arial" w:cs="Arial"/>
          <w:sz w:val="24"/>
          <w:szCs w:val="24"/>
        </w:rPr>
      </w:pPr>
      <w:r w:rsidRPr="007854EA">
        <w:rPr>
          <w:rFonts w:ascii="Arial" w:hAnsi="Arial" w:cs="Arial"/>
          <w:sz w:val="24"/>
          <w:szCs w:val="24"/>
        </w:rPr>
        <w:t xml:space="preserve">On behalf of </w:t>
      </w:r>
      <w:r>
        <w:rPr>
          <w:rFonts w:ascii="Arial" w:hAnsi="Arial" w:cs="Arial"/>
          <w:sz w:val="24"/>
          <w:szCs w:val="24"/>
        </w:rPr>
        <w:t xml:space="preserve">the </w:t>
      </w:r>
      <w:r w:rsidRPr="007854EA">
        <w:rPr>
          <w:rFonts w:ascii="Arial" w:hAnsi="Arial" w:cs="Arial"/>
          <w:sz w:val="24"/>
          <w:szCs w:val="24"/>
        </w:rPr>
        <w:t xml:space="preserve">SCTS, I would like to thank all EAG members for their time and commitment to the advisory group.  </w:t>
      </w:r>
    </w:p>
    <w:p w14:paraId="6DB8B218" w14:textId="77777777" w:rsidR="00FC12BE" w:rsidRDefault="00FC12BE" w:rsidP="00D74770">
      <w:pPr>
        <w:spacing w:after="0" w:line="360" w:lineRule="auto"/>
        <w:ind w:left="7650" w:firstLine="720"/>
        <w:jc w:val="right"/>
        <w:rPr>
          <w:rFonts w:ascii="Arial" w:hAnsi="Arial" w:cs="Arial"/>
          <w:b/>
          <w:bCs/>
          <w:i/>
          <w:color w:val="002060"/>
          <w:sz w:val="24"/>
          <w:szCs w:val="24"/>
        </w:rPr>
      </w:pPr>
    </w:p>
    <w:p w14:paraId="61953090" w14:textId="77777777" w:rsidR="00D74770" w:rsidRDefault="00D74770" w:rsidP="00D74770">
      <w:pPr>
        <w:spacing w:after="0" w:line="360" w:lineRule="auto"/>
        <w:ind w:left="7650" w:firstLine="720"/>
        <w:jc w:val="right"/>
        <w:rPr>
          <w:rFonts w:ascii="Arial" w:hAnsi="Arial" w:cs="Arial"/>
          <w:b/>
          <w:bCs/>
          <w:i/>
          <w:color w:val="002060"/>
          <w:sz w:val="24"/>
          <w:szCs w:val="24"/>
        </w:rPr>
      </w:pPr>
      <w:r>
        <w:rPr>
          <w:rFonts w:ascii="Arial" w:hAnsi="Arial" w:cs="Arial"/>
          <w:b/>
          <w:bCs/>
          <w:i/>
          <w:color w:val="002060"/>
          <w:sz w:val="24"/>
          <w:szCs w:val="24"/>
        </w:rPr>
        <w:t xml:space="preserve">Colin </w:t>
      </w:r>
      <w:r w:rsidRPr="00800E79">
        <w:rPr>
          <w:rFonts w:ascii="Arial" w:hAnsi="Arial" w:cs="Arial"/>
          <w:b/>
          <w:bCs/>
          <w:i/>
          <w:color w:val="002060"/>
          <w:sz w:val="24"/>
          <w:szCs w:val="24"/>
        </w:rPr>
        <w:t>Lee</w:t>
      </w:r>
      <w:r>
        <w:rPr>
          <w:rFonts w:ascii="Arial" w:hAnsi="Arial" w:cs="Arial"/>
          <w:b/>
          <w:bCs/>
          <w:i/>
          <w:color w:val="002060"/>
          <w:sz w:val="24"/>
          <w:szCs w:val="24"/>
        </w:rPr>
        <w:t xml:space="preserve"> </w:t>
      </w:r>
    </w:p>
    <w:p w14:paraId="3374E93E" w14:textId="77777777" w:rsidR="00D74770" w:rsidRPr="00800E79" w:rsidRDefault="00D74770" w:rsidP="00D74770">
      <w:pPr>
        <w:spacing w:after="0" w:line="360" w:lineRule="auto"/>
        <w:ind w:left="7650"/>
        <w:jc w:val="right"/>
        <w:rPr>
          <w:rFonts w:ascii="Arial" w:eastAsia="Times New Roman" w:hAnsi="Arial" w:cs="Arial"/>
          <w:i/>
          <w:color w:val="002060"/>
          <w:sz w:val="24"/>
          <w:szCs w:val="24"/>
          <w:lang w:eastAsia="en-GB"/>
        </w:rPr>
      </w:pPr>
      <w:r w:rsidRPr="00800E79">
        <w:rPr>
          <w:rFonts w:ascii="Arial" w:eastAsia="Times New Roman" w:hAnsi="Arial" w:cs="Arial"/>
          <w:i/>
          <w:color w:val="002060"/>
          <w:sz w:val="24"/>
          <w:szCs w:val="24"/>
          <w:lang w:eastAsia="en-GB"/>
        </w:rPr>
        <w:t xml:space="preserve">Chief Executive </w:t>
      </w:r>
    </w:p>
    <w:p w14:paraId="2724BCB4" w14:textId="77777777" w:rsidR="00A872D8" w:rsidRDefault="00D74770" w:rsidP="004370F9">
      <w:pPr>
        <w:autoSpaceDE w:val="0"/>
        <w:autoSpaceDN w:val="0"/>
        <w:adjustRightInd w:val="0"/>
        <w:spacing w:after="0" w:line="240" w:lineRule="auto"/>
        <w:jc w:val="right"/>
        <w:rPr>
          <w:rFonts w:ascii="Arial" w:hAnsi="Arial" w:cs="Arial"/>
          <w:b/>
          <w:color w:val="948A54"/>
          <w:sz w:val="24"/>
          <w:szCs w:val="24"/>
        </w:rPr>
      </w:pPr>
      <w:r w:rsidRPr="00800E79">
        <w:rPr>
          <w:rFonts w:ascii="Arial" w:eastAsia="Times New Roman" w:hAnsi="Arial" w:cs="Arial"/>
          <w:i/>
          <w:color w:val="002060"/>
          <w:sz w:val="24"/>
          <w:szCs w:val="24"/>
          <w:lang w:eastAsia="en-GB"/>
        </w:rPr>
        <w:t xml:space="preserve">Council of Ethnic Minority Voluntary Sector Organisations (CEMVO) Scotland </w:t>
      </w:r>
      <w:r w:rsidR="00A872D8" w:rsidRPr="00800E79">
        <w:rPr>
          <w:rFonts w:ascii="Arial" w:hAnsi="Arial" w:cs="Arial"/>
          <w:b/>
          <w:color w:val="948A54"/>
          <w:sz w:val="24"/>
          <w:szCs w:val="24"/>
        </w:rPr>
        <w:t xml:space="preserve"> </w:t>
      </w:r>
    </w:p>
    <w:p w14:paraId="4767FC50" w14:textId="77777777" w:rsidR="00FC12BE" w:rsidRDefault="00FC12BE" w:rsidP="004370F9">
      <w:pPr>
        <w:autoSpaceDE w:val="0"/>
        <w:autoSpaceDN w:val="0"/>
        <w:adjustRightInd w:val="0"/>
        <w:spacing w:after="0" w:line="240" w:lineRule="auto"/>
        <w:jc w:val="right"/>
        <w:rPr>
          <w:rFonts w:ascii="Arial" w:hAnsi="Arial" w:cs="Arial"/>
          <w:b/>
          <w:color w:val="948A54"/>
          <w:sz w:val="24"/>
          <w:szCs w:val="24"/>
        </w:rPr>
      </w:pPr>
    </w:p>
    <w:p w14:paraId="7B47685E" w14:textId="77777777" w:rsidR="00FC12BE" w:rsidRDefault="00FC12BE" w:rsidP="004370F9">
      <w:pPr>
        <w:autoSpaceDE w:val="0"/>
        <w:autoSpaceDN w:val="0"/>
        <w:adjustRightInd w:val="0"/>
        <w:spacing w:after="0" w:line="240" w:lineRule="auto"/>
        <w:jc w:val="right"/>
        <w:rPr>
          <w:rFonts w:ascii="Arial" w:hAnsi="Arial" w:cs="Arial"/>
          <w:b/>
          <w:color w:val="948A54"/>
          <w:sz w:val="24"/>
          <w:szCs w:val="24"/>
        </w:rPr>
      </w:pPr>
    </w:p>
    <w:p w14:paraId="7D7BE025" w14:textId="77777777" w:rsidR="00FC12BE" w:rsidRDefault="00FC12BE" w:rsidP="004370F9">
      <w:pPr>
        <w:autoSpaceDE w:val="0"/>
        <w:autoSpaceDN w:val="0"/>
        <w:adjustRightInd w:val="0"/>
        <w:spacing w:after="0" w:line="240" w:lineRule="auto"/>
        <w:jc w:val="right"/>
        <w:rPr>
          <w:rFonts w:ascii="Arial" w:hAnsi="Arial" w:cs="Arial"/>
          <w:b/>
          <w:color w:val="948A54"/>
          <w:sz w:val="24"/>
          <w:szCs w:val="24"/>
        </w:rPr>
      </w:pPr>
    </w:p>
    <w:p w14:paraId="1452F157" w14:textId="77777777" w:rsidR="00FC12BE" w:rsidRDefault="00FC12BE" w:rsidP="004370F9">
      <w:pPr>
        <w:autoSpaceDE w:val="0"/>
        <w:autoSpaceDN w:val="0"/>
        <w:adjustRightInd w:val="0"/>
        <w:spacing w:after="0" w:line="240" w:lineRule="auto"/>
        <w:jc w:val="right"/>
        <w:rPr>
          <w:rFonts w:ascii="Arial" w:hAnsi="Arial" w:cs="Arial"/>
          <w:b/>
          <w:color w:val="948A54"/>
          <w:sz w:val="24"/>
          <w:szCs w:val="24"/>
        </w:rPr>
      </w:pPr>
    </w:p>
    <w:p w14:paraId="4D0160DC" w14:textId="77777777" w:rsidR="00FC12BE" w:rsidRDefault="00FC12BE" w:rsidP="004370F9">
      <w:pPr>
        <w:autoSpaceDE w:val="0"/>
        <w:autoSpaceDN w:val="0"/>
        <w:adjustRightInd w:val="0"/>
        <w:spacing w:after="0" w:line="240" w:lineRule="auto"/>
        <w:jc w:val="right"/>
        <w:rPr>
          <w:rFonts w:ascii="Arial" w:hAnsi="Arial" w:cs="Arial"/>
          <w:b/>
          <w:color w:val="948A54"/>
          <w:sz w:val="24"/>
          <w:szCs w:val="24"/>
        </w:rPr>
      </w:pPr>
    </w:p>
    <w:p w14:paraId="48EDB1FC" w14:textId="77777777" w:rsidR="00FC12BE" w:rsidRDefault="00FC12BE" w:rsidP="004370F9">
      <w:pPr>
        <w:autoSpaceDE w:val="0"/>
        <w:autoSpaceDN w:val="0"/>
        <w:adjustRightInd w:val="0"/>
        <w:spacing w:after="0" w:line="240" w:lineRule="auto"/>
        <w:jc w:val="right"/>
        <w:rPr>
          <w:rFonts w:ascii="Arial" w:hAnsi="Arial" w:cs="Arial"/>
          <w:b/>
          <w:color w:val="948A54"/>
          <w:sz w:val="24"/>
          <w:szCs w:val="24"/>
        </w:rPr>
      </w:pPr>
    </w:p>
    <w:p w14:paraId="61D1F71F" w14:textId="77777777" w:rsidR="00FC12BE" w:rsidRDefault="00FC12BE" w:rsidP="004370F9">
      <w:pPr>
        <w:autoSpaceDE w:val="0"/>
        <w:autoSpaceDN w:val="0"/>
        <w:adjustRightInd w:val="0"/>
        <w:spacing w:after="0" w:line="240" w:lineRule="auto"/>
        <w:jc w:val="right"/>
        <w:rPr>
          <w:rFonts w:ascii="Arial" w:hAnsi="Arial" w:cs="Arial"/>
          <w:b/>
          <w:color w:val="948A54"/>
          <w:sz w:val="24"/>
          <w:szCs w:val="24"/>
        </w:rPr>
      </w:pPr>
    </w:p>
    <w:p w14:paraId="4F0253A7" w14:textId="77777777" w:rsidR="00FC12BE" w:rsidRDefault="00FC12BE" w:rsidP="004370F9">
      <w:pPr>
        <w:autoSpaceDE w:val="0"/>
        <w:autoSpaceDN w:val="0"/>
        <w:adjustRightInd w:val="0"/>
        <w:spacing w:after="0" w:line="240" w:lineRule="auto"/>
        <w:jc w:val="right"/>
        <w:rPr>
          <w:rFonts w:ascii="Arial" w:hAnsi="Arial" w:cs="Arial"/>
          <w:b/>
          <w:color w:val="948A54"/>
          <w:sz w:val="24"/>
          <w:szCs w:val="24"/>
        </w:rPr>
      </w:pPr>
    </w:p>
    <w:p w14:paraId="274FFD05" w14:textId="7763C9C0" w:rsidR="00FC12BE" w:rsidRDefault="00FC12BE" w:rsidP="004370F9">
      <w:pPr>
        <w:autoSpaceDE w:val="0"/>
        <w:autoSpaceDN w:val="0"/>
        <w:adjustRightInd w:val="0"/>
        <w:spacing w:after="0" w:line="240" w:lineRule="auto"/>
        <w:jc w:val="right"/>
        <w:rPr>
          <w:rFonts w:ascii="Arial" w:hAnsi="Arial" w:cs="Arial"/>
          <w:b/>
          <w:color w:val="948A54"/>
          <w:sz w:val="24"/>
          <w:szCs w:val="24"/>
        </w:rPr>
      </w:pPr>
    </w:p>
    <w:p w14:paraId="4A3FC3AF" w14:textId="77777777" w:rsidR="00ED4A6E" w:rsidRDefault="00ED4A6E" w:rsidP="004370F9">
      <w:pPr>
        <w:autoSpaceDE w:val="0"/>
        <w:autoSpaceDN w:val="0"/>
        <w:adjustRightInd w:val="0"/>
        <w:spacing w:after="0" w:line="240" w:lineRule="auto"/>
        <w:jc w:val="right"/>
        <w:rPr>
          <w:rFonts w:ascii="Arial" w:hAnsi="Arial" w:cs="Arial"/>
          <w:b/>
          <w:color w:val="948A54"/>
          <w:sz w:val="24"/>
          <w:szCs w:val="24"/>
        </w:rPr>
      </w:pPr>
    </w:p>
    <w:p w14:paraId="5A3505F5" w14:textId="77777777" w:rsidR="00313F3E" w:rsidRDefault="00313F3E" w:rsidP="004370F9">
      <w:pPr>
        <w:autoSpaceDE w:val="0"/>
        <w:autoSpaceDN w:val="0"/>
        <w:adjustRightInd w:val="0"/>
        <w:spacing w:after="0" w:line="240" w:lineRule="auto"/>
        <w:jc w:val="right"/>
        <w:rPr>
          <w:rFonts w:ascii="Arial" w:hAnsi="Arial" w:cs="Arial"/>
          <w:b/>
          <w:color w:val="948A54"/>
          <w:sz w:val="24"/>
          <w:szCs w:val="24"/>
        </w:rPr>
      </w:pPr>
    </w:p>
    <w:p w14:paraId="3F7E6C50" w14:textId="77777777" w:rsidR="00FC12BE" w:rsidRDefault="00FC12BE" w:rsidP="004370F9">
      <w:pPr>
        <w:autoSpaceDE w:val="0"/>
        <w:autoSpaceDN w:val="0"/>
        <w:adjustRightInd w:val="0"/>
        <w:spacing w:after="0" w:line="240" w:lineRule="auto"/>
        <w:jc w:val="right"/>
        <w:rPr>
          <w:rFonts w:ascii="Arial" w:hAnsi="Arial" w:cs="Arial"/>
          <w:b/>
          <w:color w:val="948A54"/>
          <w:sz w:val="24"/>
          <w:szCs w:val="24"/>
        </w:rPr>
      </w:pPr>
    </w:p>
    <w:p w14:paraId="61DD3985" w14:textId="77777777" w:rsidR="00C8573A" w:rsidRDefault="00C8573A" w:rsidP="00C8573A">
      <w:pPr>
        <w:spacing w:after="120" w:line="240" w:lineRule="auto"/>
        <w:rPr>
          <w:rFonts w:cs="Arial"/>
          <w:b/>
          <w:color w:val="948A54"/>
          <w:sz w:val="28"/>
          <w:szCs w:val="48"/>
        </w:rPr>
      </w:pPr>
      <w:r>
        <w:rPr>
          <w:rFonts w:cs="Arial"/>
          <w:b/>
          <w:noProof/>
          <w:color w:val="948A54"/>
          <w:sz w:val="28"/>
          <w:szCs w:val="48"/>
          <w:lang w:eastAsia="en-GB"/>
        </w:rPr>
        <w:lastRenderedPageBreak/>
        <mc:AlternateContent>
          <mc:Choice Requires="wps">
            <w:drawing>
              <wp:inline distT="0" distB="0" distL="0" distR="0" wp14:anchorId="7D2B9014" wp14:editId="0B433B04">
                <wp:extent cx="5246370" cy="523875"/>
                <wp:effectExtent l="9525" t="6350" r="11430" b="12700"/>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523875"/>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70D348" w14:textId="77777777" w:rsidR="00D43E97" w:rsidRPr="00DE11F7" w:rsidRDefault="00D43E97" w:rsidP="00C8573A">
                            <w:pPr>
                              <w:spacing w:after="0" w:line="240" w:lineRule="auto"/>
                              <w:rPr>
                                <w:rFonts w:ascii="Arial" w:hAnsi="Arial" w:cs="Arial"/>
                                <w:b/>
                                <w:color w:val="FFFFFF"/>
                                <w:sz w:val="28"/>
                                <w:szCs w:val="28"/>
                              </w:rPr>
                            </w:pPr>
                            <w:r w:rsidRPr="00DE11F7">
                              <w:rPr>
                                <w:rFonts w:ascii="Arial" w:hAnsi="Arial" w:cs="Arial"/>
                                <w:b/>
                                <w:color w:val="FFFFFF"/>
                                <w:sz w:val="28"/>
                                <w:szCs w:val="28"/>
                              </w:rPr>
                              <w:t>Index</w:t>
                            </w:r>
                          </w:p>
                        </w:txbxContent>
                      </wps:txbx>
                      <wps:bodyPr rot="0" vert="horz" wrap="square" lIns="91440" tIns="45720" rIns="91440" bIns="45720" anchor="t" anchorCtr="0">
                        <a:noAutofit/>
                      </wps:bodyPr>
                    </wps:wsp>
                  </a:graphicData>
                </a:graphic>
              </wp:inline>
            </w:drawing>
          </mc:Choice>
          <mc:Fallback>
            <w:pict>
              <v:roundrect w14:anchorId="7D2B9014" id="Rounded Rectangle 110" o:spid="_x0000_s1026" style="width:413.1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" fillcolor="navy" strokeweight=".26mm">
                <v:stroke joinstyle="miter" endcap="square"/>
                <v:textbox>
                  <w:txbxContent>
                    <w:p w14:paraId="5770D348" w14:textId="77777777" w:rsidR="00D43E97" w:rsidRPr="00DE11F7" w:rsidRDefault="00D43E97" w:rsidP="00C8573A">
                      <w:pPr>
                        <w:spacing w:after="0" w:line="240" w:lineRule="auto"/>
                        <w:rPr>
                          <w:rFonts w:ascii="Arial" w:hAnsi="Arial" w:cs="Arial"/>
                          <w:b/>
                          <w:color w:val="FFFFFF"/>
                          <w:sz w:val="28"/>
                          <w:szCs w:val="28"/>
                        </w:rPr>
                      </w:pPr>
                      <w:r w:rsidRPr="00DE11F7">
                        <w:rPr>
                          <w:rFonts w:ascii="Arial" w:hAnsi="Arial" w:cs="Arial"/>
                          <w:b/>
                          <w:color w:val="FFFFFF"/>
                          <w:sz w:val="28"/>
                          <w:szCs w:val="28"/>
                        </w:rPr>
                        <w:t>Index</w:t>
                      </w:r>
                    </w:p>
                  </w:txbxContent>
                </v:textbox>
                <w10:anchorlock/>
              </v:roundrect>
            </w:pict>
          </mc:Fallback>
        </mc:AlternateContent>
      </w:r>
    </w:p>
    <w:tbl>
      <w:tblPr>
        <w:tblW w:w="0" w:type="auto"/>
        <w:tblLayout w:type="fixed"/>
        <w:tblLook w:val="0000" w:firstRow="0" w:lastRow="0" w:firstColumn="0" w:lastColumn="0" w:noHBand="0" w:noVBand="0"/>
      </w:tblPr>
      <w:tblGrid>
        <w:gridCol w:w="7905"/>
        <w:gridCol w:w="1199"/>
      </w:tblGrid>
      <w:tr w:rsidR="00C8573A" w:rsidRPr="00DE11F7" w14:paraId="36E07A65" w14:textId="77777777" w:rsidTr="004B00D4">
        <w:tc>
          <w:tcPr>
            <w:tcW w:w="7905" w:type="dxa"/>
            <w:shd w:val="clear" w:color="auto" w:fill="auto"/>
          </w:tcPr>
          <w:p w14:paraId="7EF48DC9" w14:textId="77777777" w:rsidR="00C8573A" w:rsidRPr="009C5D94" w:rsidRDefault="00FC0C43" w:rsidP="00E0464A">
            <w:pPr>
              <w:numPr>
                <w:ilvl w:val="0"/>
                <w:numId w:val="18"/>
              </w:numPr>
              <w:suppressAutoHyphens/>
              <w:spacing w:after="0" w:line="276" w:lineRule="auto"/>
              <w:ind w:left="360"/>
              <w:rPr>
                <w:rFonts w:ascii="Arial" w:hAnsi="Arial" w:cs="Arial"/>
                <w:sz w:val="24"/>
                <w:szCs w:val="24"/>
              </w:rPr>
            </w:pPr>
            <w:r w:rsidRPr="00DE11F7">
              <w:rPr>
                <w:rFonts w:ascii="Arial" w:hAnsi="Arial" w:cs="Arial"/>
                <w:b/>
                <w:sz w:val="24"/>
                <w:szCs w:val="24"/>
              </w:rPr>
              <w:t>Introduction</w:t>
            </w:r>
          </w:p>
          <w:p w14:paraId="06F05C7F" w14:textId="77777777" w:rsidR="009C5D94" w:rsidRPr="00DE11F7" w:rsidRDefault="009C5D94" w:rsidP="009C5D94">
            <w:pPr>
              <w:suppressAutoHyphens/>
              <w:spacing w:after="0" w:line="276" w:lineRule="auto"/>
              <w:ind w:left="360"/>
              <w:rPr>
                <w:rFonts w:ascii="Arial" w:hAnsi="Arial" w:cs="Arial"/>
                <w:sz w:val="24"/>
                <w:szCs w:val="24"/>
              </w:rPr>
            </w:pPr>
          </w:p>
        </w:tc>
        <w:tc>
          <w:tcPr>
            <w:tcW w:w="1199" w:type="dxa"/>
            <w:shd w:val="clear" w:color="auto" w:fill="auto"/>
          </w:tcPr>
          <w:p w14:paraId="4E192D02" w14:textId="77777777" w:rsidR="00C8573A" w:rsidRPr="00DE11F7" w:rsidRDefault="00C8573A" w:rsidP="004B00D4">
            <w:pPr>
              <w:spacing w:after="0" w:line="360" w:lineRule="auto"/>
              <w:rPr>
                <w:rFonts w:ascii="Arial" w:hAnsi="Arial" w:cs="Arial"/>
                <w:sz w:val="24"/>
                <w:szCs w:val="24"/>
              </w:rPr>
            </w:pPr>
            <w:r w:rsidRPr="00DE11F7">
              <w:rPr>
                <w:rFonts w:ascii="Arial" w:hAnsi="Arial" w:cs="Arial"/>
                <w:sz w:val="24"/>
                <w:szCs w:val="24"/>
              </w:rPr>
              <w:t xml:space="preserve">Page </w:t>
            </w:r>
            <w:r w:rsidR="00381DB8">
              <w:rPr>
                <w:rFonts w:ascii="Arial" w:hAnsi="Arial" w:cs="Arial"/>
                <w:sz w:val="24"/>
                <w:szCs w:val="24"/>
              </w:rPr>
              <w:t>7</w:t>
            </w:r>
          </w:p>
        </w:tc>
      </w:tr>
      <w:tr w:rsidR="00DE11F7" w:rsidRPr="00DE11F7" w14:paraId="4A35BEB1" w14:textId="77777777" w:rsidTr="004B00D4">
        <w:tc>
          <w:tcPr>
            <w:tcW w:w="7905" w:type="dxa"/>
            <w:shd w:val="clear" w:color="auto" w:fill="auto"/>
          </w:tcPr>
          <w:p w14:paraId="5CC45845" w14:textId="77777777" w:rsidR="00DE11F7" w:rsidRDefault="00DE11F7" w:rsidP="00E0464A">
            <w:pPr>
              <w:numPr>
                <w:ilvl w:val="0"/>
                <w:numId w:val="18"/>
              </w:numPr>
              <w:suppressAutoHyphens/>
              <w:spacing w:after="0" w:line="276" w:lineRule="auto"/>
              <w:ind w:left="360"/>
              <w:rPr>
                <w:rFonts w:ascii="Arial" w:hAnsi="Arial" w:cs="Arial"/>
                <w:b/>
                <w:sz w:val="24"/>
                <w:szCs w:val="24"/>
              </w:rPr>
            </w:pPr>
            <w:r w:rsidRPr="00DE11F7">
              <w:rPr>
                <w:rFonts w:ascii="Arial" w:hAnsi="Arial" w:cs="Arial"/>
                <w:b/>
                <w:sz w:val="24"/>
                <w:szCs w:val="24"/>
              </w:rPr>
              <w:t>Our Organisation</w:t>
            </w:r>
          </w:p>
          <w:p w14:paraId="737B3843" w14:textId="77777777" w:rsidR="009C5D94" w:rsidRPr="00DE11F7" w:rsidRDefault="009C5D94" w:rsidP="009C5D94">
            <w:pPr>
              <w:suppressAutoHyphens/>
              <w:spacing w:after="0" w:line="276" w:lineRule="auto"/>
              <w:ind w:left="360"/>
              <w:rPr>
                <w:rFonts w:ascii="Arial" w:hAnsi="Arial" w:cs="Arial"/>
                <w:b/>
                <w:sz w:val="24"/>
                <w:szCs w:val="24"/>
              </w:rPr>
            </w:pPr>
          </w:p>
        </w:tc>
        <w:tc>
          <w:tcPr>
            <w:tcW w:w="1199" w:type="dxa"/>
            <w:shd w:val="clear" w:color="auto" w:fill="auto"/>
          </w:tcPr>
          <w:p w14:paraId="592A6371" w14:textId="77777777" w:rsidR="00DE11F7" w:rsidRPr="002E19F1" w:rsidRDefault="00DE11F7" w:rsidP="00DE11F7">
            <w:pPr>
              <w:spacing w:after="0" w:line="360" w:lineRule="auto"/>
              <w:rPr>
                <w:rFonts w:ascii="Arial" w:hAnsi="Arial" w:cs="Arial"/>
                <w:sz w:val="24"/>
                <w:szCs w:val="24"/>
              </w:rPr>
            </w:pPr>
            <w:r w:rsidRPr="002E19F1">
              <w:rPr>
                <w:rFonts w:ascii="Arial" w:hAnsi="Arial" w:cs="Arial"/>
                <w:sz w:val="24"/>
                <w:szCs w:val="24"/>
              </w:rPr>
              <w:t xml:space="preserve">Page </w:t>
            </w:r>
            <w:r w:rsidR="00381DB8">
              <w:rPr>
                <w:rFonts w:ascii="Arial" w:hAnsi="Arial" w:cs="Arial"/>
                <w:sz w:val="24"/>
                <w:szCs w:val="24"/>
              </w:rPr>
              <w:t>8</w:t>
            </w:r>
          </w:p>
        </w:tc>
      </w:tr>
      <w:tr w:rsidR="00DE11F7" w:rsidRPr="00DE11F7" w14:paraId="3ADD3DEF" w14:textId="77777777" w:rsidTr="004B00D4">
        <w:tc>
          <w:tcPr>
            <w:tcW w:w="7905" w:type="dxa"/>
            <w:shd w:val="clear" w:color="auto" w:fill="auto"/>
          </w:tcPr>
          <w:p w14:paraId="0AE16193" w14:textId="77777777" w:rsidR="00DE11F7" w:rsidRDefault="00DE11F7" w:rsidP="00E0464A">
            <w:pPr>
              <w:numPr>
                <w:ilvl w:val="0"/>
                <w:numId w:val="18"/>
              </w:numPr>
              <w:suppressAutoHyphens/>
              <w:spacing w:after="0" w:line="276" w:lineRule="auto"/>
              <w:ind w:left="360"/>
              <w:rPr>
                <w:rFonts w:ascii="Arial" w:hAnsi="Arial" w:cs="Arial"/>
                <w:b/>
                <w:sz w:val="24"/>
                <w:szCs w:val="24"/>
              </w:rPr>
            </w:pPr>
            <w:r w:rsidRPr="00DE11F7">
              <w:rPr>
                <w:rFonts w:ascii="Arial" w:hAnsi="Arial" w:cs="Arial"/>
                <w:b/>
                <w:sz w:val="24"/>
                <w:szCs w:val="24"/>
              </w:rPr>
              <w:t>Legal Context - Our Responsibilities as a Public Body</w:t>
            </w:r>
          </w:p>
          <w:p w14:paraId="0368ECA5" w14:textId="77777777" w:rsidR="009C5D94" w:rsidRPr="00DE11F7" w:rsidRDefault="009C5D94" w:rsidP="009C5D94">
            <w:pPr>
              <w:suppressAutoHyphens/>
              <w:spacing w:after="0" w:line="276" w:lineRule="auto"/>
              <w:ind w:left="360"/>
              <w:rPr>
                <w:rFonts w:ascii="Arial" w:hAnsi="Arial" w:cs="Arial"/>
                <w:b/>
                <w:sz w:val="24"/>
                <w:szCs w:val="24"/>
              </w:rPr>
            </w:pPr>
          </w:p>
        </w:tc>
        <w:tc>
          <w:tcPr>
            <w:tcW w:w="1199" w:type="dxa"/>
            <w:shd w:val="clear" w:color="auto" w:fill="auto"/>
          </w:tcPr>
          <w:p w14:paraId="6B4B17CF" w14:textId="77777777" w:rsidR="00DE11F7" w:rsidRPr="002E19F1" w:rsidRDefault="00DE11F7" w:rsidP="00DE11F7">
            <w:pPr>
              <w:spacing w:after="0" w:line="360" w:lineRule="auto"/>
              <w:rPr>
                <w:rFonts w:ascii="Arial" w:hAnsi="Arial" w:cs="Arial"/>
                <w:sz w:val="24"/>
                <w:szCs w:val="24"/>
              </w:rPr>
            </w:pPr>
            <w:r w:rsidRPr="002E19F1">
              <w:rPr>
                <w:rFonts w:ascii="Arial" w:hAnsi="Arial" w:cs="Arial"/>
                <w:sz w:val="24"/>
                <w:szCs w:val="24"/>
              </w:rPr>
              <w:t xml:space="preserve">Page </w:t>
            </w:r>
            <w:r w:rsidR="00381DB8">
              <w:rPr>
                <w:rFonts w:ascii="Arial" w:hAnsi="Arial" w:cs="Arial"/>
                <w:sz w:val="24"/>
                <w:szCs w:val="24"/>
              </w:rPr>
              <w:t>10</w:t>
            </w:r>
          </w:p>
        </w:tc>
      </w:tr>
      <w:tr w:rsidR="00DE11F7" w:rsidRPr="00DE11F7" w14:paraId="39DBE23B" w14:textId="77777777" w:rsidTr="004B00D4">
        <w:tc>
          <w:tcPr>
            <w:tcW w:w="7905" w:type="dxa"/>
            <w:shd w:val="clear" w:color="auto" w:fill="auto"/>
          </w:tcPr>
          <w:p w14:paraId="549DDCA7" w14:textId="77777777" w:rsidR="00DE11F7" w:rsidRPr="00DE11F7" w:rsidRDefault="00DE11F7" w:rsidP="00E0464A">
            <w:pPr>
              <w:numPr>
                <w:ilvl w:val="0"/>
                <w:numId w:val="18"/>
              </w:numPr>
              <w:suppressAutoHyphens/>
              <w:spacing w:after="0" w:line="276" w:lineRule="auto"/>
              <w:ind w:left="360"/>
              <w:rPr>
                <w:rFonts w:ascii="Arial" w:hAnsi="Arial" w:cs="Arial"/>
                <w:sz w:val="24"/>
                <w:szCs w:val="24"/>
              </w:rPr>
            </w:pPr>
            <w:r w:rsidRPr="00DE11F7">
              <w:rPr>
                <w:rFonts w:ascii="Arial" w:hAnsi="Arial" w:cs="Arial"/>
                <w:b/>
                <w:sz w:val="24"/>
                <w:szCs w:val="24"/>
              </w:rPr>
              <w:t>Embedding Equality within SCTS</w:t>
            </w:r>
          </w:p>
        </w:tc>
        <w:tc>
          <w:tcPr>
            <w:tcW w:w="1199" w:type="dxa"/>
            <w:shd w:val="clear" w:color="auto" w:fill="auto"/>
          </w:tcPr>
          <w:p w14:paraId="4726E2E9" w14:textId="1C6ABBCC" w:rsidR="00DE11F7" w:rsidRPr="00DE11F7" w:rsidRDefault="002E745F" w:rsidP="00DE11F7">
            <w:pPr>
              <w:spacing w:after="0" w:line="360" w:lineRule="auto"/>
              <w:rPr>
                <w:rFonts w:ascii="Arial" w:hAnsi="Arial" w:cs="Arial"/>
                <w:sz w:val="24"/>
                <w:szCs w:val="24"/>
              </w:rPr>
            </w:pPr>
            <w:r>
              <w:rPr>
                <w:rFonts w:ascii="Arial" w:hAnsi="Arial" w:cs="Arial"/>
                <w:sz w:val="24"/>
                <w:szCs w:val="24"/>
              </w:rPr>
              <w:t>Page 11</w:t>
            </w:r>
          </w:p>
        </w:tc>
      </w:tr>
      <w:tr w:rsidR="00DE11F7" w:rsidRPr="00DE11F7" w14:paraId="12651E2A" w14:textId="77777777" w:rsidTr="004B00D4">
        <w:tc>
          <w:tcPr>
            <w:tcW w:w="7905" w:type="dxa"/>
            <w:shd w:val="clear" w:color="auto" w:fill="auto"/>
          </w:tcPr>
          <w:p w14:paraId="4382C641" w14:textId="77777777" w:rsidR="00DE11F7" w:rsidRPr="00DE11F7" w:rsidRDefault="002E19F1" w:rsidP="00E0464A">
            <w:pPr>
              <w:numPr>
                <w:ilvl w:val="0"/>
                <w:numId w:val="19"/>
              </w:numPr>
              <w:suppressAutoHyphens/>
              <w:spacing w:after="0" w:line="276" w:lineRule="auto"/>
              <w:rPr>
                <w:rFonts w:ascii="Arial" w:hAnsi="Arial" w:cs="Arial"/>
                <w:sz w:val="24"/>
                <w:szCs w:val="24"/>
              </w:rPr>
            </w:pPr>
            <w:r>
              <w:rPr>
                <w:rFonts w:ascii="Arial" w:hAnsi="Arial" w:cs="Arial"/>
                <w:sz w:val="24"/>
                <w:szCs w:val="24"/>
              </w:rPr>
              <w:t>Equality Advisory Group</w:t>
            </w:r>
            <w:r w:rsidR="001A2DD5">
              <w:rPr>
                <w:rFonts w:ascii="Arial" w:hAnsi="Arial" w:cs="Arial"/>
                <w:sz w:val="24"/>
                <w:szCs w:val="24"/>
              </w:rPr>
              <w:t xml:space="preserve"> (EAG)</w:t>
            </w:r>
          </w:p>
        </w:tc>
        <w:tc>
          <w:tcPr>
            <w:tcW w:w="1199" w:type="dxa"/>
            <w:shd w:val="clear" w:color="auto" w:fill="auto"/>
          </w:tcPr>
          <w:p w14:paraId="0AFC76C5" w14:textId="35F9C90F" w:rsidR="00DE11F7" w:rsidRPr="00DE11F7" w:rsidRDefault="002E745F" w:rsidP="00DE11F7">
            <w:pPr>
              <w:snapToGrid w:val="0"/>
              <w:spacing w:after="0" w:line="360" w:lineRule="auto"/>
              <w:rPr>
                <w:rFonts w:ascii="Arial" w:hAnsi="Arial" w:cs="Arial"/>
                <w:sz w:val="24"/>
                <w:szCs w:val="24"/>
              </w:rPr>
            </w:pPr>
            <w:r>
              <w:rPr>
                <w:rFonts w:ascii="Arial" w:hAnsi="Arial" w:cs="Arial"/>
                <w:sz w:val="24"/>
                <w:szCs w:val="24"/>
              </w:rPr>
              <w:t>Page 11</w:t>
            </w:r>
          </w:p>
        </w:tc>
      </w:tr>
      <w:tr w:rsidR="00DE11F7" w:rsidRPr="00DE11F7" w14:paraId="678A0A13" w14:textId="77777777" w:rsidTr="004B00D4">
        <w:tc>
          <w:tcPr>
            <w:tcW w:w="7905" w:type="dxa"/>
            <w:shd w:val="clear" w:color="auto" w:fill="auto"/>
          </w:tcPr>
          <w:p w14:paraId="4C42E662" w14:textId="77777777" w:rsidR="00DE11F7" w:rsidRPr="00DE11F7" w:rsidRDefault="002E19F1" w:rsidP="00E0464A">
            <w:pPr>
              <w:numPr>
                <w:ilvl w:val="0"/>
                <w:numId w:val="19"/>
              </w:numPr>
              <w:suppressAutoHyphens/>
              <w:spacing w:after="0" w:line="276" w:lineRule="auto"/>
              <w:rPr>
                <w:rFonts w:ascii="Arial" w:hAnsi="Arial" w:cs="Arial"/>
                <w:sz w:val="24"/>
                <w:szCs w:val="24"/>
              </w:rPr>
            </w:pPr>
            <w:r>
              <w:rPr>
                <w:rFonts w:ascii="Arial" w:hAnsi="Arial" w:cs="Arial"/>
                <w:sz w:val="24"/>
                <w:szCs w:val="24"/>
              </w:rPr>
              <w:t>Equality Steering Group</w:t>
            </w:r>
            <w:r w:rsidR="001A2DD5">
              <w:rPr>
                <w:rFonts w:ascii="Arial" w:hAnsi="Arial" w:cs="Arial"/>
                <w:sz w:val="24"/>
                <w:szCs w:val="24"/>
              </w:rPr>
              <w:t xml:space="preserve"> (ESG)</w:t>
            </w:r>
          </w:p>
        </w:tc>
        <w:tc>
          <w:tcPr>
            <w:tcW w:w="1199" w:type="dxa"/>
            <w:shd w:val="clear" w:color="auto" w:fill="auto"/>
          </w:tcPr>
          <w:p w14:paraId="3D8D0F20" w14:textId="71E9E5A9" w:rsidR="00DE11F7" w:rsidRPr="00DE11F7" w:rsidRDefault="002E745F" w:rsidP="00DE11F7">
            <w:pPr>
              <w:snapToGrid w:val="0"/>
              <w:spacing w:after="0" w:line="360" w:lineRule="auto"/>
              <w:rPr>
                <w:rFonts w:ascii="Arial" w:hAnsi="Arial" w:cs="Arial"/>
                <w:sz w:val="24"/>
                <w:szCs w:val="24"/>
              </w:rPr>
            </w:pPr>
            <w:r>
              <w:rPr>
                <w:rFonts w:ascii="Arial" w:hAnsi="Arial" w:cs="Arial"/>
                <w:sz w:val="24"/>
                <w:szCs w:val="24"/>
              </w:rPr>
              <w:t>Page 12</w:t>
            </w:r>
          </w:p>
        </w:tc>
      </w:tr>
      <w:tr w:rsidR="00E72FBA" w:rsidRPr="00DE11F7" w14:paraId="03D586FF" w14:textId="77777777" w:rsidTr="004B00D4">
        <w:tc>
          <w:tcPr>
            <w:tcW w:w="7905" w:type="dxa"/>
            <w:shd w:val="clear" w:color="auto" w:fill="auto"/>
          </w:tcPr>
          <w:p w14:paraId="35B177BC" w14:textId="77777777" w:rsidR="00E72FBA" w:rsidRPr="004D64D0" w:rsidRDefault="004D64D0" w:rsidP="00E0464A">
            <w:pPr>
              <w:numPr>
                <w:ilvl w:val="0"/>
                <w:numId w:val="19"/>
              </w:numPr>
              <w:suppressAutoHyphens/>
              <w:spacing w:after="0" w:line="276" w:lineRule="auto"/>
              <w:rPr>
                <w:rFonts w:ascii="Arial" w:hAnsi="Arial" w:cs="Arial"/>
                <w:sz w:val="24"/>
                <w:szCs w:val="24"/>
              </w:rPr>
            </w:pPr>
            <w:r w:rsidRPr="00DE11F7">
              <w:rPr>
                <w:rFonts w:ascii="Arial" w:hAnsi="Arial" w:cs="Arial"/>
                <w:sz w:val="24"/>
                <w:szCs w:val="24"/>
              </w:rPr>
              <w:t xml:space="preserve">Employers Network for Equality and Inclusion - </w:t>
            </w:r>
            <w:r>
              <w:rPr>
                <w:rFonts w:ascii="Arial" w:hAnsi="Arial" w:cs="Arial"/>
                <w:sz w:val="24"/>
                <w:szCs w:val="24"/>
              </w:rPr>
              <w:t>Gold</w:t>
            </w:r>
            <w:r w:rsidRPr="00DE11F7">
              <w:rPr>
                <w:rFonts w:ascii="Arial" w:hAnsi="Arial" w:cs="Arial"/>
                <w:sz w:val="24"/>
                <w:szCs w:val="24"/>
              </w:rPr>
              <w:t xml:space="preserve"> Award</w:t>
            </w:r>
          </w:p>
        </w:tc>
        <w:tc>
          <w:tcPr>
            <w:tcW w:w="1199" w:type="dxa"/>
            <w:shd w:val="clear" w:color="auto" w:fill="auto"/>
          </w:tcPr>
          <w:p w14:paraId="744B324C" w14:textId="3A187CAB" w:rsidR="00E72FBA" w:rsidRDefault="002E745F" w:rsidP="00DE11F7">
            <w:pPr>
              <w:snapToGrid w:val="0"/>
              <w:spacing w:after="0" w:line="360" w:lineRule="auto"/>
              <w:rPr>
                <w:rFonts w:ascii="Arial" w:hAnsi="Arial" w:cs="Arial"/>
                <w:sz w:val="24"/>
                <w:szCs w:val="24"/>
              </w:rPr>
            </w:pPr>
            <w:r>
              <w:rPr>
                <w:rFonts w:ascii="Arial" w:hAnsi="Arial" w:cs="Arial"/>
                <w:sz w:val="24"/>
                <w:szCs w:val="24"/>
              </w:rPr>
              <w:t>Page 12</w:t>
            </w:r>
          </w:p>
        </w:tc>
      </w:tr>
      <w:tr w:rsidR="00E72FBA" w:rsidRPr="00DE11F7" w14:paraId="3672FE36" w14:textId="77777777" w:rsidTr="004B00D4">
        <w:tc>
          <w:tcPr>
            <w:tcW w:w="7905" w:type="dxa"/>
            <w:shd w:val="clear" w:color="auto" w:fill="auto"/>
          </w:tcPr>
          <w:p w14:paraId="31A8A201" w14:textId="77777777" w:rsidR="00E72FBA" w:rsidRPr="004D64D0" w:rsidRDefault="004D64D0" w:rsidP="00E0464A">
            <w:pPr>
              <w:numPr>
                <w:ilvl w:val="0"/>
                <w:numId w:val="19"/>
              </w:numPr>
              <w:suppressAutoHyphens/>
              <w:spacing w:after="0" w:line="276" w:lineRule="auto"/>
              <w:rPr>
                <w:rFonts w:ascii="Arial" w:hAnsi="Arial" w:cs="Arial"/>
                <w:sz w:val="24"/>
                <w:szCs w:val="24"/>
              </w:rPr>
            </w:pPr>
            <w:r>
              <w:rPr>
                <w:rFonts w:ascii="Arial" w:hAnsi="Arial" w:cs="Arial"/>
                <w:sz w:val="24"/>
                <w:szCs w:val="24"/>
              </w:rPr>
              <w:t xml:space="preserve">Stonewall Scotland’s Equality Diversity Champions Programme &amp; Workplace Equality Index 2020 </w:t>
            </w:r>
          </w:p>
        </w:tc>
        <w:tc>
          <w:tcPr>
            <w:tcW w:w="1199" w:type="dxa"/>
            <w:shd w:val="clear" w:color="auto" w:fill="auto"/>
          </w:tcPr>
          <w:p w14:paraId="2D5BD123" w14:textId="7CEC6921" w:rsidR="00E72FBA" w:rsidRDefault="00381DB8" w:rsidP="00DE11F7">
            <w:pPr>
              <w:snapToGrid w:val="0"/>
              <w:spacing w:after="0" w:line="360" w:lineRule="auto"/>
              <w:rPr>
                <w:rFonts w:ascii="Arial" w:hAnsi="Arial" w:cs="Arial"/>
                <w:sz w:val="24"/>
                <w:szCs w:val="24"/>
              </w:rPr>
            </w:pPr>
            <w:r>
              <w:rPr>
                <w:rFonts w:ascii="Arial" w:hAnsi="Arial" w:cs="Arial"/>
                <w:sz w:val="24"/>
                <w:szCs w:val="24"/>
              </w:rPr>
              <w:t>P</w:t>
            </w:r>
            <w:r w:rsidR="002E745F">
              <w:rPr>
                <w:rFonts w:ascii="Arial" w:hAnsi="Arial" w:cs="Arial"/>
                <w:sz w:val="24"/>
                <w:szCs w:val="24"/>
              </w:rPr>
              <w:t>age 13</w:t>
            </w:r>
          </w:p>
        </w:tc>
      </w:tr>
      <w:tr w:rsidR="007A7634" w:rsidRPr="00DE11F7" w14:paraId="3B969394" w14:textId="77777777" w:rsidTr="004B00D4">
        <w:tc>
          <w:tcPr>
            <w:tcW w:w="7905" w:type="dxa"/>
            <w:shd w:val="clear" w:color="auto" w:fill="auto"/>
          </w:tcPr>
          <w:p w14:paraId="748F36EE" w14:textId="77777777" w:rsidR="007A7634" w:rsidRDefault="007A7634" w:rsidP="00E0464A">
            <w:pPr>
              <w:numPr>
                <w:ilvl w:val="0"/>
                <w:numId w:val="19"/>
              </w:numPr>
              <w:suppressAutoHyphens/>
              <w:spacing w:after="0" w:line="276" w:lineRule="auto"/>
              <w:rPr>
                <w:rFonts w:ascii="Arial" w:hAnsi="Arial" w:cs="Arial"/>
                <w:sz w:val="24"/>
                <w:szCs w:val="24"/>
              </w:rPr>
            </w:pPr>
            <w:r>
              <w:rPr>
                <w:rFonts w:ascii="Arial" w:hAnsi="Arial" w:cs="Arial"/>
                <w:sz w:val="24"/>
                <w:szCs w:val="24"/>
              </w:rPr>
              <w:t>Disability Confident Scheme</w:t>
            </w:r>
          </w:p>
        </w:tc>
        <w:tc>
          <w:tcPr>
            <w:tcW w:w="1199" w:type="dxa"/>
            <w:shd w:val="clear" w:color="auto" w:fill="auto"/>
          </w:tcPr>
          <w:p w14:paraId="353B3615" w14:textId="77777777" w:rsidR="007A7634" w:rsidRDefault="007A7634" w:rsidP="00DE11F7">
            <w:pPr>
              <w:snapToGrid w:val="0"/>
              <w:spacing w:after="0" w:line="360" w:lineRule="auto"/>
              <w:rPr>
                <w:rFonts w:ascii="Arial" w:hAnsi="Arial" w:cs="Arial"/>
                <w:sz w:val="24"/>
                <w:szCs w:val="24"/>
              </w:rPr>
            </w:pPr>
            <w:r>
              <w:rPr>
                <w:rFonts w:ascii="Arial" w:hAnsi="Arial" w:cs="Arial"/>
                <w:sz w:val="24"/>
                <w:szCs w:val="24"/>
              </w:rPr>
              <w:t>Page 14</w:t>
            </w:r>
          </w:p>
        </w:tc>
      </w:tr>
      <w:tr w:rsidR="007A7634" w:rsidRPr="00DE11F7" w14:paraId="61B2B42D" w14:textId="77777777" w:rsidTr="004B00D4">
        <w:tc>
          <w:tcPr>
            <w:tcW w:w="7905" w:type="dxa"/>
            <w:shd w:val="clear" w:color="auto" w:fill="auto"/>
          </w:tcPr>
          <w:p w14:paraId="1AA86757" w14:textId="77777777" w:rsidR="007A7634" w:rsidRDefault="007A7634" w:rsidP="00E0464A">
            <w:pPr>
              <w:numPr>
                <w:ilvl w:val="0"/>
                <w:numId w:val="19"/>
              </w:numPr>
              <w:suppressAutoHyphens/>
              <w:spacing w:after="0" w:line="276" w:lineRule="auto"/>
              <w:rPr>
                <w:rFonts w:ascii="Arial" w:hAnsi="Arial" w:cs="Arial"/>
                <w:sz w:val="24"/>
                <w:szCs w:val="24"/>
              </w:rPr>
            </w:pPr>
            <w:r>
              <w:rPr>
                <w:rFonts w:ascii="Arial" w:hAnsi="Arial" w:cs="Arial"/>
                <w:sz w:val="24"/>
                <w:szCs w:val="24"/>
              </w:rPr>
              <w:t>Policy Package</w:t>
            </w:r>
          </w:p>
        </w:tc>
        <w:tc>
          <w:tcPr>
            <w:tcW w:w="1199" w:type="dxa"/>
            <w:shd w:val="clear" w:color="auto" w:fill="auto"/>
          </w:tcPr>
          <w:p w14:paraId="49912E86" w14:textId="5DE6DEFB" w:rsidR="007A7634" w:rsidRDefault="002E745F" w:rsidP="00DE11F7">
            <w:pPr>
              <w:snapToGrid w:val="0"/>
              <w:spacing w:after="0" w:line="360" w:lineRule="auto"/>
              <w:rPr>
                <w:rFonts w:ascii="Arial" w:hAnsi="Arial" w:cs="Arial"/>
                <w:sz w:val="24"/>
                <w:szCs w:val="24"/>
              </w:rPr>
            </w:pPr>
            <w:r>
              <w:rPr>
                <w:rFonts w:ascii="Arial" w:hAnsi="Arial" w:cs="Arial"/>
                <w:sz w:val="24"/>
                <w:szCs w:val="24"/>
              </w:rPr>
              <w:t>Page 14</w:t>
            </w:r>
          </w:p>
        </w:tc>
      </w:tr>
      <w:tr w:rsidR="007A7634" w:rsidRPr="00DE11F7" w14:paraId="561ED493" w14:textId="77777777" w:rsidTr="004B00D4">
        <w:tc>
          <w:tcPr>
            <w:tcW w:w="7905" w:type="dxa"/>
            <w:shd w:val="clear" w:color="auto" w:fill="auto"/>
          </w:tcPr>
          <w:p w14:paraId="1FB718F6" w14:textId="77777777" w:rsidR="007A7634" w:rsidRDefault="007A7634" w:rsidP="00E0464A">
            <w:pPr>
              <w:numPr>
                <w:ilvl w:val="0"/>
                <w:numId w:val="19"/>
              </w:numPr>
              <w:suppressAutoHyphens/>
              <w:spacing w:after="0" w:line="276" w:lineRule="auto"/>
              <w:rPr>
                <w:rFonts w:ascii="Arial" w:hAnsi="Arial" w:cs="Arial"/>
                <w:sz w:val="24"/>
                <w:szCs w:val="24"/>
              </w:rPr>
            </w:pPr>
            <w:r>
              <w:rPr>
                <w:rFonts w:ascii="Arial" w:hAnsi="Arial" w:cs="Arial"/>
                <w:sz w:val="24"/>
                <w:szCs w:val="24"/>
              </w:rPr>
              <w:t>Promoting Diversity in Board Membership</w:t>
            </w:r>
          </w:p>
        </w:tc>
        <w:tc>
          <w:tcPr>
            <w:tcW w:w="1199" w:type="dxa"/>
            <w:shd w:val="clear" w:color="auto" w:fill="auto"/>
          </w:tcPr>
          <w:p w14:paraId="4E455D73" w14:textId="381CFBED" w:rsidR="007A7634" w:rsidRDefault="002E745F" w:rsidP="00DE11F7">
            <w:pPr>
              <w:snapToGrid w:val="0"/>
              <w:spacing w:after="0" w:line="360" w:lineRule="auto"/>
              <w:rPr>
                <w:rFonts w:ascii="Arial" w:hAnsi="Arial" w:cs="Arial"/>
                <w:sz w:val="24"/>
                <w:szCs w:val="24"/>
              </w:rPr>
            </w:pPr>
            <w:r>
              <w:rPr>
                <w:rFonts w:ascii="Arial" w:hAnsi="Arial" w:cs="Arial"/>
                <w:sz w:val="24"/>
                <w:szCs w:val="24"/>
              </w:rPr>
              <w:t>Page 16</w:t>
            </w:r>
          </w:p>
        </w:tc>
      </w:tr>
      <w:tr w:rsidR="007A7634" w:rsidRPr="00DE11F7" w14:paraId="4CFB0997" w14:textId="77777777" w:rsidTr="004B00D4">
        <w:tc>
          <w:tcPr>
            <w:tcW w:w="7905" w:type="dxa"/>
            <w:shd w:val="clear" w:color="auto" w:fill="auto"/>
          </w:tcPr>
          <w:p w14:paraId="77CDF666" w14:textId="77777777" w:rsidR="007A7634" w:rsidRDefault="007A7634" w:rsidP="00E0464A">
            <w:pPr>
              <w:numPr>
                <w:ilvl w:val="0"/>
                <w:numId w:val="19"/>
              </w:numPr>
              <w:suppressAutoHyphens/>
              <w:spacing w:after="0" w:line="276" w:lineRule="auto"/>
              <w:rPr>
                <w:rFonts w:ascii="Arial" w:hAnsi="Arial" w:cs="Arial"/>
                <w:sz w:val="24"/>
                <w:szCs w:val="24"/>
              </w:rPr>
            </w:pPr>
            <w:r>
              <w:rPr>
                <w:rFonts w:ascii="Arial" w:hAnsi="Arial" w:cs="Arial"/>
                <w:sz w:val="24"/>
                <w:szCs w:val="24"/>
              </w:rPr>
              <w:t xml:space="preserve">Wellbeing Initiative </w:t>
            </w:r>
            <w:r w:rsidR="00207324">
              <w:rPr>
                <w:rFonts w:ascii="Arial" w:hAnsi="Arial" w:cs="Arial"/>
                <w:sz w:val="24"/>
                <w:szCs w:val="24"/>
              </w:rPr>
              <w:t xml:space="preserve">and Mental </w:t>
            </w:r>
            <w:r>
              <w:rPr>
                <w:rFonts w:ascii="Arial" w:hAnsi="Arial" w:cs="Arial"/>
                <w:sz w:val="24"/>
                <w:szCs w:val="24"/>
              </w:rPr>
              <w:t>Health</w:t>
            </w:r>
            <w:r w:rsidR="00207324">
              <w:rPr>
                <w:rFonts w:ascii="Arial" w:hAnsi="Arial" w:cs="Arial"/>
                <w:sz w:val="24"/>
                <w:szCs w:val="24"/>
              </w:rPr>
              <w:t xml:space="preserve"> Awareness</w:t>
            </w:r>
          </w:p>
        </w:tc>
        <w:tc>
          <w:tcPr>
            <w:tcW w:w="1199" w:type="dxa"/>
            <w:shd w:val="clear" w:color="auto" w:fill="auto"/>
          </w:tcPr>
          <w:p w14:paraId="33728F95" w14:textId="1B3BDE29" w:rsidR="007A7634" w:rsidRDefault="002E745F" w:rsidP="00DE11F7">
            <w:pPr>
              <w:snapToGrid w:val="0"/>
              <w:spacing w:after="0" w:line="360" w:lineRule="auto"/>
              <w:rPr>
                <w:rFonts w:ascii="Arial" w:hAnsi="Arial" w:cs="Arial"/>
                <w:sz w:val="24"/>
                <w:szCs w:val="24"/>
              </w:rPr>
            </w:pPr>
            <w:r>
              <w:rPr>
                <w:rFonts w:ascii="Arial" w:hAnsi="Arial" w:cs="Arial"/>
                <w:sz w:val="24"/>
                <w:szCs w:val="24"/>
              </w:rPr>
              <w:t>Page 18</w:t>
            </w:r>
          </w:p>
        </w:tc>
      </w:tr>
      <w:tr w:rsidR="007A7634" w:rsidRPr="00DE11F7" w14:paraId="503CE12E" w14:textId="77777777" w:rsidTr="004B00D4">
        <w:tc>
          <w:tcPr>
            <w:tcW w:w="7905" w:type="dxa"/>
            <w:shd w:val="clear" w:color="auto" w:fill="auto"/>
          </w:tcPr>
          <w:p w14:paraId="55ABC41D" w14:textId="77777777" w:rsidR="007A7634" w:rsidRDefault="007A7634" w:rsidP="00E0464A">
            <w:pPr>
              <w:numPr>
                <w:ilvl w:val="0"/>
                <w:numId w:val="19"/>
              </w:numPr>
              <w:suppressAutoHyphens/>
              <w:spacing w:after="0" w:line="276" w:lineRule="auto"/>
              <w:rPr>
                <w:rFonts w:ascii="Arial" w:hAnsi="Arial" w:cs="Arial"/>
                <w:sz w:val="24"/>
                <w:szCs w:val="24"/>
              </w:rPr>
            </w:pPr>
            <w:r>
              <w:rPr>
                <w:rFonts w:ascii="Arial" w:hAnsi="Arial" w:cs="Arial"/>
                <w:sz w:val="24"/>
                <w:szCs w:val="24"/>
              </w:rPr>
              <w:t>Fairer Scotland Duty</w:t>
            </w:r>
          </w:p>
        </w:tc>
        <w:tc>
          <w:tcPr>
            <w:tcW w:w="1199" w:type="dxa"/>
            <w:shd w:val="clear" w:color="auto" w:fill="auto"/>
          </w:tcPr>
          <w:p w14:paraId="398F79B5" w14:textId="77777777" w:rsidR="007A7634" w:rsidRDefault="007A7634" w:rsidP="00DE11F7">
            <w:pPr>
              <w:snapToGrid w:val="0"/>
              <w:spacing w:after="0" w:line="360" w:lineRule="auto"/>
              <w:rPr>
                <w:rFonts w:ascii="Arial" w:hAnsi="Arial" w:cs="Arial"/>
                <w:sz w:val="24"/>
                <w:szCs w:val="24"/>
              </w:rPr>
            </w:pPr>
            <w:r>
              <w:rPr>
                <w:rFonts w:ascii="Arial" w:hAnsi="Arial" w:cs="Arial"/>
                <w:sz w:val="24"/>
                <w:szCs w:val="24"/>
              </w:rPr>
              <w:t>Page 19</w:t>
            </w:r>
          </w:p>
        </w:tc>
      </w:tr>
      <w:tr w:rsidR="007A7634" w:rsidRPr="00DE11F7" w14:paraId="7AB09045" w14:textId="77777777" w:rsidTr="004B00D4">
        <w:tc>
          <w:tcPr>
            <w:tcW w:w="7905" w:type="dxa"/>
            <w:shd w:val="clear" w:color="auto" w:fill="auto"/>
          </w:tcPr>
          <w:p w14:paraId="4A97860A" w14:textId="77777777" w:rsidR="007A7634" w:rsidRDefault="007A7634" w:rsidP="00E0464A">
            <w:pPr>
              <w:numPr>
                <w:ilvl w:val="0"/>
                <w:numId w:val="19"/>
              </w:numPr>
              <w:suppressAutoHyphens/>
              <w:spacing w:after="0" w:line="276" w:lineRule="auto"/>
              <w:rPr>
                <w:rFonts w:ascii="Arial" w:hAnsi="Arial" w:cs="Arial"/>
                <w:sz w:val="24"/>
                <w:szCs w:val="24"/>
              </w:rPr>
            </w:pPr>
            <w:r>
              <w:rPr>
                <w:rFonts w:ascii="Arial" w:hAnsi="Arial" w:cs="Arial"/>
                <w:sz w:val="24"/>
                <w:szCs w:val="24"/>
              </w:rPr>
              <w:t xml:space="preserve">SCTS User Satisfaction Surveys </w:t>
            </w:r>
          </w:p>
        </w:tc>
        <w:tc>
          <w:tcPr>
            <w:tcW w:w="1199" w:type="dxa"/>
            <w:shd w:val="clear" w:color="auto" w:fill="auto"/>
          </w:tcPr>
          <w:p w14:paraId="31FE0FCA" w14:textId="77777777" w:rsidR="007A7634" w:rsidRDefault="007A7634" w:rsidP="00DE11F7">
            <w:pPr>
              <w:snapToGrid w:val="0"/>
              <w:spacing w:after="0" w:line="360" w:lineRule="auto"/>
              <w:rPr>
                <w:rFonts w:ascii="Arial" w:hAnsi="Arial" w:cs="Arial"/>
                <w:sz w:val="24"/>
                <w:szCs w:val="24"/>
              </w:rPr>
            </w:pPr>
            <w:r>
              <w:rPr>
                <w:rFonts w:ascii="Arial" w:hAnsi="Arial" w:cs="Arial"/>
                <w:sz w:val="24"/>
                <w:szCs w:val="24"/>
              </w:rPr>
              <w:t>Page 20</w:t>
            </w:r>
          </w:p>
        </w:tc>
      </w:tr>
      <w:tr w:rsidR="0046196D" w:rsidRPr="00DE11F7" w14:paraId="09177972" w14:textId="77777777" w:rsidTr="004B00D4">
        <w:tc>
          <w:tcPr>
            <w:tcW w:w="7905" w:type="dxa"/>
            <w:shd w:val="clear" w:color="auto" w:fill="auto"/>
          </w:tcPr>
          <w:p w14:paraId="629BA9BD" w14:textId="77777777" w:rsidR="0046196D" w:rsidRDefault="0046196D" w:rsidP="00E0464A">
            <w:pPr>
              <w:numPr>
                <w:ilvl w:val="0"/>
                <w:numId w:val="19"/>
              </w:numPr>
              <w:suppressAutoHyphens/>
              <w:spacing w:after="0" w:line="276" w:lineRule="auto"/>
              <w:rPr>
                <w:rFonts w:ascii="Arial" w:hAnsi="Arial" w:cs="Arial"/>
                <w:sz w:val="24"/>
                <w:szCs w:val="24"/>
              </w:rPr>
            </w:pPr>
            <w:r>
              <w:rPr>
                <w:rFonts w:ascii="Arial" w:hAnsi="Arial" w:cs="Arial"/>
                <w:sz w:val="24"/>
                <w:szCs w:val="24"/>
              </w:rPr>
              <w:t xml:space="preserve">Customer Service Excellence </w:t>
            </w:r>
          </w:p>
        </w:tc>
        <w:tc>
          <w:tcPr>
            <w:tcW w:w="1199" w:type="dxa"/>
            <w:shd w:val="clear" w:color="auto" w:fill="auto"/>
          </w:tcPr>
          <w:p w14:paraId="08CBAF79" w14:textId="366BD65A" w:rsidR="0046196D" w:rsidRDefault="002E745F" w:rsidP="00DE11F7">
            <w:pPr>
              <w:snapToGrid w:val="0"/>
              <w:spacing w:after="0" w:line="360" w:lineRule="auto"/>
              <w:rPr>
                <w:rFonts w:ascii="Arial" w:hAnsi="Arial" w:cs="Arial"/>
                <w:sz w:val="24"/>
                <w:szCs w:val="24"/>
              </w:rPr>
            </w:pPr>
            <w:r>
              <w:rPr>
                <w:rFonts w:ascii="Arial" w:hAnsi="Arial" w:cs="Arial"/>
                <w:sz w:val="24"/>
                <w:szCs w:val="24"/>
              </w:rPr>
              <w:t>Page 20</w:t>
            </w:r>
          </w:p>
        </w:tc>
      </w:tr>
      <w:tr w:rsidR="00DE11F7" w:rsidRPr="00DE11F7" w14:paraId="01611BCD" w14:textId="77777777" w:rsidTr="004B00D4">
        <w:tc>
          <w:tcPr>
            <w:tcW w:w="7905" w:type="dxa"/>
            <w:shd w:val="clear" w:color="auto" w:fill="auto"/>
          </w:tcPr>
          <w:p w14:paraId="649ABEA3" w14:textId="77777777" w:rsidR="00DE11F7" w:rsidRPr="00DE11F7" w:rsidRDefault="00DE11F7" w:rsidP="00DE11F7">
            <w:pPr>
              <w:snapToGrid w:val="0"/>
              <w:spacing w:after="0" w:line="276" w:lineRule="auto"/>
              <w:rPr>
                <w:rFonts w:ascii="Arial" w:hAnsi="Arial" w:cs="Arial"/>
                <w:sz w:val="24"/>
                <w:szCs w:val="24"/>
              </w:rPr>
            </w:pPr>
          </w:p>
        </w:tc>
        <w:tc>
          <w:tcPr>
            <w:tcW w:w="1199" w:type="dxa"/>
            <w:shd w:val="clear" w:color="auto" w:fill="auto"/>
          </w:tcPr>
          <w:p w14:paraId="1F906436" w14:textId="77777777" w:rsidR="00DE11F7" w:rsidRPr="00DE11F7" w:rsidRDefault="00DE11F7" w:rsidP="00DE11F7">
            <w:pPr>
              <w:snapToGrid w:val="0"/>
              <w:spacing w:after="0" w:line="360" w:lineRule="auto"/>
              <w:rPr>
                <w:rFonts w:ascii="Arial" w:hAnsi="Arial" w:cs="Arial"/>
                <w:sz w:val="24"/>
                <w:szCs w:val="24"/>
              </w:rPr>
            </w:pPr>
          </w:p>
        </w:tc>
      </w:tr>
      <w:tr w:rsidR="00DE11F7" w:rsidRPr="00DE11F7" w14:paraId="6D07D9A4" w14:textId="77777777" w:rsidTr="004B00D4">
        <w:tc>
          <w:tcPr>
            <w:tcW w:w="7905" w:type="dxa"/>
            <w:shd w:val="clear" w:color="auto" w:fill="auto"/>
          </w:tcPr>
          <w:p w14:paraId="05743316" w14:textId="77777777" w:rsidR="00DE11F7" w:rsidRPr="00DE11F7" w:rsidRDefault="009C5D94" w:rsidP="00E0464A">
            <w:pPr>
              <w:numPr>
                <w:ilvl w:val="0"/>
                <w:numId w:val="18"/>
              </w:numPr>
              <w:suppressAutoHyphens/>
              <w:spacing w:after="0" w:line="276" w:lineRule="auto"/>
              <w:ind w:left="360"/>
              <w:rPr>
                <w:rFonts w:ascii="Arial" w:hAnsi="Arial" w:cs="Arial"/>
                <w:sz w:val="24"/>
                <w:szCs w:val="24"/>
              </w:rPr>
            </w:pPr>
            <w:r>
              <w:rPr>
                <w:rFonts w:ascii="Arial" w:hAnsi="Arial" w:cs="Arial"/>
                <w:b/>
                <w:sz w:val="24"/>
                <w:szCs w:val="24"/>
              </w:rPr>
              <w:t>Partnership Work</w:t>
            </w:r>
            <w:r w:rsidR="00DE11F7" w:rsidRPr="00DE11F7">
              <w:rPr>
                <w:rFonts w:ascii="Arial" w:hAnsi="Arial" w:cs="Arial"/>
                <w:b/>
                <w:sz w:val="24"/>
                <w:szCs w:val="24"/>
              </w:rPr>
              <w:t xml:space="preserve"> within </w:t>
            </w:r>
            <w:r>
              <w:rPr>
                <w:rFonts w:ascii="Arial" w:hAnsi="Arial" w:cs="Arial"/>
                <w:b/>
                <w:sz w:val="24"/>
                <w:szCs w:val="24"/>
              </w:rPr>
              <w:t>the Public Sector and</w:t>
            </w:r>
            <w:r w:rsidR="00DE11F7" w:rsidRPr="00DE11F7">
              <w:rPr>
                <w:rFonts w:ascii="Arial" w:hAnsi="Arial" w:cs="Arial"/>
                <w:b/>
                <w:sz w:val="24"/>
                <w:szCs w:val="24"/>
              </w:rPr>
              <w:t xml:space="preserve"> </w:t>
            </w:r>
            <w:r>
              <w:rPr>
                <w:rFonts w:ascii="Arial" w:hAnsi="Arial" w:cs="Arial"/>
                <w:b/>
                <w:sz w:val="24"/>
                <w:szCs w:val="24"/>
              </w:rPr>
              <w:t xml:space="preserve">the </w:t>
            </w:r>
            <w:r w:rsidR="00DE11F7" w:rsidRPr="00DE11F7">
              <w:rPr>
                <w:rFonts w:ascii="Arial" w:hAnsi="Arial" w:cs="Arial"/>
                <w:b/>
                <w:sz w:val="24"/>
                <w:szCs w:val="24"/>
              </w:rPr>
              <w:t xml:space="preserve">Justice </w:t>
            </w:r>
            <w:r>
              <w:rPr>
                <w:rFonts w:ascii="Arial" w:hAnsi="Arial" w:cs="Arial"/>
                <w:b/>
                <w:sz w:val="24"/>
                <w:szCs w:val="24"/>
              </w:rPr>
              <w:t>System</w:t>
            </w:r>
          </w:p>
        </w:tc>
        <w:tc>
          <w:tcPr>
            <w:tcW w:w="1199" w:type="dxa"/>
            <w:shd w:val="clear" w:color="auto" w:fill="auto"/>
          </w:tcPr>
          <w:p w14:paraId="55D87B87" w14:textId="226B84B7" w:rsidR="00DE11F7" w:rsidRPr="00DE11F7" w:rsidRDefault="001766DA" w:rsidP="00DE11F7">
            <w:pPr>
              <w:spacing w:after="0" w:line="360" w:lineRule="auto"/>
              <w:rPr>
                <w:rFonts w:ascii="Arial" w:hAnsi="Arial" w:cs="Arial"/>
                <w:sz w:val="24"/>
                <w:szCs w:val="24"/>
              </w:rPr>
            </w:pPr>
            <w:r>
              <w:rPr>
                <w:rFonts w:ascii="Arial" w:hAnsi="Arial" w:cs="Arial"/>
                <w:sz w:val="24"/>
                <w:szCs w:val="24"/>
              </w:rPr>
              <w:t>Page 21</w:t>
            </w:r>
          </w:p>
        </w:tc>
      </w:tr>
      <w:tr w:rsidR="00731301" w:rsidRPr="00DE11F7" w14:paraId="4FE560E0" w14:textId="77777777" w:rsidTr="004B00D4">
        <w:tc>
          <w:tcPr>
            <w:tcW w:w="7905" w:type="dxa"/>
            <w:shd w:val="clear" w:color="auto" w:fill="auto"/>
          </w:tcPr>
          <w:p w14:paraId="6135633C" w14:textId="77777777" w:rsidR="00731301" w:rsidRDefault="00731301" w:rsidP="001766DA">
            <w:pPr>
              <w:numPr>
                <w:ilvl w:val="0"/>
                <w:numId w:val="20"/>
              </w:numPr>
              <w:suppressAutoHyphens/>
              <w:spacing w:after="0" w:line="360" w:lineRule="auto"/>
              <w:rPr>
                <w:rFonts w:ascii="Arial" w:hAnsi="Arial" w:cs="Arial"/>
                <w:sz w:val="24"/>
                <w:szCs w:val="24"/>
              </w:rPr>
            </w:pPr>
            <w:r>
              <w:rPr>
                <w:rFonts w:ascii="Arial" w:hAnsi="Arial" w:cs="Arial"/>
                <w:sz w:val="24"/>
                <w:szCs w:val="24"/>
              </w:rPr>
              <w:t>The Non-Departmental Public Bodies (NDPB) Equality Forum</w:t>
            </w:r>
          </w:p>
          <w:p w14:paraId="582CDBF9" w14:textId="77777777" w:rsidR="00BF2D74" w:rsidRPr="00DE11F7" w:rsidRDefault="002068D4" w:rsidP="001766DA">
            <w:pPr>
              <w:numPr>
                <w:ilvl w:val="0"/>
                <w:numId w:val="20"/>
              </w:numPr>
              <w:suppressAutoHyphens/>
              <w:spacing w:after="0" w:line="360" w:lineRule="auto"/>
              <w:rPr>
                <w:rFonts w:ascii="Arial" w:hAnsi="Arial" w:cs="Arial"/>
                <w:sz w:val="24"/>
                <w:szCs w:val="24"/>
              </w:rPr>
            </w:pPr>
            <w:r>
              <w:rPr>
                <w:rFonts w:ascii="Arial" w:hAnsi="Arial" w:cs="Arial"/>
                <w:sz w:val="24"/>
                <w:szCs w:val="24"/>
              </w:rPr>
              <w:t xml:space="preserve">Fair </w:t>
            </w:r>
            <w:r w:rsidRPr="00DE11F7">
              <w:rPr>
                <w:rFonts w:ascii="Arial" w:hAnsi="Arial" w:cs="Arial"/>
                <w:sz w:val="24"/>
                <w:szCs w:val="24"/>
              </w:rPr>
              <w:t xml:space="preserve">Justice </w:t>
            </w:r>
            <w:r>
              <w:rPr>
                <w:rFonts w:ascii="Arial" w:hAnsi="Arial" w:cs="Arial"/>
                <w:sz w:val="24"/>
                <w:szCs w:val="24"/>
              </w:rPr>
              <w:t>System for Scotland Group (FJSS)</w:t>
            </w:r>
          </w:p>
        </w:tc>
        <w:tc>
          <w:tcPr>
            <w:tcW w:w="1199" w:type="dxa"/>
            <w:shd w:val="clear" w:color="auto" w:fill="auto"/>
          </w:tcPr>
          <w:p w14:paraId="4BFFBDDE" w14:textId="3C4ADDC1" w:rsidR="00731301" w:rsidRDefault="001766DA" w:rsidP="00731301">
            <w:pPr>
              <w:spacing w:after="0" w:line="360" w:lineRule="auto"/>
              <w:rPr>
                <w:rFonts w:ascii="Arial" w:hAnsi="Arial" w:cs="Arial"/>
                <w:sz w:val="24"/>
                <w:szCs w:val="24"/>
              </w:rPr>
            </w:pPr>
            <w:r>
              <w:rPr>
                <w:rFonts w:ascii="Arial" w:hAnsi="Arial" w:cs="Arial"/>
                <w:sz w:val="24"/>
                <w:szCs w:val="24"/>
              </w:rPr>
              <w:t>Page 21</w:t>
            </w:r>
          </w:p>
          <w:p w14:paraId="2D23C265" w14:textId="309CE14E" w:rsidR="00BF2D74" w:rsidRPr="00DE11F7" w:rsidRDefault="001766DA" w:rsidP="00731301">
            <w:pPr>
              <w:spacing w:after="0" w:line="360" w:lineRule="auto"/>
              <w:rPr>
                <w:rFonts w:ascii="Arial" w:hAnsi="Arial" w:cs="Arial"/>
                <w:sz w:val="24"/>
                <w:szCs w:val="24"/>
              </w:rPr>
            </w:pPr>
            <w:r>
              <w:rPr>
                <w:rFonts w:ascii="Arial" w:hAnsi="Arial" w:cs="Arial"/>
                <w:sz w:val="24"/>
                <w:szCs w:val="24"/>
              </w:rPr>
              <w:t>Page 21</w:t>
            </w:r>
          </w:p>
        </w:tc>
      </w:tr>
      <w:tr w:rsidR="00731301" w:rsidRPr="00DE11F7" w14:paraId="033441A9" w14:textId="77777777" w:rsidTr="004B00D4">
        <w:tc>
          <w:tcPr>
            <w:tcW w:w="7905" w:type="dxa"/>
            <w:shd w:val="clear" w:color="auto" w:fill="auto"/>
          </w:tcPr>
          <w:p w14:paraId="2DC25674" w14:textId="77777777" w:rsidR="00731301" w:rsidRPr="00DE11F7" w:rsidRDefault="002068D4" w:rsidP="00E0464A">
            <w:pPr>
              <w:numPr>
                <w:ilvl w:val="0"/>
                <w:numId w:val="20"/>
              </w:numPr>
              <w:suppressAutoHyphens/>
              <w:spacing w:after="0" w:line="276" w:lineRule="auto"/>
              <w:rPr>
                <w:rFonts w:ascii="Arial" w:hAnsi="Arial" w:cs="Arial"/>
                <w:sz w:val="24"/>
                <w:szCs w:val="24"/>
              </w:rPr>
            </w:pPr>
            <w:r w:rsidRPr="00DE11F7">
              <w:rPr>
                <w:rFonts w:ascii="Arial" w:hAnsi="Arial" w:cs="Arial"/>
                <w:sz w:val="24"/>
                <w:szCs w:val="24"/>
              </w:rPr>
              <w:t>Working Group on Interpretation and Translation (WGIT)</w:t>
            </w:r>
          </w:p>
        </w:tc>
        <w:tc>
          <w:tcPr>
            <w:tcW w:w="1199" w:type="dxa"/>
            <w:shd w:val="clear" w:color="auto" w:fill="auto"/>
          </w:tcPr>
          <w:p w14:paraId="137B7B42" w14:textId="7FFE6EC5" w:rsidR="00731301" w:rsidRPr="00DE11F7" w:rsidRDefault="001766DA" w:rsidP="00731301">
            <w:pPr>
              <w:spacing w:after="0" w:line="360" w:lineRule="auto"/>
              <w:rPr>
                <w:rFonts w:ascii="Arial" w:hAnsi="Arial" w:cs="Arial"/>
                <w:sz w:val="24"/>
                <w:szCs w:val="24"/>
              </w:rPr>
            </w:pPr>
            <w:r>
              <w:rPr>
                <w:rFonts w:ascii="Arial" w:hAnsi="Arial" w:cs="Arial"/>
                <w:sz w:val="24"/>
                <w:szCs w:val="24"/>
              </w:rPr>
              <w:t>Page 22</w:t>
            </w:r>
          </w:p>
        </w:tc>
      </w:tr>
      <w:tr w:rsidR="009B4AF9" w:rsidRPr="00DE11F7" w14:paraId="6BC545E1" w14:textId="77777777" w:rsidTr="004B00D4">
        <w:tc>
          <w:tcPr>
            <w:tcW w:w="7905" w:type="dxa"/>
            <w:shd w:val="clear" w:color="auto" w:fill="auto"/>
          </w:tcPr>
          <w:p w14:paraId="06C7AA18" w14:textId="35F7DA12" w:rsidR="009B4AF9" w:rsidRPr="00DE11F7" w:rsidRDefault="00E7111B" w:rsidP="00E0464A">
            <w:pPr>
              <w:numPr>
                <w:ilvl w:val="0"/>
                <w:numId w:val="20"/>
              </w:numPr>
              <w:suppressAutoHyphens/>
              <w:spacing w:after="0" w:line="276" w:lineRule="auto"/>
              <w:rPr>
                <w:rFonts w:ascii="Arial" w:hAnsi="Arial" w:cs="Arial"/>
                <w:sz w:val="24"/>
                <w:szCs w:val="24"/>
              </w:rPr>
            </w:pPr>
            <w:r>
              <w:rPr>
                <w:rFonts w:ascii="Arial" w:hAnsi="Arial" w:cs="Arial"/>
                <w:sz w:val="24"/>
                <w:szCs w:val="24"/>
              </w:rPr>
              <w:t xml:space="preserve">British Sign Language (BSL) </w:t>
            </w:r>
            <w:r w:rsidR="009B4AF9">
              <w:rPr>
                <w:rFonts w:ascii="Arial" w:hAnsi="Arial" w:cs="Arial"/>
                <w:sz w:val="24"/>
                <w:szCs w:val="24"/>
              </w:rPr>
              <w:t>Justice Advisory Group</w:t>
            </w:r>
          </w:p>
        </w:tc>
        <w:tc>
          <w:tcPr>
            <w:tcW w:w="1199" w:type="dxa"/>
            <w:shd w:val="clear" w:color="auto" w:fill="auto"/>
          </w:tcPr>
          <w:p w14:paraId="34D508F4" w14:textId="4F16EADA" w:rsidR="009B4AF9" w:rsidRPr="00DE11F7" w:rsidRDefault="001766DA" w:rsidP="009B4AF9">
            <w:pPr>
              <w:spacing w:after="0" w:line="360" w:lineRule="auto"/>
              <w:rPr>
                <w:rFonts w:ascii="Arial" w:hAnsi="Arial" w:cs="Arial"/>
                <w:sz w:val="24"/>
                <w:szCs w:val="24"/>
              </w:rPr>
            </w:pPr>
            <w:r>
              <w:rPr>
                <w:rFonts w:ascii="Arial" w:hAnsi="Arial" w:cs="Arial"/>
                <w:sz w:val="24"/>
                <w:szCs w:val="24"/>
              </w:rPr>
              <w:t>Page 22</w:t>
            </w:r>
          </w:p>
        </w:tc>
      </w:tr>
      <w:tr w:rsidR="009B4AF9" w:rsidRPr="00DE11F7" w14:paraId="6C27E0F4" w14:textId="77777777" w:rsidTr="004B00D4">
        <w:tc>
          <w:tcPr>
            <w:tcW w:w="7905" w:type="dxa"/>
            <w:shd w:val="clear" w:color="auto" w:fill="auto"/>
          </w:tcPr>
          <w:p w14:paraId="0A16C41D" w14:textId="77777777" w:rsidR="009B4AF9" w:rsidRPr="00DE11F7" w:rsidRDefault="009B4AF9" w:rsidP="00E0464A">
            <w:pPr>
              <w:numPr>
                <w:ilvl w:val="0"/>
                <w:numId w:val="20"/>
              </w:numPr>
              <w:suppressAutoHyphens/>
              <w:spacing w:after="0" w:line="276" w:lineRule="auto"/>
              <w:rPr>
                <w:rFonts w:ascii="Arial" w:hAnsi="Arial" w:cs="Arial"/>
                <w:sz w:val="24"/>
                <w:szCs w:val="24"/>
              </w:rPr>
            </w:pPr>
            <w:r>
              <w:rPr>
                <w:rFonts w:ascii="Arial" w:hAnsi="Arial" w:cs="Arial"/>
                <w:sz w:val="24"/>
                <w:szCs w:val="24"/>
              </w:rPr>
              <w:t xml:space="preserve">Cross Justice Working Group on Race and Workforce  </w:t>
            </w:r>
          </w:p>
        </w:tc>
        <w:tc>
          <w:tcPr>
            <w:tcW w:w="1199" w:type="dxa"/>
            <w:shd w:val="clear" w:color="auto" w:fill="auto"/>
          </w:tcPr>
          <w:p w14:paraId="266E2FAE" w14:textId="5E8583B9" w:rsidR="009B4AF9" w:rsidRPr="00DE11F7" w:rsidRDefault="001766DA" w:rsidP="009B4AF9">
            <w:pPr>
              <w:spacing w:after="0" w:line="360" w:lineRule="auto"/>
              <w:rPr>
                <w:rFonts w:ascii="Arial" w:hAnsi="Arial" w:cs="Arial"/>
                <w:sz w:val="24"/>
                <w:szCs w:val="24"/>
              </w:rPr>
            </w:pPr>
            <w:r>
              <w:rPr>
                <w:rFonts w:ascii="Arial" w:hAnsi="Arial" w:cs="Arial"/>
                <w:sz w:val="24"/>
                <w:szCs w:val="24"/>
              </w:rPr>
              <w:t>Page 22</w:t>
            </w:r>
          </w:p>
        </w:tc>
      </w:tr>
      <w:tr w:rsidR="009B4AF9" w:rsidRPr="00DE11F7" w14:paraId="01033F95" w14:textId="77777777" w:rsidTr="004B00D4">
        <w:tc>
          <w:tcPr>
            <w:tcW w:w="7905" w:type="dxa"/>
            <w:shd w:val="clear" w:color="auto" w:fill="auto"/>
          </w:tcPr>
          <w:p w14:paraId="50EDDA10" w14:textId="77777777" w:rsidR="009B4AF9" w:rsidRPr="009B4AF9" w:rsidRDefault="009B4AF9" w:rsidP="00E0464A">
            <w:pPr>
              <w:numPr>
                <w:ilvl w:val="0"/>
                <w:numId w:val="20"/>
              </w:numPr>
              <w:suppressAutoHyphens/>
              <w:spacing w:after="0" w:line="276" w:lineRule="auto"/>
              <w:rPr>
                <w:rFonts w:ascii="Arial" w:hAnsi="Arial" w:cs="Arial"/>
                <w:sz w:val="24"/>
                <w:szCs w:val="24"/>
              </w:rPr>
            </w:pPr>
            <w:r>
              <w:rPr>
                <w:rFonts w:ascii="Arial" w:hAnsi="Arial" w:cs="Arial"/>
                <w:sz w:val="24"/>
                <w:szCs w:val="24"/>
              </w:rPr>
              <w:t>The Advisory Council on Women and Girls (NACWG)</w:t>
            </w:r>
          </w:p>
        </w:tc>
        <w:tc>
          <w:tcPr>
            <w:tcW w:w="1199" w:type="dxa"/>
            <w:shd w:val="clear" w:color="auto" w:fill="auto"/>
          </w:tcPr>
          <w:p w14:paraId="4FD38788" w14:textId="77777777" w:rsidR="009B4AF9" w:rsidRPr="00DE11F7" w:rsidRDefault="0046196D" w:rsidP="009B4AF9">
            <w:pPr>
              <w:spacing w:after="0" w:line="360" w:lineRule="auto"/>
              <w:rPr>
                <w:rFonts w:ascii="Arial" w:hAnsi="Arial" w:cs="Arial"/>
                <w:sz w:val="24"/>
                <w:szCs w:val="24"/>
              </w:rPr>
            </w:pPr>
            <w:r>
              <w:rPr>
                <w:rFonts w:ascii="Arial" w:hAnsi="Arial" w:cs="Arial"/>
                <w:sz w:val="24"/>
                <w:szCs w:val="24"/>
              </w:rPr>
              <w:t>Page 23</w:t>
            </w:r>
          </w:p>
        </w:tc>
      </w:tr>
      <w:tr w:rsidR="009B4AF9" w:rsidRPr="00DE11F7" w14:paraId="1E83FC53" w14:textId="77777777" w:rsidTr="004B00D4">
        <w:tc>
          <w:tcPr>
            <w:tcW w:w="7905" w:type="dxa"/>
            <w:shd w:val="clear" w:color="auto" w:fill="auto"/>
          </w:tcPr>
          <w:p w14:paraId="74AADC11" w14:textId="77777777" w:rsidR="009B4AF9" w:rsidRPr="00DE11F7" w:rsidRDefault="009B4AF9" w:rsidP="009B4AF9">
            <w:pPr>
              <w:snapToGrid w:val="0"/>
              <w:spacing w:after="0" w:line="276" w:lineRule="auto"/>
              <w:rPr>
                <w:rFonts w:ascii="Arial" w:hAnsi="Arial" w:cs="Arial"/>
                <w:sz w:val="24"/>
                <w:szCs w:val="24"/>
              </w:rPr>
            </w:pPr>
          </w:p>
        </w:tc>
        <w:tc>
          <w:tcPr>
            <w:tcW w:w="1199" w:type="dxa"/>
            <w:shd w:val="clear" w:color="auto" w:fill="auto"/>
          </w:tcPr>
          <w:p w14:paraId="59C96712" w14:textId="77777777" w:rsidR="009B4AF9" w:rsidRPr="00DE11F7" w:rsidRDefault="009B4AF9" w:rsidP="009B4AF9">
            <w:pPr>
              <w:snapToGrid w:val="0"/>
              <w:spacing w:after="0" w:line="360" w:lineRule="auto"/>
              <w:rPr>
                <w:rFonts w:ascii="Arial" w:hAnsi="Arial" w:cs="Arial"/>
                <w:sz w:val="24"/>
                <w:szCs w:val="24"/>
              </w:rPr>
            </w:pPr>
          </w:p>
        </w:tc>
      </w:tr>
      <w:tr w:rsidR="009B4AF9" w:rsidRPr="00DE11F7" w14:paraId="52A485E0" w14:textId="77777777" w:rsidTr="004B00D4">
        <w:tc>
          <w:tcPr>
            <w:tcW w:w="7905" w:type="dxa"/>
            <w:shd w:val="clear" w:color="auto" w:fill="auto"/>
          </w:tcPr>
          <w:p w14:paraId="4873CD60" w14:textId="77777777" w:rsidR="008F5215" w:rsidRPr="008F5215" w:rsidRDefault="009B4AF9" w:rsidP="00E0464A">
            <w:pPr>
              <w:numPr>
                <w:ilvl w:val="0"/>
                <w:numId w:val="18"/>
              </w:numPr>
              <w:suppressAutoHyphens/>
              <w:spacing w:after="0" w:line="276" w:lineRule="auto"/>
              <w:ind w:left="360"/>
              <w:rPr>
                <w:rFonts w:ascii="Arial" w:hAnsi="Arial" w:cs="Arial"/>
                <w:sz w:val="24"/>
                <w:szCs w:val="24"/>
              </w:rPr>
            </w:pPr>
            <w:r w:rsidRPr="00DE11F7">
              <w:rPr>
                <w:rFonts w:ascii="Arial" w:hAnsi="Arial" w:cs="Arial"/>
                <w:b/>
                <w:sz w:val="24"/>
                <w:szCs w:val="24"/>
              </w:rPr>
              <w:t xml:space="preserve">Equality Outcomes </w:t>
            </w:r>
          </w:p>
        </w:tc>
        <w:tc>
          <w:tcPr>
            <w:tcW w:w="1199" w:type="dxa"/>
            <w:shd w:val="clear" w:color="auto" w:fill="auto"/>
          </w:tcPr>
          <w:p w14:paraId="1D9AB1D2" w14:textId="31AE4E80" w:rsidR="009B4AF9" w:rsidRPr="00DE11F7" w:rsidRDefault="001766DA" w:rsidP="009B4AF9">
            <w:pPr>
              <w:snapToGrid w:val="0"/>
              <w:spacing w:after="0" w:line="360" w:lineRule="auto"/>
              <w:rPr>
                <w:rFonts w:ascii="Arial" w:hAnsi="Arial" w:cs="Arial"/>
                <w:sz w:val="24"/>
                <w:szCs w:val="24"/>
              </w:rPr>
            </w:pPr>
            <w:r>
              <w:rPr>
                <w:rFonts w:ascii="Arial" w:hAnsi="Arial" w:cs="Arial"/>
                <w:sz w:val="24"/>
                <w:szCs w:val="24"/>
              </w:rPr>
              <w:t>Page 24</w:t>
            </w:r>
          </w:p>
        </w:tc>
      </w:tr>
      <w:tr w:rsidR="006E7CD3" w:rsidRPr="00DE11F7" w14:paraId="27A4FC5D" w14:textId="77777777" w:rsidTr="004B00D4">
        <w:tc>
          <w:tcPr>
            <w:tcW w:w="7905" w:type="dxa"/>
            <w:shd w:val="clear" w:color="auto" w:fill="auto"/>
          </w:tcPr>
          <w:p w14:paraId="0CB0D23F" w14:textId="77777777" w:rsidR="006E7CD3" w:rsidRDefault="008F5215" w:rsidP="00E0464A">
            <w:pPr>
              <w:pStyle w:val="ListParagraph"/>
              <w:numPr>
                <w:ilvl w:val="0"/>
                <w:numId w:val="20"/>
              </w:numPr>
              <w:suppressAutoHyphens/>
              <w:spacing w:after="0" w:line="276" w:lineRule="auto"/>
              <w:rPr>
                <w:rFonts w:ascii="Arial" w:hAnsi="Arial" w:cs="Arial"/>
                <w:b/>
                <w:sz w:val="24"/>
                <w:szCs w:val="24"/>
              </w:rPr>
            </w:pPr>
            <w:r w:rsidRPr="008F5215">
              <w:rPr>
                <w:rFonts w:ascii="Arial" w:hAnsi="Arial" w:cs="Arial"/>
                <w:sz w:val="24"/>
                <w:szCs w:val="24"/>
              </w:rPr>
              <w:t>Equality</w:t>
            </w:r>
            <w:r>
              <w:rPr>
                <w:rFonts w:ascii="Arial" w:hAnsi="Arial" w:cs="Arial"/>
                <w:b/>
                <w:sz w:val="24"/>
                <w:szCs w:val="24"/>
              </w:rPr>
              <w:t xml:space="preserve"> </w:t>
            </w:r>
            <w:r w:rsidRPr="00DE11F7">
              <w:rPr>
                <w:rFonts w:ascii="Arial" w:hAnsi="Arial" w:cs="Arial"/>
                <w:sz w:val="24"/>
                <w:szCs w:val="24"/>
              </w:rPr>
              <w:t>Outcome 1 - We will promote awareness and understanding of equality and diversity within our</w:t>
            </w:r>
            <w:r>
              <w:rPr>
                <w:rFonts w:ascii="Arial" w:hAnsi="Arial" w:cs="Arial"/>
                <w:sz w:val="24"/>
                <w:szCs w:val="24"/>
              </w:rPr>
              <w:t xml:space="preserve"> organisation.</w:t>
            </w:r>
          </w:p>
          <w:p w14:paraId="767E75A1" w14:textId="77777777" w:rsidR="008F5215" w:rsidRPr="008F5215" w:rsidRDefault="008F5215" w:rsidP="008F5215">
            <w:pPr>
              <w:pStyle w:val="ListParagraph"/>
              <w:suppressAutoHyphens/>
              <w:spacing w:after="0" w:line="276" w:lineRule="auto"/>
              <w:rPr>
                <w:rFonts w:ascii="Arial" w:hAnsi="Arial" w:cs="Arial"/>
                <w:b/>
                <w:sz w:val="24"/>
                <w:szCs w:val="24"/>
              </w:rPr>
            </w:pPr>
          </w:p>
        </w:tc>
        <w:tc>
          <w:tcPr>
            <w:tcW w:w="1199" w:type="dxa"/>
            <w:shd w:val="clear" w:color="auto" w:fill="auto"/>
          </w:tcPr>
          <w:p w14:paraId="6C738AE9" w14:textId="1B4F747C" w:rsidR="006E7CD3" w:rsidRDefault="008F5215" w:rsidP="009B4AF9">
            <w:pPr>
              <w:snapToGrid w:val="0"/>
              <w:spacing w:after="0" w:line="360" w:lineRule="auto"/>
              <w:rPr>
                <w:rFonts w:ascii="Arial" w:hAnsi="Arial" w:cs="Arial"/>
                <w:sz w:val="24"/>
                <w:szCs w:val="24"/>
              </w:rPr>
            </w:pPr>
            <w:r>
              <w:rPr>
                <w:rFonts w:ascii="Arial" w:hAnsi="Arial" w:cs="Arial"/>
                <w:sz w:val="24"/>
                <w:szCs w:val="24"/>
              </w:rPr>
              <w:t>Page</w:t>
            </w:r>
            <w:r w:rsidR="001766DA">
              <w:rPr>
                <w:rFonts w:ascii="Arial" w:hAnsi="Arial" w:cs="Arial"/>
                <w:sz w:val="24"/>
                <w:szCs w:val="24"/>
              </w:rPr>
              <w:t xml:space="preserve"> 24</w:t>
            </w:r>
          </w:p>
        </w:tc>
      </w:tr>
      <w:tr w:rsidR="008F5215" w:rsidRPr="00DE11F7" w14:paraId="69FC8145" w14:textId="77777777" w:rsidTr="004B00D4">
        <w:tc>
          <w:tcPr>
            <w:tcW w:w="7905" w:type="dxa"/>
            <w:shd w:val="clear" w:color="auto" w:fill="auto"/>
          </w:tcPr>
          <w:p w14:paraId="7F724F07" w14:textId="77777777" w:rsidR="008F5215" w:rsidRDefault="008F5215" w:rsidP="00E0464A">
            <w:pPr>
              <w:pStyle w:val="ListParagraph"/>
              <w:numPr>
                <w:ilvl w:val="0"/>
                <w:numId w:val="20"/>
              </w:numPr>
              <w:suppressAutoHyphens/>
              <w:spacing w:after="0" w:line="276" w:lineRule="auto"/>
              <w:rPr>
                <w:rFonts w:ascii="Arial" w:hAnsi="Arial" w:cs="Arial"/>
                <w:b/>
                <w:sz w:val="24"/>
                <w:szCs w:val="24"/>
              </w:rPr>
            </w:pPr>
            <w:r w:rsidRPr="008F5215">
              <w:rPr>
                <w:rFonts w:ascii="Arial" w:hAnsi="Arial" w:cs="Arial"/>
                <w:sz w:val="24"/>
                <w:szCs w:val="24"/>
              </w:rPr>
              <w:t>Equality Outcome 2</w:t>
            </w:r>
            <w:r>
              <w:rPr>
                <w:rFonts w:ascii="Arial" w:hAnsi="Arial" w:cs="Arial"/>
                <w:b/>
                <w:sz w:val="24"/>
                <w:szCs w:val="24"/>
              </w:rPr>
              <w:t xml:space="preserve"> -</w:t>
            </w:r>
            <w:r w:rsidRPr="00DE11F7">
              <w:rPr>
                <w:rFonts w:ascii="Arial" w:hAnsi="Arial" w:cs="Arial"/>
                <w:sz w:val="24"/>
                <w:szCs w:val="24"/>
              </w:rPr>
              <w:t xml:space="preserve"> We will improve the accessibility of our</w:t>
            </w:r>
            <w:r>
              <w:rPr>
                <w:rFonts w:ascii="Arial" w:hAnsi="Arial" w:cs="Arial"/>
                <w:sz w:val="24"/>
                <w:szCs w:val="24"/>
              </w:rPr>
              <w:t xml:space="preserve"> services.</w:t>
            </w:r>
          </w:p>
        </w:tc>
        <w:tc>
          <w:tcPr>
            <w:tcW w:w="1199" w:type="dxa"/>
            <w:shd w:val="clear" w:color="auto" w:fill="auto"/>
          </w:tcPr>
          <w:p w14:paraId="5F4EB82D" w14:textId="5599C205" w:rsidR="008F5215" w:rsidRDefault="008F5215" w:rsidP="009B4AF9">
            <w:pPr>
              <w:snapToGrid w:val="0"/>
              <w:spacing w:after="0" w:line="360" w:lineRule="auto"/>
              <w:rPr>
                <w:rFonts w:ascii="Arial" w:hAnsi="Arial" w:cs="Arial"/>
                <w:sz w:val="24"/>
                <w:szCs w:val="24"/>
              </w:rPr>
            </w:pPr>
            <w:r>
              <w:rPr>
                <w:rFonts w:ascii="Arial" w:hAnsi="Arial" w:cs="Arial"/>
                <w:sz w:val="24"/>
                <w:szCs w:val="24"/>
              </w:rPr>
              <w:t>Page</w:t>
            </w:r>
            <w:r w:rsidR="001766DA">
              <w:rPr>
                <w:rFonts w:ascii="Arial" w:hAnsi="Arial" w:cs="Arial"/>
                <w:sz w:val="24"/>
                <w:szCs w:val="24"/>
              </w:rPr>
              <w:t xml:space="preserve"> 26</w:t>
            </w:r>
          </w:p>
        </w:tc>
      </w:tr>
      <w:tr w:rsidR="008F5215" w:rsidRPr="00DE11F7" w14:paraId="47485AC5" w14:textId="77777777" w:rsidTr="004B00D4">
        <w:tc>
          <w:tcPr>
            <w:tcW w:w="7905" w:type="dxa"/>
            <w:shd w:val="clear" w:color="auto" w:fill="auto"/>
          </w:tcPr>
          <w:p w14:paraId="16F815A0" w14:textId="77777777" w:rsidR="008F5215" w:rsidRDefault="008F5215" w:rsidP="00E0464A">
            <w:pPr>
              <w:pStyle w:val="ListParagraph"/>
              <w:numPr>
                <w:ilvl w:val="0"/>
                <w:numId w:val="20"/>
              </w:numPr>
              <w:suppressAutoHyphens/>
              <w:spacing w:after="0" w:line="276" w:lineRule="auto"/>
              <w:rPr>
                <w:rFonts w:ascii="Arial" w:hAnsi="Arial" w:cs="Arial"/>
                <w:b/>
                <w:sz w:val="24"/>
                <w:szCs w:val="24"/>
              </w:rPr>
            </w:pPr>
            <w:r w:rsidRPr="008F5215">
              <w:rPr>
                <w:rFonts w:ascii="Arial" w:hAnsi="Arial" w:cs="Arial"/>
                <w:sz w:val="24"/>
                <w:szCs w:val="24"/>
              </w:rPr>
              <w:lastRenderedPageBreak/>
              <w:t>Equality Outcome 3 - We</w:t>
            </w:r>
            <w:r w:rsidRPr="00DE11F7">
              <w:rPr>
                <w:rFonts w:ascii="Arial" w:hAnsi="Arial" w:cs="Arial"/>
                <w:sz w:val="24"/>
                <w:szCs w:val="24"/>
              </w:rPr>
              <w:t xml:space="preserve"> will improve accessibility to our</w:t>
            </w:r>
            <w:r>
              <w:rPr>
                <w:rFonts w:ascii="Arial" w:hAnsi="Arial" w:cs="Arial"/>
                <w:sz w:val="24"/>
                <w:szCs w:val="24"/>
              </w:rPr>
              <w:t xml:space="preserve"> employment.</w:t>
            </w:r>
          </w:p>
        </w:tc>
        <w:tc>
          <w:tcPr>
            <w:tcW w:w="1199" w:type="dxa"/>
            <w:shd w:val="clear" w:color="auto" w:fill="auto"/>
          </w:tcPr>
          <w:p w14:paraId="466261A2" w14:textId="06616D82" w:rsidR="008F5215" w:rsidRDefault="008F5215" w:rsidP="009B4AF9">
            <w:pPr>
              <w:snapToGrid w:val="0"/>
              <w:spacing w:after="0" w:line="360" w:lineRule="auto"/>
              <w:rPr>
                <w:rFonts w:ascii="Arial" w:hAnsi="Arial" w:cs="Arial"/>
                <w:sz w:val="24"/>
                <w:szCs w:val="24"/>
              </w:rPr>
            </w:pPr>
            <w:r>
              <w:rPr>
                <w:rFonts w:ascii="Arial" w:hAnsi="Arial" w:cs="Arial"/>
                <w:sz w:val="24"/>
                <w:szCs w:val="24"/>
              </w:rPr>
              <w:t>Page</w:t>
            </w:r>
            <w:r w:rsidR="002C5F4F">
              <w:rPr>
                <w:rFonts w:ascii="Arial" w:hAnsi="Arial" w:cs="Arial"/>
                <w:sz w:val="24"/>
                <w:szCs w:val="24"/>
              </w:rPr>
              <w:t xml:space="preserve"> 29</w:t>
            </w:r>
          </w:p>
        </w:tc>
      </w:tr>
      <w:tr w:rsidR="006E7CD3" w:rsidRPr="00DE11F7" w14:paraId="480C2026" w14:textId="77777777" w:rsidTr="004B00D4">
        <w:tc>
          <w:tcPr>
            <w:tcW w:w="7905" w:type="dxa"/>
            <w:shd w:val="clear" w:color="auto" w:fill="auto"/>
          </w:tcPr>
          <w:p w14:paraId="3DCF0604" w14:textId="77777777" w:rsidR="006E7CD3" w:rsidRPr="00DE11F7" w:rsidRDefault="006E7CD3" w:rsidP="001A4EFE">
            <w:pPr>
              <w:suppressAutoHyphens/>
              <w:spacing w:after="0" w:line="276" w:lineRule="auto"/>
              <w:rPr>
                <w:rFonts w:ascii="Arial" w:hAnsi="Arial" w:cs="Arial"/>
                <w:b/>
                <w:sz w:val="24"/>
                <w:szCs w:val="24"/>
              </w:rPr>
            </w:pPr>
          </w:p>
        </w:tc>
        <w:tc>
          <w:tcPr>
            <w:tcW w:w="1199" w:type="dxa"/>
            <w:shd w:val="clear" w:color="auto" w:fill="auto"/>
          </w:tcPr>
          <w:p w14:paraId="4A26A81C" w14:textId="77777777" w:rsidR="006E7CD3" w:rsidRPr="00DE11F7" w:rsidRDefault="006E7CD3" w:rsidP="009B4AF9">
            <w:pPr>
              <w:spacing w:after="0" w:line="360" w:lineRule="auto"/>
              <w:rPr>
                <w:rFonts w:ascii="Arial" w:hAnsi="Arial" w:cs="Arial"/>
                <w:sz w:val="24"/>
                <w:szCs w:val="24"/>
              </w:rPr>
            </w:pPr>
          </w:p>
        </w:tc>
      </w:tr>
      <w:tr w:rsidR="009B4AF9" w:rsidRPr="00DE11F7" w14:paraId="66CFB881" w14:textId="77777777" w:rsidTr="004B00D4">
        <w:tc>
          <w:tcPr>
            <w:tcW w:w="7905" w:type="dxa"/>
            <w:shd w:val="clear" w:color="auto" w:fill="auto"/>
          </w:tcPr>
          <w:p w14:paraId="143A33D0" w14:textId="77777777" w:rsidR="009B4AF9" w:rsidRPr="00DE11F7" w:rsidRDefault="009B4AF9" w:rsidP="00E0464A">
            <w:pPr>
              <w:numPr>
                <w:ilvl w:val="0"/>
                <w:numId w:val="18"/>
              </w:numPr>
              <w:suppressAutoHyphens/>
              <w:spacing w:after="0" w:line="276" w:lineRule="auto"/>
              <w:ind w:left="360"/>
              <w:rPr>
                <w:rFonts w:ascii="Arial" w:hAnsi="Arial" w:cs="Arial"/>
                <w:sz w:val="24"/>
                <w:szCs w:val="24"/>
              </w:rPr>
            </w:pPr>
            <w:r w:rsidRPr="00DE11F7">
              <w:rPr>
                <w:rFonts w:ascii="Arial" w:hAnsi="Arial" w:cs="Arial"/>
                <w:b/>
                <w:sz w:val="24"/>
                <w:szCs w:val="24"/>
              </w:rPr>
              <w:t>Going forward</w:t>
            </w:r>
          </w:p>
        </w:tc>
        <w:tc>
          <w:tcPr>
            <w:tcW w:w="1199" w:type="dxa"/>
            <w:shd w:val="clear" w:color="auto" w:fill="auto"/>
          </w:tcPr>
          <w:p w14:paraId="17E27C85" w14:textId="51DAB462" w:rsidR="009B4AF9" w:rsidRPr="00DE11F7" w:rsidRDefault="005E7EC8" w:rsidP="009B4AF9">
            <w:pPr>
              <w:spacing w:after="0" w:line="360" w:lineRule="auto"/>
              <w:rPr>
                <w:rFonts w:ascii="Arial" w:hAnsi="Arial" w:cs="Arial"/>
                <w:sz w:val="24"/>
                <w:szCs w:val="24"/>
              </w:rPr>
            </w:pPr>
            <w:r>
              <w:rPr>
                <w:rFonts w:ascii="Arial" w:hAnsi="Arial" w:cs="Arial"/>
                <w:sz w:val="24"/>
                <w:szCs w:val="24"/>
              </w:rPr>
              <w:t>Page 33</w:t>
            </w:r>
          </w:p>
        </w:tc>
      </w:tr>
      <w:tr w:rsidR="009B4AF9" w:rsidRPr="00DE11F7" w14:paraId="31F40590" w14:textId="77777777" w:rsidTr="004B00D4">
        <w:tc>
          <w:tcPr>
            <w:tcW w:w="7905" w:type="dxa"/>
            <w:shd w:val="clear" w:color="auto" w:fill="auto"/>
          </w:tcPr>
          <w:p w14:paraId="49E623ED" w14:textId="77777777" w:rsidR="009B4AF9" w:rsidRPr="008F2F8B" w:rsidRDefault="008F2F8B" w:rsidP="00E0464A">
            <w:pPr>
              <w:pStyle w:val="ListParagraph"/>
              <w:numPr>
                <w:ilvl w:val="0"/>
                <w:numId w:val="20"/>
              </w:numPr>
              <w:snapToGrid w:val="0"/>
              <w:spacing w:after="0" w:line="276" w:lineRule="auto"/>
              <w:rPr>
                <w:rFonts w:ascii="Arial" w:hAnsi="Arial" w:cs="Arial"/>
                <w:sz w:val="24"/>
                <w:szCs w:val="24"/>
              </w:rPr>
            </w:pPr>
            <w:r w:rsidRPr="008F2F8B">
              <w:rPr>
                <w:rFonts w:ascii="Arial" w:hAnsi="Arial" w:cs="Arial"/>
                <w:sz w:val="24"/>
                <w:szCs w:val="24"/>
              </w:rPr>
              <w:t>The Family Law</w:t>
            </w:r>
          </w:p>
        </w:tc>
        <w:tc>
          <w:tcPr>
            <w:tcW w:w="1199" w:type="dxa"/>
            <w:shd w:val="clear" w:color="auto" w:fill="auto"/>
          </w:tcPr>
          <w:p w14:paraId="1CFD06A1" w14:textId="3A171693" w:rsidR="009B4AF9" w:rsidRPr="00DE11F7" w:rsidRDefault="008F2F8B" w:rsidP="009B4AF9">
            <w:pPr>
              <w:snapToGrid w:val="0"/>
              <w:spacing w:after="0" w:line="360" w:lineRule="auto"/>
              <w:rPr>
                <w:rFonts w:ascii="Arial" w:hAnsi="Arial" w:cs="Arial"/>
                <w:sz w:val="24"/>
                <w:szCs w:val="24"/>
              </w:rPr>
            </w:pPr>
            <w:r>
              <w:rPr>
                <w:rFonts w:ascii="Arial" w:hAnsi="Arial" w:cs="Arial"/>
                <w:sz w:val="24"/>
                <w:szCs w:val="24"/>
              </w:rPr>
              <w:t>Page</w:t>
            </w:r>
            <w:r w:rsidR="005E7EC8">
              <w:rPr>
                <w:rFonts w:ascii="Arial" w:hAnsi="Arial" w:cs="Arial"/>
                <w:sz w:val="24"/>
                <w:szCs w:val="24"/>
              </w:rPr>
              <w:t xml:space="preserve"> 33</w:t>
            </w:r>
          </w:p>
        </w:tc>
      </w:tr>
      <w:tr w:rsidR="00B62C89" w:rsidRPr="00DE11F7" w14:paraId="425E473B" w14:textId="77777777" w:rsidTr="004B00D4">
        <w:tc>
          <w:tcPr>
            <w:tcW w:w="7905" w:type="dxa"/>
            <w:shd w:val="clear" w:color="auto" w:fill="auto"/>
          </w:tcPr>
          <w:p w14:paraId="79862C31" w14:textId="77777777" w:rsidR="00B62C89" w:rsidRPr="008F2F8B" w:rsidRDefault="00B62C89" w:rsidP="00E0464A">
            <w:pPr>
              <w:pStyle w:val="ListParagraph"/>
              <w:numPr>
                <w:ilvl w:val="0"/>
                <w:numId w:val="20"/>
              </w:numPr>
              <w:snapToGrid w:val="0"/>
              <w:spacing w:after="0" w:line="276" w:lineRule="auto"/>
              <w:rPr>
                <w:rFonts w:ascii="Arial" w:hAnsi="Arial" w:cs="Arial"/>
                <w:sz w:val="24"/>
                <w:szCs w:val="24"/>
              </w:rPr>
            </w:pPr>
            <w:r>
              <w:rPr>
                <w:rFonts w:ascii="Arial" w:hAnsi="Arial" w:cs="Arial"/>
                <w:sz w:val="24"/>
                <w:szCs w:val="24"/>
              </w:rPr>
              <w:t>Wider Civil Reform</w:t>
            </w:r>
            <w:r w:rsidR="00C25F6E">
              <w:rPr>
                <w:rFonts w:ascii="Arial" w:hAnsi="Arial" w:cs="Arial"/>
                <w:sz w:val="24"/>
                <w:szCs w:val="24"/>
              </w:rPr>
              <w:t>s</w:t>
            </w:r>
          </w:p>
        </w:tc>
        <w:tc>
          <w:tcPr>
            <w:tcW w:w="1199" w:type="dxa"/>
            <w:shd w:val="clear" w:color="auto" w:fill="auto"/>
          </w:tcPr>
          <w:p w14:paraId="2B5A4D90" w14:textId="3041C61E" w:rsidR="00B62C89" w:rsidRDefault="00B62C89" w:rsidP="009B4AF9">
            <w:pPr>
              <w:snapToGrid w:val="0"/>
              <w:spacing w:after="0" w:line="360" w:lineRule="auto"/>
              <w:rPr>
                <w:rFonts w:ascii="Arial" w:hAnsi="Arial" w:cs="Arial"/>
                <w:sz w:val="24"/>
                <w:szCs w:val="24"/>
              </w:rPr>
            </w:pPr>
            <w:r>
              <w:rPr>
                <w:rFonts w:ascii="Arial" w:hAnsi="Arial" w:cs="Arial"/>
                <w:sz w:val="24"/>
                <w:szCs w:val="24"/>
              </w:rPr>
              <w:t>Page</w:t>
            </w:r>
            <w:r w:rsidR="002C5F4F">
              <w:rPr>
                <w:rFonts w:ascii="Arial" w:hAnsi="Arial" w:cs="Arial"/>
                <w:sz w:val="24"/>
                <w:szCs w:val="24"/>
              </w:rPr>
              <w:t xml:space="preserve"> 34</w:t>
            </w:r>
          </w:p>
        </w:tc>
      </w:tr>
      <w:tr w:rsidR="008F2F8B" w:rsidRPr="00DE11F7" w14:paraId="3EC340FC" w14:textId="77777777" w:rsidTr="004B00D4">
        <w:tc>
          <w:tcPr>
            <w:tcW w:w="7905" w:type="dxa"/>
            <w:shd w:val="clear" w:color="auto" w:fill="auto"/>
          </w:tcPr>
          <w:p w14:paraId="35DF8BEF" w14:textId="77777777" w:rsidR="00B62C89" w:rsidRPr="00B62C89" w:rsidRDefault="00C25F6E" w:rsidP="00E0464A">
            <w:pPr>
              <w:pStyle w:val="ListParagraph"/>
              <w:numPr>
                <w:ilvl w:val="0"/>
                <w:numId w:val="20"/>
              </w:numPr>
              <w:snapToGrid w:val="0"/>
              <w:spacing w:after="0" w:line="276" w:lineRule="auto"/>
              <w:rPr>
                <w:rFonts w:ascii="Arial" w:hAnsi="Arial" w:cs="Arial"/>
                <w:sz w:val="24"/>
                <w:szCs w:val="24"/>
              </w:rPr>
            </w:pPr>
            <w:r>
              <w:rPr>
                <w:rFonts w:ascii="Arial" w:hAnsi="Arial" w:cs="Arial"/>
                <w:sz w:val="24"/>
                <w:szCs w:val="24"/>
              </w:rPr>
              <w:t xml:space="preserve">Improving the Experience </w:t>
            </w:r>
            <w:r w:rsidR="00B62C89" w:rsidRPr="00B62C89">
              <w:rPr>
                <w:rFonts w:ascii="Arial" w:hAnsi="Arial" w:cs="Arial"/>
                <w:sz w:val="24"/>
                <w:szCs w:val="24"/>
              </w:rPr>
              <w:t>for Victims and Witnesses</w:t>
            </w:r>
          </w:p>
        </w:tc>
        <w:tc>
          <w:tcPr>
            <w:tcW w:w="1199" w:type="dxa"/>
            <w:shd w:val="clear" w:color="auto" w:fill="auto"/>
          </w:tcPr>
          <w:p w14:paraId="5C082012" w14:textId="289F0D28" w:rsidR="008F2F8B" w:rsidRPr="00DE11F7" w:rsidRDefault="00B62C89" w:rsidP="009B4AF9">
            <w:pPr>
              <w:snapToGrid w:val="0"/>
              <w:spacing w:after="0" w:line="360" w:lineRule="auto"/>
              <w:rPr>
                <w:rFonts w:ascii="Arial" w:hAnsi="Arial" w:cs="Arial"/>
                <w:sz w:val="24"/>
                <w:szCs w:val="24"/>
              </w:rPr>
            </w:pPr>
            <w:r>
              <w:rPr>
                <w:rFonts w:ascii="Arial" w:hAnsi="Arial" w:cs="Arial"/>
                <w:sz w:val="24"/>
                <w:szCs w:val="24"/>
              </w:rPr>
              <w:t>Page</w:t>
            </w:r>
            <w:r w:rsidR="002C5F4F">
              <w:rPr>
                <w:rFonts w:ascii="Arial" w:hAnsi="Arial" w:cs="Arial"/>
                <w:sz w:val="24"/>
                <w:szCs w:val="24"/>
              </w:rPr>
              <w:t xml:space="preserve"> 34</w:t>
            </w:r>
          </w:p>
        </w:tc>
      </w:tr>
      <w:tr w:rsidR="00B62C89" w:rsidRPr="00DE11F7" w14:paraId="35960942" w14:textId="77777777" w:rsidTr="004B00D4">
        <w:tc>
          <w:tcPr>
            <w:tcW w:w="7905" w:type="dxa"/>
            <w:shd w:val="clear" w:color="auto" w:fill="auto"/>
          </w:tcPr>
          <w:p w14:paraId="63A0D358" w14:textId="77777777" w:rsidR="00B62C89" w:rsidRPr="00C25F6E" w:rsidRDefault="00C25F6E" w:rsidP="00E0464A">
            <w:pPr>
              <w:pStyle w:val="ListParagraph"/>
              <w:numPr>
                <w:ilvl w:val="0"/>
                <w:numId w:val="22"/>
              </w:numPr>
              <w:snapToGrid w:val="0"/>
              <w:spacing w:after="0" w:line="276" w:lineRule="auto"/>
              <w:rPr>
                <w:rFonts w:ascii="Arial" w:hAnsi="Arial" w:cs="Arial"/>
                <w:sz w:val="24"/>
                <w:szCs w:val="24"/>
              </w:rPr>
            </w:pPr>
            <w:r w:rsidRPr="00C25F6E">
              <w:rPr>
                <w:rFonts w:ascii="Arial" w:hAnsi="Arial" w:cs="Arial"/>
                <w:sz w:val="24"/>
                <w:szCs w:val="24"/>
              </w:rPr>
              <w:t>Responding to the Level of Sexual Offending Cases</w:t>
            </w:r>
          </w:p>
        </w:tc>
        <w:tc>
          <w:tcPr>
            <w:tcW w:w="1199" w:type="dxa"/>
            <w:shd w:val="clear" w:color="auto" w:fill="auto"/>
          </w:tcPr>
          <w:p w14:paraId="2BD8C1F8" w14:textId="1394C78F" w:rsidR="00B62C89" w:rsidRPr="00DE11F7" w:rsidRDefault="00B62C89" w:rsidP="009B4AF9">
            <w:pPr>
              <w:snapToGrid w:val="0"/>
              <w:spacing w:after="0" w:line="360" w:lineRule="auto"/>
              <w:rPr>
                <w:rFonts w:ascii="Arial" w:hAnsi="Arial" w:cs="Arial"/>
                <w:sz w:val="24"/>
                <w:szCs w:val="24"/>
              </w:rPr>
            </w:pPr>
            <w:r>
              <w:rPr>
                <w:rFonts w:ascii="Arial" w:hAnsi="Arial" w:cs="Arial"/>
                <w:sz w:val="24"/>
                <w:szCs w:val="24"/>
              </w:rPr>
              <w:t>Page</w:t>
            </w:r>
            <w:r w:rsidR="005E7EC8">
              <w:rPr>
                <w:rFonts w:ascii="Arial" w:hAnsi="Arial" w:cs="Arial"/>
                <w:sz w:val="24"/>
                <w:szCs w:val="24"/>
              </w:rPr>
              <w:t xml:space="preserve"> 34</w:t>
            </w:r>
          </w:p>
        </w:tc>
      </w:tr>
      <w:tr w:rsidR="008F2F8B" w:rsidRPr="00DE11F7" w14:paraId="72A09831" w14:textId="77777777" w:rsidTr="004B00D4">
        <w:tc>
          <w:tcPr>
            <w:tcW w:w="7905" w:type="dxa"/>
            <w:shd w:val="clear" w:color="auto" w:fill="auto"/>
          </w:tcPr>
          <w:p w14:paraId="57EDEB5D" w14:textId="77777777" w:rsidR="008F2F8B" w:rsidRPr="00B62C89" w:rsidRDefault="00C25F6E" w:rsidP="00E0464A">
            <w:pPr>
              <w:pStyle w:val="ListParagraph"/>
              <w:numPr>
                <w:ilvl w:val="0"/>
                <w:numId w:val="22"/>
              </w:numPr>
              <w:snapToGrid w:val="0"/>
              <w:spacing w:after="0" w:line="276" w:lineRule="auto"/>
              <w:rPr>
                <w:rFonts w:ascii="Arial" w:hAnsi="Arial" w:cs="Arial"/>
                <w:b/>
                <w:sz w:val="24"/>
                <w:szCs w:val="24"/>
              </w:rPr>
            </w:pPr>
            <w:r w:rsidRPr="00C25F6E">
              <w:rPr>
                <w:rFonts w:ascii="Arial" w:hAnsi="Arial" w:cs="Arial"/>
                <w:sz w:val="24"/>
                <w:szCs w:val="24"/>
              </w:rPr>
              <w:t>A</w:t>
            </w:r>
            <w:r>
              <w:rPr>
                <w:rFonts w:ascii="Arial" w:hAnsi="Arial" w:cs="Arial"/>
                <w:b/>
                <w:sz w:val="24"/>
                <w:szCs w:val="24"/>
              </w:rPr>
              <w:t xml:space="preserve"> </w:t>
            </w:r>
            <w:r w:rsidRPr="00C25F6E">
              <w:rPr>
                <w:rFonts w:ascii="Arial" w:hAnsi="Arial" w:cs="Arial"/>
                <w:sz w:val="24"/>
                <w:szCs w:val="24"/>
              </w:rPr>
              <w:t>Diverse Nation and Organisation</w:t>
            </w:r>
          </w:p>
        </w:tc>
        <w:tc>
          <w:tcPr>
            <w:tcW w:w="1199" w:type="dxa"/>
            <w:shd w:val="clear" w:color="auto" w:fill="auto"/>
          </w:tcPr>
          <w:p w14:paraId="5D6B2613" w14:textId="30D76326" w:rsidR="008F2F8B" w:rsidRPr="00DE11F7" w:rsidRDefault="00B62C89" w:rsidP="009B4AF9">
            <w:pPr>
              <w:snapToGrid w:val="0"/>
              <w:spacing w:after="0" w:line="360" w:lineRule="auto"/>
              <w:rPr>
                <w:rFonts w:ascii="Arial" w:hAnsi="Arial" w:cs="Arial"/>
                <w:sz w:val="24"/>
                <w:szCs w:val="24"/>
              </w:rPr>
            </w:pPr>
            <w:r>
              <w:rPr>
                <w:rFonts w:ascii="Arial" w:hAnsi="Arial" w:cs="Arial"/>
                <w:sz w:val="24"/>
                <w:szCs w:val="24"/>
              </w:rPr>
              <w:t>Page</w:t>
            </w:r>
            <w:r w:rsidR="002C5F4F">
              <w:rPr>
                <w:rFonts w:ascii="Arial" w:hAnsi="Arial" w:cs="Arial"/>
                <w:sz w:val="24"/>
                <w:szCs w:val="24"/>
              </w:rPr>
              <w:t xml:space="preserve"> 35</w:t>
            </w:r>
          </w:p>
        </w:tc>
      </w:tr>
      <w:tr w:rsidR="008F2F8B" w:rsidRPr="00DE11F7" w14:paraId="04CF1EA7" w14:textId="77777777" w:rsidTr="004B00D4">
        <w:tc>
          <w:tcPr>
            <w:tcW w:w="7905" w:type="dxa"/>
            <w:shd w:val="clear" w:color="auto" w:fill="auto"/>
          </w:tcPr>
          <w:p w14:paraId="15FB8238" w14:textId="77777777" w:rsidR="008F2F8B" w:rsidRPr="00DE11F7" w:rsidRDefault="008F2F8B" w:rsidP="009B4AF9">
            <w:pPr>
              <w:snapToGrid w:val="0"/>
              <w:spacing w:after="0" w:line="276" w:lineRule="auto"/>
              <w:rPr>
                <w:rFonts w:ascii="Arial" w:hAnsi="Arial" w:cs="Arial"/>
                <w:b/>
                <w:sz w:val="24"/>
                <w:szCs w:val="24"/>
              </w:rPr>
            </w:pPr>
          </w:p>
        </w:tc>
        <w:tc>
          <w:tcPr>
            <w:tcW w:w="1199" w:type="dxa"/>
            <w:shd w:val="clear" w:color="auto" w:fill="auto"/>
          </w:tcPr>
          <w:p w14:paraId="6CBF5FE7" w14:textId="77777777" w:rsidR="008F2F8B" w:rsidRPr="00DE11F7" w:rsidRDefault="008F2F8B" w:rsidP="009B4AF9">
            <w:pPr>
              <w:snapToGrid w:val="0"/>
              <w:spacing w:after="0" w:line="360" w:lineRule="auto"/>
              <w:rPr>
                <w:rFonts w:ascii="Arial" w:hAnsi="Arial" w:cs="Arial"/>
                <w:sz w:val="24"/>
                <w:szCs w:val="24"/>
              </w:rPr>
            </w:pPr>
          </w:p>
        </w:tc>
      </w:tr>
      <w:tr w:rsidR="009B4AF9" w:rsidRPr="00DE11F7" w14:paraId="705C964B" w14:textId="77777777" w:rsidTr="004B00D4">
        <w:tc>
          <w:tcPr>
            <w:tcW w:w="7905" w:type="dxa"/>
            <w:shd w:val="clear" w:color="auto" w:fill="auto"/>
          </w:tcPr>
          <w:p w14:paraId="18D7985B" w14:textId="77777777" w:rsidR="009B4AF9" w:rsidRPr="00DE11F7" w:rsidRDefault="009B4AF9" w:rsidP="00E0464A">
            <w:pPr>
              <w:numPr>
                <w:ilvl w:val="0"/>
                <w:numId w:val="18"/>
              </w:numPr>
              <w:suppressAutoHyphens/>
              <w:spacing w:after="0" w:line="276" w:lineRule="auto"/>
              <w:ind w:left="360"/>
              <w:rPr>
                <w:rFonts w:ascii="Arial" w:hAnsi="Arial" w:cs="Arial"/>
                <w:sz w:val="24"/>
                <w:szCs w:val="24"/>
              </w:rPr>
            </w:pPr>
            <w:r w:rsidRPr="00DE11F7">
              <w:rPr>
                <w:rFonts w:ascii="Arial" w:hAnsi="Arial" w:cs="Arial"/>
                <w:b/>
                <w:sz w:val="24"/>
                <w:szCs w:val="24"/>
              </w:rPr>
              <w:t>Involving Others</w:t>
            </w:r>
          </w:p>
        </w:tc>
        <w:tc>
          <w:tcPr>
            <w:tcW w:w="1199" w:type="dxa"/>
            <w:shd w:val="clear" w:color="auto" w:fill="auto"/>
          </w:tcPr>
          <w:p w14:paraId="21FC8A91" w14:textId="2D305412" w:rsidR="009B4AF9" w:rsidRPr="00DE11F7" w:rsidRDefault="00D601BF" w:rsidP="009B4AF9">
            <w:pPr>
              <w:spacing w:after="0" w:line="360" w:lineRule="auto"/>
              <w:rPr>
                <w:rFonts w:ascii="Arial" w:hAnsi="Arial" w:cs="Arial"/>
                <w:sz w:val="24"/>
                <w:szCs w:val="24"/>
              </w:rPr>
            </w:pPr>
            <w:r>
              <w:rPr>
                <w:rFonts w:ascii="Arial" w:hAnsi="Arial" w:cs="Arial"/>
                <w:sz w:val="24"/>
                <w:szCs w:val="24"/>
              </w:rPr>
              <w:t>Page 3</w:t>
            </w:r>
            <w:r w:rsidR="005E7EC8">
              <w:rPr>
                <w:rFonts w:ascii="Arial" w:hAnsi="Arial" w:cs="Arial"/>
                <w:sz w:val="24"/>
                <w:szCs w:val="24"/>
              </w:rPr>
              <w:t>5</w:t>
            </w:r>
          </w:p>
        </w:tc>
      </w:tr>
      <w:tr w:rsidR="009B4AF9" w:rsidRPr="00DE11F7" w14:paraId="0B3134FE" w14:textId="77777777" w:rsidTr="004B00D4">
        <w:tc>
          <w:tcPr>
            <w:tcW w:w="7905" w:type="dxa"/>
            <w:shd w:val="clear" w:color="auto" w:fill="auto"/>
          </w:tcPr>
          <w:p w14:paraId="2AFEAF3D" w14:textId="77777777" w:rsidR="009B4AF9" w:rsidRPr="00DE11F7" w:rsidRDefault="009B4AF9" w:rsidP="009B4AF9">
            <w:pPr>
              <w:snapToGrid w:val="0"/>
              <w:spacing w:after="0" w:line="276" w:lineRule="auto"/>
              <w:rPr>
                <w:rFonts w:ascii="Arial" w:hAnsi="Arial" w:cs="Arial"/>
                <w:b/>
                <w:sz w:val="24"/>
                <w:szCs w:val="24"/>
              </w:rPr>
            </w:pPr>
          </w:p>
        </w:tc>
        <w:tc>
          <w:tcPr>
            <w:tcW w:w="1199" w:type="dxa"/>
            <w:shd w:val="clear" w:color="auto" w:fill="auto"/>
          </w:tcPr>
          <w:p w14:paraId="07957188" w14:textId="77777777" w:rsidR="009B4AF9" w:rsidRPr="00DE11F7" w:rsidRDefault="009B4AF9" w:rsidP="009B4AF9">
            <w:pPr>
              <w:snapToGrid w:val="0"/>
              <w:spacing w:after="0" w:line="360" w:lineRule="auto"/>
              <w:rPr>
                <w:rFonts w:ascii="Arial" w:hAnsi="Arial" w:cs="Arial"/>
                <w:sz w:val="24"/>
                <w:szCs w:val="24"/>
              </w:rPr>
            </w:pPr>
          </w:p>
        </w:tc>
      </w:tr>
      <w:tr w:rsidR="009B4AF9" w:rsidRPr="00DE11F7" w14:paraId="7F896D5F" w14:textId="77777777" w:rsidTr="004B00D4">
        <w:tc>
          <w:tcPr>
            <w:tcW w:w="7905" w:type="dxa"/>
            <w:shd w:val="clear" w:color="auto" w:fill="auto"/>
          </w:tcPr>
          <w:p w14:paraId="79CAABCB" w14:textId="77777777" w:rsidR="009B4AF9" w:rsidRPr="00DE11F7" w:rsidRDefault="009B4AF9" w:rsidP="00E0464A">
            <w:pPr>
              <w:numPr>
                <w:ilvl w:val="0"/>
                <w:numId w:val="18"/>
              </w:numPr>
              <w:suppressAutoHyphens/>
              <w:spacing w:after="0" w:line="276" w:lineRule="auto"/>
              <w:ind w:left="360"/>
              <w:rPr>
                <w:rFonts w:ascii="Arial" w:hAnsi="Arial" w:cs="Arial"/>
                <w:sz w:val="24"/>
                <w:szCs w:val="24"/>
              </w:rPr>
            </w:pPr>
            <w:r w:rsidRPr="00DE11F7">
              <w:rPr>
                <w:rFonts w:ascii="Arial" w:hAnsi="Arial" w:cs="Arial"/>
                <w:b/>
                <w:sz w:val="24"/>
                <w:szCs w:val="24"/>
              </w:rPr>
              <w:t>Other Languages/Formats</w:t>
            </w:r>
          </w:p>
        </w:tc>
        <w:tc>
          <w:tcPr>
            <w:tcW w:w="1199" w:type="dxa"/>
            <w:shd w:val="clear" w:color="auto" w:fill="auto"/>
          </w:tcPr>
          <w:p w14:paraId="6F2D7B70" w14:textId="7BBBF6A0" w:rsidR="009B4AF9" w:rsidRPr="00DE11F7" w:rsidRDefault="005E7EC8" w:rsidP="009B4AF9">
            <w:pPr>
              <w:spacing w:after="0" w:line="360" w:lineRule="auto"/>
              <w:rPr>
                <w:rFonts w:ascii="Arial" w:hAnsi="Arial" w:cs="Arial"/>
                <w:sz w:val="24"/>
                <w:szCs w:val="24"/>
              </w:rPr>
            </w:pPr>
            <w:r>
              <w:rPr>
                <w:rFonts w:ascii="Arial" w:hAnsi="Arial" w:cs="Arial"/>
                <w:sz w:val="24"/>
                <w:szCs w:val="24"/>
              </w:rPr>
              <w:t>Page 36</w:t>
            </w:r>
          </w:p>
          <w:p w14:paraId="3EE558B8" w14:textId="77777777" w:rsidR="009B4AF9" w:rsidRPr="00DE11F7" w:rsidRDefault="009B4AF9" w:rsidP="009B4AF9">
            <w:pPr>
              <w:spacing w:after="0" w:line="360" w:lineRule="auto"/>
              <w:rPr>
                <w:rFonts w:ascii="Arial" w:hAnsi="Arial" w:cs="Arial"/>
                <w:sz w:val="24"/>
                <w:szCs w:val="24"/>
              </w:rPr>
            </w:pPr>
          </w:p>
        </w:tc>
      </w:tr>
    </w:tbl>
    <w:p w14:paraId="5635D03E" w14:textId="77777777" w:rsidR="00C8573A" w:rsidRDefault="00C8573A" w:rsidP="0012586D">
      <w:pPr>
        <w:rPr>
          <w:rFonts w:ascii="Arial" w:hAnsi="Arial" w:cs="Arial"/>
          <w:b/>
          <w:sz w:val="24"/>
          <w:szCs w:val="24"/>
        </w:rPr>
      </w:pPr>
    </w:p>
    <w:p w14:paraId="6982C8BE" w14:textId="77777777" w:rsidR="001A4EFE" w:rsidRDefault="001A4EFE" w:rsidP="0012586D">
      <w:pPr>
        <w:rPr>
          <w:rFonts w:ascii="Arial" w:hAnsi="Arial" w:cs="Arial"/>
          <w:b/>
          <w:sz w:val="24"/>
          <w:szCs w:val="24"/>
        </w:rPr>
      </w:pPr>
    </w:p>
    <w:p w14:paraId="595C0247" w14:textId="77777777" w:rsidR="001A4EFE" w:rsidRDefault="001A4EFE" w:rsidP="0012586D">
      <w:pPr>
        <w:rPr>
          <w:rFonts w:ascii="Arial" w:hAnsi="Arial" w:cs="Arial"/>
          <w:b/>
          <w:sz w:val="24"/>
          <w:szCs w:val="24"/>
        </w:rPr>
      </w:pPr>
    </w:p>
    <w:p w14:paraId="39D05528" w14:textId="77777777" w:rsidR="001A4EFE" w:rsidRDefault="001A4EFE" w:rsidP="0012586D">
      <w:pPr>
        <w:rPr>
          <w:rFonts w:ascii="Arial" w:hAnsi="Arial" w:cs="Arial"/>
          <w:b/>
          <w:sz w:val="24"/>
          <w:szCs w:val="24"/>
        </w:rPr>
      </w:pPr>
    </w:p>
    <w:p w14:paraId="085FA093" w14:textId="77777777" w:rsidR="001A4EFE" w:rsidRDefault="001A4EFE" w:rsidP="0012586D">
      <w:pPr>
        <w:rPr>
          <w:rFonts w:ascii="Arial" w:hAnsi="Arial" w:cs="Arial"/>
          <w:b/>
          <w:sz w:val="24"/>
          <w:szCs w:val="24"/>
        </w:rPr>
      </w:pPr>
    </w:p>
    <w:p w14:paraId="579FCDFD" w14:textId="77777777" w:rsidR="001A4EFE" w:rsidRDefault="001A4EFE" w:rsidP="0012586D">
      <w:pPr>
        <w:rPr>
          <w:rFonts w:ascii="Arial" w:hAnsi="Arial" w:cs="Arial"/>
          <w:b/>
          <w:sz w:val="24"/>
          <w:szCs w:val="24"/>
        </w:rPr>
      </w:pPr>
    </w:p>
    <w:p w14:paraId="28AE51A8" w14:textId="323FB9D9" w:rsidR="001A4EFE" w:rsidRDefault="001A4EFE" w:rsidP="0012586D">
      <w:pPr>
        <w:rPr>
          <w:rFonts w:ascii="Arial" w:hAnsi="Arial" w:cs="Arial"/>
          <w:b/>
          <w:sz w:val="24"/>
          <w:szCs w:val="24"/>
        </w:rPr>
      </w:pPr>
    </w:p>
    <w:p w14:paraId="427F5F57" w14:textId="77777777" w:rsidR="001A4EFE" w:rsidRDefault="001A4EFE" w:rsidP="0012586D">
      <w:pPr>
        <w:rPr>
          <w:rFonts w:ascii="Arial" w:hAnsi="Arial" w:cs="Arial"/>
          <w:b/>
          <w:sz w:val="24"/>
          <w:szCs w:val="24"/>
        </w:rPr>
      </w:pPr>
    </w:p>
    <w:p w14:paraId="2B79671F" w14:textId="77777777" w:rsidR="001A4EFE" w:rsidRDefault="001A4EFE" w:rsidP="0012586D">
      <w:pPr>
        <w:rPr>
          <w:rFonts w:ascii="Arial" w:hAnsi="Arial" w:cs="Arial"/>
          <w:b/>
          <w:sz w:val="24"/>
          <w:szCs w:val="24"/>
        </w:rPr>
      </w:pPr>
    </w:p>
    <w:p w14:paraId="6B75D3EB" w14:textId="77777777" w:rsidR="001A4EFE" w:rsidRDefault="001A4EFE" w:rsidP="0012586D">
      <w:pPr>
        <w:rPr>
          <w:rFonts w:ascii="Arial" w:hAnsi="Arial" w:cs="Arial"/>
          <w:b/>
          <w:sz w:val="24"/>
          <w:szCs w:val="24"/>
        </w:rPr>
      </w:pPr>
    </w:p>
    <w:p w14:paraId="224FDF66" w14:textId="77777777" w:rsidR="001A4EFE" w:rsidRDefault="001A4EFE" w:rsidP="0012586D">
      <w:pPr>
        <w:rPr>
          <w:rFonts w:ascii="Arial" w:hAnsi="Arial" w:cs="Arial"/>
          <w:b/>
          <w:sz w:val="24"/>
          <w:szCs w:val="24"/>
        </w:rPr>
      </w:pPr>
    </w:p>
    <w:p w14:paraId="6D3A1DCD" w14:textId="77777777" w:rsidR="001A4EFE" w:rsidRDefault="001A4EFE" w:rsidP="0012586D">
      <w:pPr>
        <w:rPr>
          <w:rFonts w:ascii="Arial" w:hAnsi="Arial" w:cs="Arial"/>
          <w:b/>
          <w:sz w:val="24"/>
          <w:szCs w:val="24"/>
        </w:rPr>
      </w:pPr>
    </w:p>
    <w:p w14:paraId="699621D4" w14:textId="77777777" w:rsidR="001A4EFE" w:rsidRDefault="001A4EFE" w:rsidP="0012586D">
      <w:pPr>
        <w:rPr>
          <w:rFonts w:ascii="Arial" w:hAnsi="Arial" w:cs="Arial"/>
          <w:b/>
          <w:sz w:val="24"/>
          <w:szCs w:val="24"/>
        </w:rPr>
      </w:pPr>
    </w:p>
    <w:p w14:paraId="3F9CB2A2" w14:textId="77777777" w:rsidR="001A4EFE" w:rsidRDefault="001A4EFE" w:rsidP="0012586D">
      <w:pPr>
        <w:rPr>
          <w:rFonts w:ascii="Arial" w:hAnsi="Arial" w:cs="Arial"/>
          <w:b/>
          <w:sz w:val="24"/>
          <w:szCs w:val="24"/>
        </w:rPr>
      </w:pPr>
    </w:p>
    <w:p w14:paraId="797DCAEA" w14:textId="77777777" w:rsidR="001A4EFE" w:rsidRDefault="001A4EFE" w:rsidP="0012586D">
      <w:pPr>
        <w:rPr>
          <w:rFonts w:ascii="Arial" w:hAnsi="Arial" w:cs="Arial"/>
          <w:b/>
          <w:sz w:val="24"/>
          <w:szCs w:val="24"/>
        </w:rPr>
      </w:pPr>
    </w:p>
    <w:p w14:paraId="69DE5995" w14:textId="77777777" w:rsidR="001A4EFE" w:rsidRDefault="001A4EFE" w:rsidP="0012586D">
      <w:pPr>
        <w:rPr>
          <w:rFonts w:ascii="Arial" w:hAnsi="Arial" w:cs="Arial"/>
          <w:b/>
          <w:sz w:val="24"/>
          <w:szCs w:val="24"/>
        </w:rPr>
      </w:pPr>
    </w:p>
    <w:p w14:paraId="121F9C99" w14:textId="77777777" w:rsidR="001A4EFE" w:rsidRDefault="001A4EFE" w:rsidP="0012586D">
      <w:pPr>
        <w:rPr>
          <w:rFonts w:ascii="Arial" w:hAnsi="Arial" w:cs="Arial"/>
          <w:b/>
          <w:sz w:val="24"/>
          <w:szCs w:val="24"/>
        </w:rPr>
      </w:pPr>
    </w:p>
    <w:p w14:paraId="61C74989" w14:textId="77777777" w:rsidR="001A4EFE" w:rsidRDefault="001A4EFE" w:rsidP="0012586D">
      <w:pPr>
        <w:rPr>
          <w:rFonts w:ascii="Arial" w:hAnsi="Arial" w:cs="Arial"/>
          <w:b/>
          <w:sz w:val="24"/>
          <w:szCs w:val="24"/>
        </w:rPr>
      </w:pPr>
    </w:p>
    <w:p w14:paraId="355CF033" w14:textId="77777777" w:rsidR="00AA7245" w:rsidRDefault="00AA7245" w:rsidP="0012586D">
      <w:pPr>
        <w:rPr>
          <w:b/>
        </w:rPr>
      </w:pPr>
    </w:p>
    <w:p w14:paraId="4977AFCA" w14:textId="77777777" w:rsidR="00837166" w:rsidRPr="00837166" w:rsidRDefault="00837166" w:rsidP="0012586D">
      <w:pPr>
        <w:rPr>
          <w:rFonts w:ascii="Arial" w:hAnsi="Arial" w:cs="Arial"/>
          <w:b/>
          <w:sz w:val="24"/>
          <w:szCs w:val="24"/>
        </w:rPr>
      </w:pPr>
      <w:r>
        <w:rPr>
          <w:rFonts w:cs="Arial"/>
          <w:b/>
          <w:noProof/>
          <w:color w:val="948A54"/>
          <w:sz w:val="28"/>
          <w:szCs w:val="48"/>
          <w:lang w:eastAsia="en-GB"/>
        </w:rPr>
        <w:lastRenderedPageBreak/>
        <mc:AlternateContent>
          <mc:Choice Requires="wps">
            <w:drawing>
              <wp:inline distT="0" distB="0" distL="0" distR="0" wp14:anchorId="2D3BC3B9" wp14:editId="68D05DAE">
                <wp:extent cx="5246370" cy="523875"/>
                <wp:effectExtent l="9525" t="6350" r="11430" b="12700"/>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523875"/>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01572B" w14:textId="77777777" w:rsidR="00D43E97" w:rsidRPr="00F36635" w:rsidRDefault="00D43E97" w:rsidP="00E0464A">
                            <w:pPr>
                              <w:pStyle w:val="ListParagraph"/>
                              <w:numPr>
                                <w:ilvl w:val="0"/>
                                <w:numId w:val="21"/>
                              </w:numPr>
                              <w:spacing w:after="0" w:line="240" w:lineRule="auto"/>
                              <w:rPr>
                                <w:rFonts w:ascii="Arial" w:hAnsi="Arial" w:cs="Arial"/>
                                <w:b/>
                                <w:color w:val="FFFFFF"/>
                                <w:sz w:val="28"/>
                                <w:szCs w:val="28"/>
                              </w:rPr>
                            </w:pPr>
                            <w:r w:rsidRPr="00F36635">
                              <w:rPr>
                                <w:rFonts w:ascii="Arial" w:hAnsi="Arial" w:cs="Arial"/>
                                <w:b/>
                                <w:color w:val="FFFFFF"/>
                                <w:sz w:val="28"/>
                                <w:szCs w:val="28"/>
                              </w:rPr>
                              <w:t>Introduction</w:t>
                            </w:r>
                          </w:p>
                        </w:txbxContent>
                      </wps:txbx>
                      <wps:bodyPr rot="0" vert="horz" wrap="square" lIns="91440" tIns="45720" rIns="91440" bIns="45720" anchor="t" anchorCtr="0">
                        <a:noAutofit/>
                      </wps:bodyPr>
                    </wps:wsp>
                  </a:graphicData>
                </a:graphic>
              </wp:inline>
            </w:drawing>
          </mc:Choice>
          <mc:Fallback>
            <w:pict>
              <v:roundrect w14:anchorId="2D3BC3B9" id="Rounded Rectangle 111" o:spid="_x0000_s1027" style="width:413.1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" fillcolor="navy" strokeweight=".26mm">
                <v:stroke joinstyle="miter" endcap="square"/>
                <v:textbox>
                  <w:txbxContent>
                    <w:p w14:paraId="5701572B" w14:textId="77777777" w:rsidR="00D43E97" w:rsidRPr="00F36635" w:rsidRDefault="00D43E97" w:rsidP="00E0464A">
                      <w:pPr>
                        <w:pStyle w:val="ListParagraph"/>
                        <w:numPr>
                          <w:ilvl w:val="0"/>
                          <w:numId w:val="21"/>
                        </w:numPr>
                        <w:spacing w:after="0" w:line="240" w:lineRule="auto"/>
                        <w:rPr>
                          <w:rFonts w:ascii="Arial" w:hAnsi="Arial" w:cs="Arial"/>
                          <w:b/>
                          <w:color w:val="FFFFFF"/>
                          <w:sz w:val="28"/>
                          <w:szCs w:val="28"/>
                        </w:rPr>
                      </w:pPr>
                      <w:r w:rsidRPr="00F36635">
                        <w:rPr>
                          <w:rFonts w:ascii="Arial" w:hAnsi="Arial" w:cs="Arial"/>
                          <w:b/>
                          <w:color w:val="FFFFFF"/>
                          <w:sz w:val="28"/>
                          <w:szCs w:val="28"/>
                        </w:rPr>
                        <w:t>Introduction</w:t>
                      </w:r>
                    </w:p>
                  </w:txbxContent>
                </v:textbox>
                <w10:anchorlock/>
              </v:roundrect>
            </w:pict>
          </mc:Fallback>
        </mc:AlternateContent>
      </w:r>
    </w:p>
    <w:p w14:paraId="0F9FBB5E" w14:textId="77777777" w:rsidR="00F43109" w:rsidRPr="00837166" w:rsidRDefault="00C61E3A" w:rsidP="009153B2">
      <w:pPr>
        <w:spacing w:before="240" w:line="276" w:lineRule="auto"/>
        <w:rPr>
          <w:rFonts w:ascii="Arial" w:hAnsi="Arial" w:cs="Arial"/>
          <w:sz w:val="24"/>
          <w:szCs w:val="24"/>
        </w:rPr>
      </w:pPr>
      <w:r w:rsidRPr="00837166">
        <w:rPr>
          <w:rFonts w:ascii="Arial" w:hAnsi="Arial" w:cs="Arial"/>
          <w:sz w:val="24"/>
          <w:szCs w:val="24"/>
        </w:rPr>
        <w:t>By</w:t>
      </w:r>
      <w:r w:rsidR="005F16E6" w:rsidRPr="00837166">
        <w:rPr>
          <w:rFonts w:ascii="Arial" w:hAnsi="Arial" w:cs="Arial"/>
          <w:sz w:val="24"/>
          <w:szCs w:val="24"/>
        </w:rPr>
        <w:t xml:space="preserve"> support</w:t>
      </w:r>
      <w:r w:rsidRPr="00837166">
        <w:rPr>
          <w:rFonts w:ascii="Arial" w:hAnsi="Arial" w:cs="Arial"/>
          <w:sz w:val="24"/>
          <w:szCs w:val="24"/>
        </w:rPr>
        <w:t>ing</w:t>
      </w:r>
      <w:r w:rsidR="005F16E6" w:rsidRPr="00837166">
        <w:rPr>
          <w:rFonts w:ascii="Arial" w:hAnsi="Arial" w:cs="Arial"/>
          <w:sz w:val="24"/>
          <w:szCs w:val="24"/>
        </w:rPr>
        <w:t xml:space="preserve"> </w:t>
      </w:r>
      <w:r w:rsidR="00F43109" w:rsidRPr="00837166">
        <w:rPr>
          <w:rFonts w:ascii="Arial" w:hAnsi="Arial" w:cs="Arial"/>
          <w:sz w:val="24"/>
          <w:szCs w:val="24"/>
        </w:rPr>
        <w:t>Scotland’s courts, devolved tribunals and the Office of the Public Guardian</w:t>
      </w:r>
      <w:r w:rsidR="00064999">
        <w:rPr>
          <w:rFonts w:ascii="Arial" w:hAnsi="Arial" w:cs="Arial"/>
          <w:sz w:val="24"/>
          <w:szCs w:val="24"/>
        </w:rPr>
        <w:t xml:space="preserve"> (OPG)</w:t>
      </w:r>
      <w:r w:rsidR="009210A7" w:rsidRPr="00837166">
        <w:rPr>
          <w:rFonts w:ascii="Arial" w:hAnsi="Arial" w:cs="Arial"/>
          <w:sz w:val="24"/>
          <w:szCs w:val="24"/>
        </w:rPr>
        <w:t>,</w:t>
      </w:r>
      <w:r w:rsidR="00E4148D" w:rsidRPr="00837166">
        <w:rPr>
          <w:rFonts w:ascii="Arial" w:hAnsi="Arial" w:cs="Arial"/>
          <w:sz w:val="24"/>
          <w:szCs w:val="24"/>
        </w:rPr>
        <w:t xml:space="preserve"> </w:t>
      </w:r>
      <w:r w:rsidRPr="00837166">
        <w:rPr>
          <w:rFonts w:ascii="Arial" w:hAnsi="Arial" w:cs="Arial"/>
          <w:sz w:val="24"/>
          <w:szCs w:val="24"/>
        </w:rPr>
        <w:t xml:space="preserve">the work </w:t>
      </w:r>
      <w:r w:rsidR="00837166" w:rsidRPr="00837166">
        <w:rPr>
          <w:rFonts w:ascii="Arial" w:hAnsi="Arial" w:cs="Arial"/>
          <w:sz w:val="24"/>
          <w:szCs w:val="24"/>
        </w:rPr>
        <w:t>of the</w:t>
      </w:r>
      <w:r w:rsidR="00F16496" w:rsidRPr="00837166">
        <w:rPr>
          <w:rFonts w:ascii="Arial" w:hAnsi="Arial" w:cs="Arial"/>
          <w:sz w:val="24"/>
          <w:szCs w:val="24"/>
        </w:rPr>
        <w:t xml:space="preserve"> Scottish Courts and Tribunals Service</w:t>
      </w:r>
      <w:r w:rsidRPr="00837166">
        <w:rPr>
          <w:rFonts w:ascii="Arial" w:hAnsi="Arial" w:cs="Arial"/>
          <w:sz w:val="24"/>
          <w:szCs w:val="24"/>
        </w:rPr>
        <w:t xml:space="preserve"> </w:t>
      </w:r>
      <w:r w:rsidR="00F16496" w:rsidRPr="00837166">
        <w:rPr>
          <w:rFonts w:ascii="Arial" w:hAnsi="Arial" w:cs="Arial"/>
          <w:sz w:val="24"/>
          <w:szCs w:val="24"/>
        </w:rPr>
        <w:t>(</w:t>
      </w:r>
      <w:r w:rsidRPr="00837166">
        <w:rPr>
          <w:rFonts w:ascii="Arial" w:hAnsi="Arial" w:cs="Arial"/>
          <w:sz w:val="24"/>
          <w:szCs w:val="24"/>
        </w:rPr>
        <w:t>SCTS</w:t>
      </w:r>
      <w:r w:rsidR="00F16496" w:rsidRPr="00837166">
        <w:rPr>
          <w:rFonts w:ascii="Arial" w:hAnsi="Arial" w:cs="Arial"/>
          <w:sz w:val="24"/>
          <w:szCs w:val="24"/>
        </w:rPr>
        <w:t>)</w:t>
      </w:r>
      <w:r w:rsidR="00F43109" w:rsidRPr="00837166">
        <w:rPr>
          <w:rFonts w:ascii="Arial" w:hAnsi="Arial" w:cs="Arial"/>
          <w:sz w:val="24"/>
          <w:szCs w:val="24"/>
        </w:rPr>
        <w:t xml:space="preserve"> touch</w:t>
      </w:r>
      <w:r w:rsidRPr="00837166">
        <w:rPr>
          <w:rFonts w:ascii="Arial" w:hAnsi="Arial" w:cs="Arial"/>
          <w:sz w:val="24"/>
          <w:szCs w:val="24"/>
        </w:rPr>
        <w:t>es</w:t>
      </w:r>
      <w:r w:rsidR="00F43109" w:rsidRPr="00837166">
        <w:rPr>
          <w:rFonts w:ascii="Arial" w:hAnsi="Arial" w:cs="Arial"/>
          <w:sz w:val="24"/>
          <w:szCs w:val="24"/>
        </w:rPr>
        <w:t xml:space="preserve"> the lives of many people on a daily basis</w:t>
      </w:r>
      <w:r w:rsidRPr="00837166">
        <w:rPr>
          <w:rFonts w:ascii="Arial" w:hAnsi="Arial" w:cs="Arial"/>
          <w:sz w:val="24"/>
          <w:szCs w:val="24"/>
        </w:rPr>
        <w:t xml:space="preserve"> at the same time that it focuses on improving their access to justice. </w:t>
      </w:r>
    </w:p>
    <w:p w14:paraId="7DE3B699" w14:textId="77777777" w:rsidR="00C64F0D" w:rsidRPr="00837166" w:rsidRDefault="00722ED7" w:rsidP="009153B2">
      <w:pPr>
        <w:spacing w:line="276" w:lineRule="auto"/>
        <w:rPr>
          <w:rFonts w:ascii="Arial" w:hAnsi="Arial" w:cs="Arial"/>
          <w:sz w:val="24"/>
          <w:szCs w:val="24"/>
        </w:rPr>
      </w:pPr>
      <w:r w:rsidRPr="00837166">
        <w:rPr>
          <w:rFonts w:ascii="Arial" w:hAnsi="Arial" w:cs="Arial"/>
          <w:sz w:val="24"/>
          <w:szCs w:val="24"/>
        </w:rPr>
        <w:t>Lessons learned from t</w:t>
      </w:r>
      <w:r w:rsidR="00E4148D" w:rsidRPr="00837166">
        <w:rPr>
          <w:rFonts w:ascii="Arial" w:hAnsi="Arial" w:cs="Arial"/>
          <w:sz w:val="24"/>
          <w:szCs w:val="24"/>
        </w:rPr>
        <w:t xml:space="preserve">his </w:t>
      </w:r>
      <w:r w:rsidR="00087277" w:rsidRPr="00837166">
        <w:rPr>
          <w:rFonts w:ascii="Arial" w:hAnsi="Arial" w:cs="Arial"/>
          <w:sz w:val="24"/>
          <w:szCs w:val="24"/>
        </w:rPr>
        <w:t>regular</w:t>
      </w:r>
      <w:r w:rsidR="00D607DA" w:rsidRPr="00837166">
        <w:rPr>
          <w:rFonts w:ascii="Arial" w:hAnsi="Arial" w:cs="Arial"/>
          <w:sz w:val="24"/>
          <w:szCs w:val="24"/>
        </w:rPr>
        <w:t xml:space="preserve"> </w:t>
      </w:r>
      <w:r w:rsidRPr="00837166">
        <w:rPr>
          <w:rFonts w:ascii="Arial" w:hAnsi="Arial" w:cs="Arial"/>
          <w:sz w:val="24"/>
          <w:szCs w:val="24"/>
        </w:rPr>
        <w:t>interaction</w:t>
      </w:r>
      <w:r w:rsidR="00D607DA" w:rsidRPr="00837166">
        <w:rPr>
          <w:rFonts w:ascii="Arial" w:hAnsi="Arial" w:cs="Arial"/>
          <w:sz w:val="24"/>
          <w:szCs w:val="24"/>
        </w:rPr>
        <w:t xml:space="preserve"> with the </w:t>
      </w:r>
      <w:r w:rsidR="00646A75" w:rsidRPr="00837166">
        <w:rPr>
          <w:rFonts w:ascii="Arial" w:hAnsi="Arial" w:cs="Arial"/>
          <w:sz w:val="24"/>
          <w:szCs w:val="24"/>
        </w:rPr>
        <w:t>communities that we serve</w:t>
      </w:r>
      <w:r w:rsidR="00D607DA" w:rsidRPr="00837166">
        <w:rPr>
          <w:rFonts w:ascii="Arial" w:hAnsi="Arial" w:cs="Arial"/>
          <w:sz w:val="24"/>
          <w:szCs w:val="24"/>
        </w:rPr>
        <w:t xml:space="preserve"> influenced the </w:t>
      </w:r>
      <w:r w:rsidR="00087277" w:rsidRPr="00837166">
        <w:rPr>
          <w:rFonts w:ascii="Arial" w:hAnsi="Arial" w:cs="Arial"/>
          <w:sz w:val="24"/>
          <w:szCs w:val="24"/>
        </w:rPr>
        <w:t xml:space="preserve">design of our </w:t>
      </w:r>
      <w:r w:rsidR="00D607DA" w:rsidRPr="00837166">
        <w:rPr>
          <w:rFonts w:ascii="Arial" w:hAnsi="Arial" w:cs="Arial"/>
          <w:sz w:val="24"/>
          <w:szCs w:val="24"/>
        </w:rPr>
        <w:t xml:space="preserve">current set of </w:t>
      </w:r>
      <w:hyperlink r:id="rId24" w:history="1">
        <w:r w:rsidR="006567BF">
          <w:rPr>
            <w:rStyle w:val="Hyperlink"/>
            <w:rFonts w:ascii="Arial" w:hAnsi="Arial" w:cs="Arial"/>
            <w:sz w:val="24"/>
            <w:szCs w:val="24"/>
          </w:rPr>
          <w:t>equality outcomes</w:t>
        </w:r>
      </w:hyperlink>
      <w:r w:rsidR="00D607DA" w:rsidRPr="00EF3374">
        <w:rPr>
          <w:rFonts w:ascii="Arial" w:hAnsi="Arial" w:cs="Arial"/>
          <w:b/>
          <w:sz w:val="24"/>
          <w:szCs w:val="24"/>
        </w:rPr>
        <w:t xml:space="preserve"> </w:t>
      </w:r>
      <w:r w:rsidR="00D607DA" w:rsidRPr="00837166">
        <w:rPr>
          <w:rFonts w:ascii="Arial" w:hAnsi="Arial" w:cs="Arial"/>
          <w:sz w:val="24"/>
          <w:szCs w:val="24"/>
        </w:rPr>
        <w:t>that we</w:t>
      </w:r>
      <w:r w:rsidR="00087277" w:rsidRPr="00837166">
        <w:rPr>
          <w:rFonts w:ascii="Arial" w:hAnsi="Arial" w:cs="Arial"/>
          <w:sz w:val="24"/>
          <w:szCs w:val="24"/>
        </w:rPr>
        <w:t>re</w:t>
      </w:r>
      <w:r w:rsidR="00D607DA" w:rsidRPr="00837166">
        <w:rPr>
          <w:rFonts w:ascii="Arial" w:hAnsi="Arial" w:cs="Arial"/>
          <w:sz w:val="24"/>
          <w:szCs w:val="24"/>
        </w:rPr>
        <w:t xml:space="preserve"> published in 2019.</w:t>
      </w:r>
      <w:r w:rsidR="00087277" w:rsidRPr="00837166">
        <w:rPr>
          <w:rFonts w:ascii="Arial" w:hAnsi="Arial" w:cs="Arial"/>
          <w:sz w:val="24"/>
          <w:szCs w:val="24"/>
        </w:rPr>
        <w:t xml:space="preserve"> </w:t>
      </w:r>
      <w:r w:rsidR="00646A75" w:rsidRPr="00837166">
        <w:rPr>
          <w:rFonts w:ascii="Arial" w:hAnsi="Arial" w:cs="Arial"/>
          <w:sz w:val="24"/>
          <w:szCs w:val="24"/>
        </w:rPr>
        <w:t>These outcomes</w:t>
      </w:r>
      <w:r w:rsidR="00087277" w:rsidRPr="00837166">
        <w:rPr>
          <w:rFonts w:ascii="Arial" w:hAnsi="Arial" w:cs="Arial"/>
          <w:sz w:val="24"/>
          <w:szCs w:val="24"/>
        </w:rPr>
        <w:t xml:space="preserve"> show</w:t>
      </w:r>
      <w:r w:rsidR="00E4148D" w:rsidRPr="00837166">
        <w:rPr>
          <w:rFonts w:ascii="Arial" w:hAnsi="Arial" w:cs="Arial"/>
          <w:sz w:val="24"/>
          <w:szCs w:val="24"/>
        </w:rPr>
        <w:t xml:space="preserve"> our commitment</w:t>
      </w:r>
      <w:r w:rsidR="001F2713" w:rsidRPr="00837166">
        <w:rPr>
          <w:rFonts w:ascii="Arial" w:hAnsi="Arial" w:cs="Arial"/>
          <w:sz w:val="24"/>
          <w:szCs w:val="24"/>
        </w:rPr>
        <w:t xml:space="preserve"> to</w:t>
      </w:r>
      <w:r w:rsidR="00087277" w:rsidRPr="00837166">
        <w:rPr>
          <w:rFonts w:ascii="Arial" w:hAnsi="Arial" w:cs="Arial"/>
          <w:sz w:val="24"/>
          <w:szCs w:val="24"/>
        </w:rPr>
        <w:t xml:space="preserve"> the promotion of equality and diversity </w:t>
      </w:r>
      <w:r w:rsidR="00293038" w:rsidRPr="00837166">
        <w:rPr>
          <w:rFonts w:ascii="Arial" w:hAnsi="Arial" w:cs="Arial"/>
          <w:sz w:val="24"/>
          <w:szCs w:val="24"/>
        </w:rPr>
        <w:t>as an employer and public body.</w:t>
      </w:r>
      <w:r w:rsidR="001F2713" w:rsidRPr="00837166">
        <w:rPr>
          <w:rFonts w:ascii="Arial" w:hAnsi="Arial" w:cs="Arial"/>
          <w:sz w:val="24"/>
          <w:szCs w:val="24"/>
        </w:rPr>
        <w:t xml:space="preserve"> </w:t>
      </w:r>
      <w:r w:rsidR="00293038" w:rsidRPr="00837166">
        <w:rPr>
          <w:rFonts w:ascii="Arial" w:hAnsi="Arial" w:cs="Arial"/>
          <w:sz w:val="24"/>
          <w:szCs w:val="24"/>
        </w:rPr>
        <w:t xml:space="preserve"> </w:t>
      </w:r>
    </w:p>
    <w:p w14:paraId="23E1074A" w14:textId="5C363C65" w:rsidR="00C64F0D" w:rsidRPr="00837166" w:rsidRDefault="00C64F0D" w:rsidP="009153B2">
      <w:pPr>
        <w:spacing w:line="276" w:lineRule="auto"/>
        <w:rPr>
          <w:rFonts w:ascii="Arial" w:hAnsi="Arial" w:cs="Arial"/>
          <w:sz w:val="24"/>
          <w:szCs w:val="24"/>
        </w:rPr>
      </w:pPr>
      <w:r w:rsidRPr="00837166">
        <w:rPr>
          <w:rFonts w:ascii="Arial" w:hAnsi="Arial" w:cs="Arial"/>
          <w:sz w:val="24"/>
          <w:szCs w:val="24"/>
        </w:rPr>
        <w:t xml:space="preserve">This report provides an update </w:t>
      </w:r>
      <w:r w:rsidR="004F5A9B">
        <w:rPr>
          <w:rFonts w:ascii="Arial" w:hAnsi="Arial" w:cs="Arial"/>
          <w:sz w:val="24"/>
          <w:szCs w:val="24"/>
        </w:rPr>
        <w:t>on</w:t>
      </w:r>
      <w:r w:rsidR="004F5A9B" w:rsidRPr="00837166">
        <w:rPr>
          <w:rFonts w:ascii="Arial" w:hAnsi="Arial" w:cs="Arial"/>
          <w:sz w:val="24"/>
          <w:szCs w:val="24"/>
        </w:rPr>
        <w:t xml:space="preserve"> </w:t>
      </w:r>
      <w:r w:rsidRPr="00837166">
        <w:rPr>
          <w:rFonts w:ascii="Arial" w:hAnsi="Arial" w:cs="Arial"/>
          <w:sz w:val="24"/>
          <w:szCs w:val="24"/>
        </w:rPr>
        <w:t xml:space="preserve">the actions taken by us </w:t>
      </w:r>
      <w:r w:rsidR="007D51EA" w:rsidRPr="00837166">
        <w:rPr>
          <w:rFonts w:ascii="Arial" w:hAnsi="Arial" w:cs="Arial"/>
          <w:sz w:val="24"/>
          <w:szCs w:val="24"/>
        </w:rPr>
        <w:t xml:space="preserve">during the last two years </w:t>
      </w:r>
      <w:r w:rsidRPr="00837166">
        <w:rPr>
          <w:rFonts w:ascii="Arial" w:hAnsi="Arial" w:cs="Arial"/>
          <w:sz w:val="24"/>
          <w:szCs w:val="24"/>
        </w:rPr>
        <w:t xml:space="preserve">to meet our equality outcomes. It also shares the developments we have made in our work to mainstream equality throughout our organisation.   </w:t>
      </w:r>
    </w:p>
    <w:p w14:paraId="0AE17788" w14:textId="25674E68" w:rsidR="00AC351F" w:rsidRPr="00837166" w:rsidRDefault="00AC351F" w:rsidP="009153B2">
      <w:pPr>
        <w:spacing w:line="276" w:lineRule="auto"/>
        <w:rPr>
          <w:rFonts w:ascii="Arial" w:hAnsi="Arial" w:cs="Arial"/>
          <w:sz w:val="24"/>
          <w:szCs w:val="24"/>
        </w:rPr>
      </w:pPr>
      <w:r w:rsidRPr="00837166">
        <w:rPr>
          <w:rFonts w:ascii="Arial" w:hAnsi="Arial" w:cs="Arial"/>
          <w:sz w:val="24"/>
          <w:szCs w:val="24"/>
        </w:rPr>
        <w:t xml:space="preserve">It </w:t>
      </w:r>
      <w:r w:rsidR="009210A7" w:rsidRPr="00837166">
        <w:rPr>
          <w:rFonts w:ascii="Arial" w:hAnsi="Arial" w:cs="Arial"/>
          <w:sz w:val="24"/>
          <w:szCs w:val="24"/>
        </w:rPr>
        <w:t>i</w:t>
      </w:r>
      <w:r w:rsidRPr="00837166">
        <w:rPr>
          <w:rFonts w:ascii="Arial" w:hAnsi="Arial" w:cs="Arial"/>
          <w:sz w:val="24"/>
          <w:szCs w:val="24"/>
        </w:rPr>
        <w:t xml:space="preserve">s important to mention that the last </w:t>
      </w:r>
      <w:r w:rsidR="004F5A9B">
        <w:rPr>
          <w:rFonts w:ascii="Arial" w:hAnsi="Arial" w:cs="Arial"/>
          <w:sz w:val="24"/>
          <w:szCs w:val="24"/>
        </w:rPr>
        <w:t xml:space="preserve">12 </w:t>
      </w:r>
      <w:r w:rsidR="001E078A">
        <w:rPr>
          <w:rFonts w:ascii="Arial" w:hAnsi="Arial" w:cs="Arial"/>
          <w:sz w:val="24"/>
          <w:szCs w:val="24"/>
        </w:rPr>
        <w:t>months have been particularly</w:t>
      </w:r>
      <w:r w:rsidRPr="00837166">
        <w:rPr>
          <w:rFonts w:ascii="Arial" w:hAnsi="Arial" w:cs="Arial"/>
          <w:sz w:val="24"/>
          <w:szCs w:val="24"/>
        </w:rPr>
        <w:t xml:space="preserve"> challenging for everyone </w:t>
      </w:r>
      <w:r w:rsidR="00C90F27" w:rsidRPr="00837166">
        <w:rPr>
          <w:rFonts w:ascii="Arial" w:hAnsi="Arial" w:cs="Arial"/>
          <w:sz w:val="24"/>
          <w:szCs w:val="24"/>
        </w:rPr>
        <w:t>following</w:t>
      </w:r>
      <w:r w:rsidRPr="00837166">
        <w:rPr>
          <w:rFonts w:ascii="Arial" w:hAnsi="Arial" w:cs="Arial"/>
          <w:sz w:val="24"/>
          <w:szCs w:val="24"/>
        </w:rPr>
        <w:t xml:space="preserve"> the exit of the</w:t>
      </w:r>
      <w:r w:rsidR="009210A7" w:rsidRPr="00837166">
        <w:rPr>
          <w:rFonts w:ascii="Arial" w:hAnsi="Arial" w:cs="Arial"/>
          <w:sz w:val="24"/>
          <w:szCs w:val="24"/>
        </w:rPr>
        <w:t xml:space="preserve"> UK</w:t>
      </w:r>
      <w:r w:rsidRPr="00837166">
        <w:rPr>
          <w:rFonts w:ascii="Arial" w:hAnsi="Arial" w:cs="Arial"/>
          <w:sz w:val="24"/>
          <w:szCs w:val="24"/>
        </w:rPr>
        <w:t xml:space="preserve"> from the E</w:t>
      </w:r>
      <w:r w:rsidR="001A2DD5">
        <w:rPr>
          <w:rFonts w:ascii="Arial" w:hAnsi="Arial" w:cs="Arial"/>
          <w:sz w:val="24"/>
          <w:szCs w:val="24"/>
        </w:rPr>
        <w:t xml:space="preserve">uropean </w:t>
      </w:r>
      <w:r w:rsidRPr="00837166">
        <w:rPr>
          <w:rFonts w:ascii="Arial" w:hAnsi="Arial" w:cs="Arial"/>
          <w:sz w:val="24"/>
          <w:szCs w:val="24"/>
        </w:rPr>
        <w:t>U</w:t>
      </w:r>
      <w:r w:rsidR="001A2DD5">
        <w:rPr>
          <w:rFonts w:ascii="Arial" w:hAnsi="Arial" w:cs="Arial"/>
          <w:sz w:val="24"/>
          <w:szCs w:val="24"/>
        </w:rPr>
        <w:t>nion</w:t>
      </w:r>
      <w:r w:rsidRPr="00837166">
        <w:rPr>
          <w:rFonts w:ascii="Arial" w:hAnsi="Arial" w:cs="Arial"/>
          <w:sz w:val="24"/>
          <w:szCs w:val="24"/>
        </w:rPr>
        <w:t xml:space="preserve"> and the </w:t>
      </w:r>
      <w:r w:rsidR="001E078A">
        <w:rPr>
          <w:rFonts w:ascii="Arial" w:hAnsi="Arial" w:cs="Arial"/>
          <w:sz w:val="24"/>
          <w:szCs w:val="24"/>
        </w:rPr>
        <w:t xml:space="preserve">COVID-19 </w:t>
      </w:r>
      <w:r w:rsidRPr="00837166">
        <w:rPr>
          <w:rFonts w:ascii="Arial" w:hAnsi="Arial" w:cs="Arial"/>
          <w:sz w:val="24"/>
          <w:szCs w:val="24"/>
        </w:rPr>
        <w:t xml:space="preserve">global pandemic. In such times of change </w:t>
      </w:r>
      <w:r w:rsidR="002C013E">
        <w:rPr>
          <w:rFonts w:ascii="Arial" w:hAnsi="Arial" w:cs="Arial"/>
          <w:sz w:val="24"/>
          <w:szCs w:val="24"/>
        </w:rPr>
        <w:t>we</w:t>
      </w:r>
      <w:r w:rsidRPr="00837166">
        <w:rPr>
          <w:rFonts w:ascii="Arial" w:hAnsi="Arial" w:cs="Arial"/>
          <w:sz w:val="24"/>
          <w:szCs w:val="24"/>
        </w:rPr>
        <w:t xml:space="preserve"> recognise it is now more crucial than ever to take forward initiatives that advance equality of </w:t>
      </w:r>
      <w:r w:rsidR="00E539AB" w:rsidRPr="00837166">
        <w:rPr>
          <w:rFonts w:ascii="Arial" w:hAnsi="Arial" w:cs="Arial"/>
          <w:sz w:val="24"/>
          <w:szCs w:val="24"/>
        </w:rPr>
        <w:t>opportunity,</w:t>
      </w:r>
      <w:r w:rsidR="00D951BC" w:rsidRPr="00837166">
        <w:rPr>
          <w:rFonts w:ascii="Arial" w:hAnsi="Arial" w:cs="Arial"/>
          <w:sz w:val="24"/>
          <w:szCs w:val="24"/>
        </w:rPr>
        <w:t xml:space="preserve"> </w:t>
      </w:r>
      <w:r w:rsidR="008D53EB" w:rsidRPr="00837166">
        <w:rPr>
          <w:rFonts w:ascii="Arial" w:hAnsi="Arial" w:cs="Arial"/>
          <w:sz w:val="24"/>
          <w:szCs w:val="24"/>
        </w:rPr>
        <w:t>support</w:t>
      </w:r>
      <w:r w:rsidR="00E539AB" w:rsidRPr="00837166">
        <w:rPr>
          <w:rFonts w:ascii="Arial" w:hAnsi="Arial" w:cs="Arial"/>
          <w:sz w:val="24"/>
          <w:szCs w:val="24"/>
        </w:rPr>
        <w:t xml:space="preserve"> a fairer society </w:t>
      </w:r>
      <w:r w:rsidR="00D50C3B" w:rsidRPr="00837166">
        <w:rPr>
          <w:rFonts w:ascii="Arial" w:hAnsi="Arial" w:cs="Arial"/>
          <w:sz w:val="24"/>
          <w:szCs w:val="24"/>
        </w:rPr>
        <w:t>and</w:t>
      </w:r>
      <w:r w:rsidRPr="00837166">
        <w:rPr>
          <w:rFonts w:ascii="Arial" w:hAnsi="Arial" w:cs="Arial"/>
          <w:sz w:val="24"/>
          <w:szCs w:val="24"/>
        </w:rPr>
        <w:t xml:space="preserve"> ensure the credibility of Scotland’s justice system. </w:t>
      </w:r>
    </w:p>
    <w:p w14:paraId="06B34120" w14:textId="0DD9B8CD" w:rsidR="00B06A05" w:rsidRPr="00837166" w:rsidRDefault="004530E9" w:rsidP="009153B2">
      <w:pPr>
        <w:spacing w:line="276" w:lineRule="auto"/>
        <w:rPr>
          <w:rFonts w:ascii="Arial" w:hAnsi="Arial" w:cs="Arial"/>
          <w:sz w:val="24"/>
          <w:szCs w:val="24"/>
        </w:rPr>
      </w:pPr>
      <w:r w:rsidRPr="00837166">
        <w:rPr>
          <w:rFonts w:ascii="Arial" w:hAnsi="Arial" w:cs="Arial"/>
          <w:sz w:val="24"/>
          <w:szCs w:val="24"/>
        </w:rPr>
        <w:t xml:space="preserve">Nevertheless </w:t>
      </w:r>
      <w:r w:rsidR="00C60563" w:rsidRPr="00837166">
        <w:rPr>
          <w:rFonts w:ascii="Arial" w:hAnsi="Arial" w:cs="Arial"/>
          <w:sz w:val="24"/>
          <w:szCs w:val="24"/>
        </w:rPr>
        <w:t xml:space="preserve">the pandemic has presented many challenges and </w:t>
      </w:r>
      <w:r w:rsidRPr="00837166">
        <w:rPr>
          <w:rFonts w:ascii="Arial" w:hAnsi="Arial" w:cs="Arial"/>
          <w:sz w:val="24"/>
          <w:szCs w:val="24"/>
        </w:rPr>
        <w:t>our services have been affected</w:t>
      </w:r>
      <w:r w:rsidR="00C60563" w:rsidRPr="00837166">
        <w:rPr>
          <w:rFonts w:ascii="Arial" w:hAnsi="Arial" w:cs="Arial"/>
          <w:sz w:val="24"/>
          <w:szCs w:val="24"/>
        </w:rPr>
        <w:t>.</w:t>
      </w:r>
      <w:r w:rsidRPr="00837166">
        <w:rPr>
          <w:rFonts w:ascii="Arial" w:hAnsi="Arial" w:cs="Arial"/>
          <w:sz w:val="24"/>
          <w:szCs w:val="24"/>
        </w:rPr>
        <w:t xml:space="preserve"> </w:t>
      </w:r>
      <w:r w:rsidR="002B29F0" w:rsidRPr="00837166">
        <w:rPr>
          <w:rFonts w:ascii="Arial" w:hAnsi="Arial" w:cs="Arial"/>
          <w:sz w:val="24"/>
          <w:szCs w:val="24"/>
        </w:rPr>
        <w:t>S</w:t>
      </w:r>
      <w:r w:rsidR="00BB4D5A" w:rsidRPr="00837166">
        <w:rPr>
          <w:rFonts w:ascii="Arial" w:hAnsi="Arial" w:cs="Arial"/>
          <w:sz w:val="24"/>
          <w:szCs w:val="24"/>
        </w:rPr>
        <w:t xml:space="preserve">upporting the public health response to the outbreak – protecting the life and safety of all staff </w:t>
      </w:r>
      <w:r w:rsidR="00064999">
        <w:rPr>
          <w:rFonts w:ascii="Arial" w:hAnsi="Arial" w:cs="Arial"/>
          <w:sz w:val="24"/>
          <w:szCs w:val="24"/>
        </w:rPr>
        <w:t xml:space="preserve">and users of the </w:t>
      </w:r>
      <w:r w:rsidR="00BB4D5A" w:rsidRPr="00837166">
        <w:rPr>
          <w:rFonts w:ascii="Arial" w:hAnsi="Arial" w:cs="Arial"/>
          <w:sz w:val="24"/>
          <w:szCs w:val="24"/>
        </w:rPr>
        <w:t>courts</w:t>
      </w:r>
      <w:r w:rsidR="00064999">
        <w:rPr>
          <w:rFonts w:ascii="Arial" w:hAnsi="Arial" w:cs="Arial"/>
          <w:sz w:val="24"/>
          <w:szCs w:val="24"/>
        </w:rPr>
        <w:t>, OPG</w:t>
      </w:r>
      <w:r w:rsidR="00BB4D5A" w:rsidRPr="00837166">
        <w:rPr>
          <w:rFonts w:ascii="Arial" w:hAnsi="Arial" w:cs="Arial"/>
          <w:sz w:val="24"/>
          <w:szCs w:val="24"/>
        </w:rPr>
        <w:t xml:space="preserve"> and </w:t>
      </w:r>
      <w:r w:rsidR="00064999">
        <w:rPr>
          <w:rFonts w:ascii="Arial" w:hAnsi="Arial" w:cs="Arial"/>
          <w:sz w:val="24"/>
          <w:szCs w:val="24"/>
        </w:rPr>
        <w:t xml:space="preserve">devolved </w:t>
      </w:r>
      <w:r w:rsidR="00BB4D5A" w:rsidRPr="00837166">
        <w:rPr>
          <w:rFonts w:ascii="Arial" w:hAnsi="Arial" w:cs="Arial"/>
          <w:sz w:val="24"/>
          <w:szCs w:val="24"/>
        </w:rPr>
        <w:t>tribunal</w:t>
      </w:r>
      <w:r w:rsidR="00064999">
        <w:rPr>
          <w:rFonts w:ascii="Arial" w:hAnsi="Arial" w:cs="Arial"/>
          <w:sz w:val="24"/>
          <w:szCs w:val="24"/>
        </w:rPr>
        <w:t>s</w:t>
      </w:r>
      <w:r w:rsidR="002B29F0" w:rsidRPr="00837166">
        <w:rPr>
          <w:rFonts w:ascii="Arial" w:hAnsi="Arial" w:cs="Arial"/>
          <w:sz w:val="24"/>
          <w:szCs w:val="24"/>
        </w:rPr>
        <w:t xml:space="preserve"> </w:t>
      </w:r>
      <w:r w:rsidR="00064999" w:rsidRPr="00837166">
        <w:rPr>
          <w:rFonts w:ascii="Arial" w:hAnsi="Arial" w:cs="Arial"/>
          <w:sz w:val="24"/>
          <w:szCs w:val="24"/>
        </w:rPr>
        <w:t>–</w:t>
      </w:r>
      <w:r w:rsidR="00064999">
        <w:rPr>
          <w:rFonts w:ascii="Arial" w:hAnsi="Arial" w:cs="Arial"/>
          <w:sz w:val="24"/>
          <w:szCs w:val="24"/>
        </w:rPr>
        <w:t xml:space="preserve"> </w:t>
      </w:r>
      <w:r w:rsidR="002B29F0" w:rsidRPr="00837166">
        <w:rPr>
          <w:rFonts w:ascii="Arial" w:hAnsi="Arial" w:cs="Arial"/>
          <w:sz w:val="24"/>
          <w:szCs w:val="24"/>
        </w:rPr>
        <w:t>has taken</w:t>
      </w:r>
      <w:r w:rsidR="00BB4D5A" w:rsidRPr="00837166">
        <w:rPr>
          <w:rFonts w:ascii="Arial" w:hAnsi="Arial" w:cs="Arial"/>
          <w:sz w:val="24"/>
          <w:szCs w:val="24"/>
        </w:rPr>
        <w:t xml:space="preserve"> </w:t>
      </w:r>
      <w:r w:rsidR="002B29F0" w:rsidRPr="00837166">
        <w:rPr>
          <w:rFonts w:ascii="Arial" w:hAnsi="Arial" w:cs="Arial"/>
          <w:sz w:val="24"/>
          <w:szCs w:val="24"/>
        </w:rPr>
        <w:t>priority</w:t>
      </w:r>
      <w:r w:rsidR="00064999">
        <w:rPr>
          <w:rFonts w:ascii="Arial" w:hAnsi="Arial" w:cs="Arial"/>
          <w:sz w:val="24"/>
          <w:szCs w:val="24"/>
        </w:rPr>
        <w:t>.</w:t>
      </w:r>
      <w:r w:rsidR="002B29F0" w:rsidRPr="00837166">
        <w:rPr>
          <w:rFonts w:ascii="Arial" w:hAnsi="Arial" w:cs="Arial"/>
          <w:sz w:val="24"/>
          <w:szCs w:val="24"/>
        </w:rPr>
        <w:t xml:space="preserve"> </w:t>
      </w:r>
      <w:r w:rsidR="00BB4D5A" w:rsidRPr="00837166">
        <w:rPr>
          <w:rFonts w:ascii="Arial" w:hAnsi="Arial" w:cs="Arial"/>
          <w:sz w:val="24"/>
          <w:szCs w:val="24"/>
        </w:rPr>
        <w:t xml:space="preserve"> </w:t>
      </w:r>
    </w:p>
    <w:p w14:paraId="25D61C41" w14:textId="38766159" w:rsidR="004530E9" w:rsidRPr="00837166" w:rsidRDefault="00E539AB" w:rsidP="009153B2">
      <w:pPr>
        <w:spacing w:line="276" w:lineRule="auto"/>
        <w:rPr>
          <w:rFonts w:ascii="Arial" w:hAnsi="Arial" w:cs="Arial"/>
          <w:sz w:val="24"/>
          <w:szCs w:val="24"/>
        </w:rPr>
      </w:pPr>
      <w:r w:rsidRPr="00837166">
        <w:rPr>
          <w:rFonts w:ascii="Arial" w:hAnsi="Arial" w:cs="Arial"/>
          <w:sz w:val="24"/>
          <w:szCs w:val="24"/>
        </w:rPr>
        <w:t>While</w:t>
      </w:r>
      <w:r w:rsidR="002B29F0" w:rsidRPr="00837166">
        <w:rPr>
          <w:rFonts w:ascii="Arial" w:hAnsi="Arial" w:cs="Arial"/>
          <w:sz w:val="24"/>
          <w:szCs w:val="24"/>
        </w:rPr>
        <w:t xml:space="preserve"> we </w:t>
      </w:r>
      <w:r w:rsidR="00721DEB" w:rsidRPr="00837166">
        <w:rPr>
          <w:rFonts w:ascii="Arial" w:hAnsi="Arial" w:cs="Arial"/>
          <w:sz w:val="24"/>
          <w:szCs w:val="24"/>
        </w:rPr>
        <w:t>continue to</w:t>
      </w:r>
      <w:r w:rsidR="002B29F0" w:rsidRPr="00837166">
        <w:rPr>
          <w:rFonts w:ascii="Arial" w:hAnsi="Arial" w:cs="Arial"/>
          <w:sz w:val="24"/>
          <w:szCs w:val="24"/>
        </w:rPr>
        <w:t xml:space="preserve"> </w:t>
      </w:r>
      <w:r w:rsidR="00AA43C0">
        <w:rPr>
          <w:rFonts w:ascii="Arial" w:hAnsi="Arial" w:cs="Arial"/>
          <w:sz w:val="24"/>
          <w:szCs w:val="24"/>
        </w:rPr>
        <w:t>adopt new</w:t>
      </w:r>
      <w:r w:rsidR="00AA43C0" w:rsidRPr="00837166">
        <w:rPr>
          <w:rFonts w:ascii="Arial" w:hAnsi="Arial" w:cs="Arial"/>
          <w:sz w:val="24"/>
          <w:szCs w:val="24"/>
        </w:rPr>
        <w:t xml:space="preserve"> </w:t>
      </w:r>
      <w:r w:rsidR="004530E9" w:rsidRPr="00837166">
        <w:rPr>
          <w:rFonts w:ascii="Arial" w:hAnsi="Arial" w:cs="Arial"/>
          <w:sz w:val="24"/>
          <w:szCs w:val="24"/>
        </w:rPr>
        <w:t>way</w:t>
      </w:r>
      <w:r w:rsidR="00D66095" w:rsidRPr="00837166">
        <w:rPr>
          <w:rFonts w:ascii="Arial" w:hAnsi="Arial" w:cs="Arial"/>
          <w:sz w:val="24"/>
          <w:szCs w:val="24"/>
        </w:rPr>
        <w:t>s</w:t>
      </w:r>
      <w:r w:rsidR="004530E9" w:rsidRPr="00837166">
        <w:rPr>
          <w:rFonts w:ascii="Arial" w:hAnsi="Arial" w:cs="Arial"/>
          <w:sz w:val="24"/>
          <w:szCs w:val="24"/>
        </w:rPr>
        <w:t xml:space="preserve"> of working </w:t>
      </w:r>
      <w:r w:rsidR="00AA43C0">
        <w:rPr>
          <w:rFonts w:ascii="Arial" w:hAnsi="Arial" w:cs="Arial"/>
          <w:sz w:val="24"/>
          <w:szCs w:val="24"/>
        </w:rPr>
        <w:t>through digital solutions and virtual hearings to maint</w:t>
      </w:r>
      <w:r w:rsidR="00DD4654">
        <w:rPr>
          <w:rFonts w:ascii="Arial" w:hAnsi="Arial" w:cs="Arial"/>
          <w:sz w:val="24"/>
          <w:szCs w:val="24"/>
        </w:rPr>
        <w:t>ain and transform our business,</w:t>
      </w:r>
      <w:r w:rsidR="002B29F0" w:rsidRPr="00837166">
        <w:rPr>
          <w:rFonts w:ascii="Arial" w:hAnsi="Arial" w:cs="Arial"/>
          <w:sz w:val="24"/>
          <w:szCs w:val="24"/>
        </w:rPr>
        <w:t xml:space="preserve"> </w:t>
      </w:r>
      <w:r w:rsidR="004530E9" w:rsidRPr="00837166">
        <w:rPr>
          <w:rFonts w:ascii="Arial" w:hAnsi="Arial" w:cs="Arial"/>
          <w:sz w:val="24"/>
          <w:szCs w:val="24"/>
        </w:rPr>
        <w:t>some of the initiatives we had started prior to March 2020 needed to be paused and others we</w:t>
      </w:r>
      <w:r w:rsidR="00E05904" w:rsidRPr="00837166">
        <w:rPr>
          <w:rFonts w:ascii="Arial" w:hAnsi="Arial" w:cs="Arial"/>
          <w:sz w:val="24"/>
          <w:szCs w:val="24"/>
        </w:rPr>
        <w:t xml:space="preserve"> were planning to start later that year</w:t>
      </w:r>
      <w:r w:rsidR="004530E9" w:rsidRPr="00837166">
        <w:rPr>
          <w:rFonts w:ascii="Arial" w:hAnsi="Arial" w:cs="Arial"/>
          <w:sz w:val="24"/>
          <w:szCs w:val="24"/>
        </w:rPr>
        <w:t xml:space="preserve"> had </w:t>
      </w:r>
      <w:r w:rsidR="00B06A05" w:rsidRPr="00837166">
        <w:rPr>
          <w:rFonts w:ascii="Arial" w:hAnsi="Arial" w:cs="Arial"/>
          <w:sz w:val="24"/>
          <w:szCs w:val="24"/>
        </w:rPr>
        <w:t>to be</w:t>
      </w:r>
      <w:r w:rsidR="004530E9" w:rsidRPr="00837166">
        <w:rPr>
          <w:rFonts w:ascii="Arial" w:hAnsi="Arial" w:cs="Arial"/>
          <w:sz w:val="24"/>
          <w:szCs w:val="24"/>
        </w:rPr>
        <w:t xml:space="preserve"> postponed.</w:t>
      </w:r>
    </w:p>
    <w:p w14:paraId="2206A2DC" w14:textId="1E9FEDBF" w:rsidR="00440236" w:rsidRPr="00837166" w:rsidRDefault="00440236" w:rsidP="009153B2">
      <w:pPr>
        <w:spacing w:line="276" w:lineRule="auto"/>
        <w:rPr>
          <w:rFonts w:ascii="Arial" w:hAnsi="Arial" w:cs="Arial"/>
          <w:sz w:val="24"/>
          <w:szCs w:val="24"/>
        </w:rPr>
      </w:pPr>
      <w:r w:rsidRPr="00837166">
        <w:rPr>
          <w:rFonts w:ascii="Arial" w:hAnsi="Arial" w:cs="Arial"/>
          <w:sz w:val="24"/>
          <w:szCs w:val="24"/>
        </w:rPr>
        <w:t xml:space="preserve">In addition, the first lockdown interrupted a campaign to recruit a new Equality and Diversity </w:t>
      </w:r>
      <w:r w:rsidR="0090109D">
        <w:rPr>
          <w:rFonts w:ascii="Arial" w:hAnsi="Arial" w:cs="Arial"/>
          <w:sz w:val="24"/>
          <w:szCs w:val="24"/>
        </w:rPr>
        <w:t xml:space="preserve">(E&amp;D) </w:t>
      </w:r>
      <w:r w:rsidRPr="00837166">
        <w:rPr>
          <w:rFonts w:ascii="Arial" w:hAnsi="Arial" w:cs="Arial"/>
          <w:sz w:val="24"/>
          <w:szCs w:val="24"/>
        </w:rPr>
        <w:t xml:space="preserve">Manager, leaving the post vacant until the necessary arrangements were put in place to complete the process. The successful candidate finally took </w:t>
      </w:r>
      <w:r w:rsidR="00064999">
        <w:rPr>
          <w:rFonts w:ascii="Arial" w:hAnsi="Arial" w:cs="Arial"/>
          <w:sz w:val="24"/>
          <w:szCs w:val="24"/>
        </w:rPr>
        <w:t xml:space="preserve">up </w:t>
      </w:r>
      <w:r w:rsidRPr="00837166">
        <w:rPr>
          <w:rFonts w:ascii="Arial" w:hAnsi="Arial" w:cs="Arial"/>
          <w:sz w:val="24"/>
          <w:szCs w:val="24"/>
        </w:rPr>
        <w:t xml:space="preserve">post </w:t>
      </w:r>
      <w:r w:rsidR="00064999">
        <w:rPr>
          <w:rFonts w:ascii="Arial" w:hAnsi="Arial" w:cs="Arial"/>
          <w:sz w:val="24"/>
          <w:szCs w:val="24"/>
        </w:rPr>
        <w:t xml:space="preserve">in </w:t>
      </w:r>
      <w:r w:rsidRPr="00837166">
        <w:rPr>
          <w:rFonts w:ascii="Arial" w:hAnsi="Arial" w:cs="Arial"/>
          <w:sz w:val="24"/>
          <w:szCs w:val="24"/>
        </w:rPr>
        <w:t>November</w:t>
      </w:r>
      <w:r w:rsidR="00064999">
        <w:rPr>
          <w:rFonts w:ascii="Arial" w:hAnsi="Arial" w:cs="Arial"/>
          <w:sz w:val="24"/>
          <w:szCs w:val="24"/>
        </w:rPr>
        <w:t xml:space="preserve"> 2020</w:t>
      </w:r>
      <w:r w:rsidRPr="00837166">
        <w:rPr>
          <w:rFonts w:ascii="Arial" w:hAnsi="Arial" w:cs="Arial"/>
          <w:sz w:val="24"/>
          <w:szCs w:val="24"/>
        </w:rPr>
        <w:t>.</w:t>
      </w:r>
    </w:p>
    <w:p w14:paraId="73A2A311" w14:textId="21149265" w:rsidR="00646A75" w:rsidRPr="00837166" w:rsidRDefault="00AA43C0" w:rsidP="009153B2">
      <w:pPr>
        <w:spacing w:line="276" w:lineRule="auto"/>
        <w:rPr>
          <w:rFonts w:ascii="Arial" w:hAnsi="Arial" w:cs="Arial"/>
          <w:sz w:val="24"/>
          <w:szCs w:val="24"/>
        </w:rPr>
      </w:pPr>
      <w:r>
        <w:rPr>
          <w:rFonts w:ascii="Arial" w:hAnsi="Arial" w:cs="Arial"/>
          <w:sz w:val="24"/>
          <w:szCs w:val="24"/>
        </w:rPr>
        <w:t xml:space="preserve">This </w:t>
      </w:r>
      <w:r w:rsidR="00B06A05" w:rsidRPr="00837166">
        <w:rPr>
          <w:rFonts w:ascii="Arial" w:hAnsi="Arial" w:cs="Arial"/>
          <w:sz w:val="24"/>
          <w:szCs w:val="24"/>
        </w:rPr>
        <w:t xml:space="preserve">has however, </w:t>
      </w:r>
      <w:r w:rsidR="00646A75" w:rsidRPr="00837166">
        <w:rPr>
          <w:rFonts w:ascii="Arial" w:hAnsi="Arial" w:cs="Arial"/>
          <w:sz w:val="24"/>
          <w:szCs w:val="24"/>
        </w:rPr>
        <w:t xml:space="preserve">paved the way for </w:t>
      </w:r>
      <w:r>
        <w:rPr>
          <w:rFonts w:ascii="Arial" w:hAnsi="Arial" w:cs="Arial"/>
          <w:sz w:val="24"/>
          <w:szCs w:val="24"/>
        </w:rPr>
        <w:t>us</w:t>
      </w:r>
      <w:r w:rsidR="001E078A">
        <w:rPr>
          <w:rFonts w:ascii="Arial" w:hAnsi="Arial" w:cs="Arial"/>
          <w:sz w:val="24"/>
          <w:szCs w:val="24"/>
        </w:rPr>
        <w:t xml:space="preserve"> to resume the activities of our </w:t>
      </w:r>
      <w:r w:rsidR="00646A75" w:rsidRPr="00837166">
        <w:rPr>
          <w:rFonts w:ascii="Arial" w:hAnsi="Arial" w:cs="Arial"/>
          <w:sz w:val="24"/>
          <w:szCs w:val="24"/>
        </w:rPr>
        <w:t>E</w:t>
      </w:r>
      <w:r w:rsidR="00064999">
        <w:rPr>
          <w:rFonts w:ascii="Arial" w:hAnsi="Arial" w:cs="Arial"/>
          <w:sz w:val="24"/>
          <w:szCs w:val="24"/>
        </w:rPr>
        <w:t xml:space="preserve">quality </w:t>
      </w:r>
      <w:r w:rsidR="001A2DD5">
        <w:rPr>
          <w:rFonts w:ascii="Arial" w:hAnsi="Arial" w:cs="Arial"/>
          <w:sz w:val="24"/>
          <w:szCs w:val="24"/>
        </w:rPr>
        <w:t>A</w:t>
      </w:r>
      <w:r w:rsidR="00064999">
        <w:rPr>
          <w:rFonts w:ascii="Arial" w:hAnsi="Arial" w:cs="Arial"/>
          <w:sz w:val="24"/>
          <w:szCs w:val="24"/>
        </w:rPr>
        <w:t xml:space="preserve">dvisory </w:t>
      </w:r>
      <w:r w:rsidR="001A2DD5">
        <w:rPr>
          <w:rFonts w:ascii="Arial" w:hAnsi="Arial" w:cs="Arial"/>
          <w:sz w:val="24"/>
          <w:szCs w:val="24"/>
        </w:rPr>
        <w:t>G</w:t>
      </w:r>
      <w:r w:rsidR="00064999">
        <w:rPr>
          <w:rFonts w:ascii="Arial" w:hAnsi="Arial" w:cs="Arial"/>
          <w:sz w:val="24"/>
          <w:szCs w:val="24"/>
        </w:rPr>
        <w:t>roup</w:t>
      </w:r>
      <w:r w:rsidR="001A2DD5">
        <w:rPr>
          <w:rFonts w:ascii="Arial" w:hAnsi="Arial" w:cs="Arial"/>
          <w:sz w:val="24"/>
          <w:szCs w:val="24"/>
        </w:rPr>
        <w:t xml:space="preserve"> </w:t>
      </w:r>
      <w:r w:rsidR="00064999">
        <w:rPr>
          <w:rFonts w:ascii="Arial" w:hAnsi="Arial" w:cs="Arial"/>
          <w:sz w:val="24"/>
          <w:szCs w:val="24"/>
        </w:rPr>
        <w:t xml:space="preserve">(EAG) </w:t>
      </w:r>
      <w:r w:rsidR="001A2DD5">
        <w:rPr>
          <w:rFonts w:ascii="Arial" w:hAnsi="Arial" w:cs="Arial"/>
          <w:sz w:val="24"/>
          <w:szCs w:val="24"/>
        </w:rPr>
        <w:t>and</w:t>
      </w:r>
      <w:r w:rsidR="00646A75" w:rsidRPr="00837166">
        <w:rPr>
          <w:rFonts w:ascii="Arial" w:hAnsi="Arial" w:cs="Arial"/>
          <w:sz w:val="24"/>
          <w:szCs w:val="24"/>
        </w:rPr>
        <w:t xml:space="preserve"> E</w:t>
      </w:r>
      <w:r w:rsidR="00064999">
        <w:rPr>
          <w:rFonts w:ascii="Arial" w:hAnsi="Arial" w:cs="Arial"/>
          <w:sz w:val="24"/>
          <w:szCs w:val="24"/>
        </w:rPr>
        <w:t xml:space="preserve">quality </w:t>
      </w:r>
      <w:r w:rsidR="00646A75" w:rsidRPr="00837166">
        <w:rPr>
          <w:rFonts w:ascii="Arial" w:hAnsi="Arial" w:cs="Arial"/>
          <w:sz w:val="24"/>
          <w:szCs w:val="24"/>
        </w:rPr>
        <w:t>S</w:t>
      </w:r>
      <w:r w:rsidR="00064999">
        <w:rPr>
          <w:rFonts w:ascii="Arial" w:hAnsi="Arial" w:cs="Arial"/>
          <w:sz w:val="24"/>
          <w:szCs w:val="24"/>
        </w:rPr>
        <w:t xml:space="preserve">teering </w:t>
      </w:r>
      <w:r w:rsidR="00646A75" w:rsidRPr="00837166">
        <w:rPr>
          <w:rFonts w:ascii="Arial" w:hAnsi="Arial" w:cs="Arial"/>
          <w:sz w:val="24"/>
          <w:szCs w:val="24"/>
        </w:rPr>
        <w:t>G</w:t>
      </w:r>
      <w:r w:rsidR="00064999">
        <w:rPr>
          <w:rFonts w:ascii="Arial" w:hAnsi="Arial" w:cs="Arial"/>
          <w:sz w:val="24"/>
          <w:szCs w:val="24"/>
        </w:rPr>
        <w:t>roup (ESG)</w:t>
      </w:r>
      <w:r w:rsidR="00D50C3B" w:rsidRPr="00837166">
        <w:rPr>
          <w:rFonts w:ascii="Arial" w:hAnsi="Arial" w:cs="Arial"/>
          <w:sz w:val="24"/>
          <w:szCs w:val="24"/>
        </w:rPr>
        <w:t xml:space="preserve">. </w:t>
      </w:r>
      <w:r w:rsidR="00D908BC" w:rsidRPr="00837166">
        <w:rPr>
          <w:rFonts w:ascii="Arial" w:hAnsi="Arial" w:cs="Arial"/>
          <w:sz w:val="24"/>
          <w:szCs w:val="24"/>
        </w:rPr>
        <w:t>The ESG has welcome</w:t>
      </w:r>
      <w:r w:rsidR="00064999">
        <w:rPr>
          <w:rFonts w:ascii="Arial" w:hAnsi="Arial" w:cs="Arial"/>
          <w:sz w:val="24"/>
          <w:szCs w:val="24"/>
        </w:rPr>
        <w:t>d</w:t>
      </w:r>
      <w:r w:rsidR="00D908BC" w:rsidRPr="00837166">
        <w:rPr>
          <w:rFonts w:ascii="Arial" w:hAnsi="Arial" w:cs="Arial"/>
          <w:sz w:val="24"/>
          <w:szCs w:val="24"/>
        </w:rPr>
        <w:t xml:space="preserve"> </w:t>
      </w:r>
      <w:r w:rsidR="005A7CDC">
        <w:rPr>
          <w:rFonts w:ascii="Arial" w:hAnsi="Arial" w:cs="Arial"/>
          <w:sz w:val="24"/>
          <w:szCs w:val="24"/>
        </w:rPr>
        <w:t>f</w:t>
      </w:r>
      <w:r w:rsidR="00E76294">
        <w:rPr>
          <w:rFonts w:ascii="Arial" w:hAnsi="Arial" w:cs="Arial"/>
          <w:sz w:val="24"/>
          <w:szCs w:val="24"/>
        </w:rPr>
        <w:t>ive</w:t>
      </w:r>
      <w:r w:rsidR="00BD398D">
        <w:rPr>
          <w:rFonts w:ascii="Arial" w:hAnsi="Arial" w:cs="Arial"/>
          <w:sz w:val="24"/>
          <w:szCs w:val="24"/>
        </w:rPr>
        <w:t xml:space="preserve"> </w:t>
      </w:r>
      <w:r w:rsidR="00D908BC" w:rsidRPr="00837166">
        <w:rPr>
          <w:rFonts w:ascii="Arial" w:hAnsi="Arial" w:cs="Arial"/>
          <w:sz w:val="24"/>
          <w:szCs w:val="24"/>
        </w:rPr>
        <w:t>new staff</w:t>
      </w:r>
      <w:r w:rsidR="00B06A05" w:rsidRPr="00837166">
        <w:rPr>
          <w:rFonts w:ascii="Arial" w:hAnsi="Arial" w:cs="Arial"/>
          <w:sz w:val="24"/>
          <w:szCs w:val="24"/>
        </w:rPr>
        <w:t xml:space="preserve"> members</w:t>
      </w:r>
      <w:r w:rsidR="00646A75" w:rsidRPr="00837166">
        <w:rPr>
          <w:rFonts w:ascii="Arial" w:hAnsi="Arial" w:cs="Arial"/>
          <w:sz w:val="24"/>
          <w:szCs w:val="24"/>
        </w:rPr>
        <w:t xml:space="preserve"> representing a broad range of </w:t>
      </w:r>
      <w:r w:rsidR="00210369">
        <w:rPr>
          <w:rFonts w:ascii="Arial" w:hAnsi="Arial" w:cs="Arial"/>
          <w:sz w:val="24"/>
          <w:szCs w:val="24"/>
        </w:rPr>
        <w:t>teams</w:t>
      </w:r>
      <w:r w:rsidR="00646A75" w:rsidRPr="00837166">
        <w:rPr>
          <w:rFonts w:ascii="Arial" w:hAnsi="Arial" w:cs="Arial"/>
          <w:sz w:val="24"/>
          <w:szCs w:val="24"/>
        </w:rPr>
        <w:t xml:space="preserve"> </w:t>
      </w:r>
      <w:r w:rsidR="00210369">
        <w:rPr>
          <w:rFonts w:ascii="Arial" w:hAnsi="Arial" w:cs="Arial"/>
          <w:sz w:val="24"/>
          <w:szCs w:val="24"/>
        </w:rPr>
        <w:t xml:space="preserve">across </w:t>
      </w:r>
      <w:r w:rsidR="00BD398D">
        <w:rPr>
          <w:rFonts w:ascii="Arial" w:hAnsi="Arial" w:cs="Arial"/>
          <w:sz w:val="24"/>
          <w:szCs w:val="24"/>
        </w:rPr>
        <w:t>the</w:t>
      </w:r>
      <w:r w:rsidR="00646A75" w:rsidRPr="00837166">
        <w:rPr>
          <w:rFonts w:ascii="Arial" w:hAnsi="Arial" w:cs="Arial"/>
          <w:sz w:val="24"/>
          <w:szCs w:val="24"/>
        </w:rPr>
        <w:t xml:space="preserve"> </w:t>
      </w:r>
      <w:r w:rsidR="00C90F27" w:rsidRPr="00837166">
        <w:rPr>
          <w:rFonts w:ascii="Arial" w:hAnsi="Arial" w:cs="Arial"/>
          <w:sz w:val="24"/>
          <w:szCs w:val="24"/>
        </w:rPr>
        <w:t>SCTS</w:t>
      </w:r>
      <w:r w:rsidR="00210369">
        <w:rPr>
          <w:rFonts w:ascii="Arial" w:hAnsi="Arial" w:cs="Arial"/>
          <w:sz w:val="24"/>
          <w:szCs w:val="24"/>
        </w:rPr>
        <w:t>,</w:t>
      </w:r>
      <w:r w:rsidR="00D50C3B" w:rsidRPr="00837166">
        <w:rPr>
          <w:rFonts w:ascii="Arial" w:hAnsi="Arial" w:cs="Arial"/>
          <w:sz w:val="24"/>
          <w:szCs w:val="24"/>
        </w:rPr>
        <w:t xml:space="preserve"> </w:t>
      </w:r>
      <w:r w:rsidR="00D50C3B" w:rsidRPr="0090109D">
        <w:rPr>
          <w:rFonts w:ascii="Arial" w:hAnsi="Arial" w:cs="Arial"/>
          <w:sz w:val="24"/>
          <w:szCs w:val="24"/>
        </w:rPr>
        <w:t xml:space="preserve">while </w:t>
      </w:r>
      <w:r w:rsidR="005A7CDC">
        <w:rPr>
          <w:rFonts w:ascii="Arial" w:hAnsi="Arial" w:cs="Arial"/>
          <w:sz w:val="24"/>
          <w:szCs w:val="24"/>
        </w:rPr>
        <w:t>five</w:t>
      </w:r>
      <w:r w:rsidR="001C73A7" w:rsidRPr="00837166">
        <w:rPr>
          <w:rFonts w:ascii="Arial" w:hAnsi="Arial" w:cs="Arial"/>
          <w:sz w:val="24"/>
          <w:szCs w:val="24"/>
        </w:rPr>
        <w:t xml:space="preserve"> new members</w:t>
      </w:r>
      <w:r w:rsidR="00D50C3B" w:rsidRPr="00837166">
        <w:rPr>
          <w:rFonts w:ascii="Arial" w:hAnsi="Arial" w:cs="Arial"/>
          <w:sz w:val="24"/>
          <w:szCs w:val="24"/>
        </w:rPr>
        <w:t xml:space="preserve"> from </w:t>
      </w:r>
      <w:r w:rsidR="001C73A7" w:rsidRPr="00837166">
        <w:rPr>
          <w:rFonts w:ascii="Arial" w:hAnsi="Arial" w:cs="Arial"/>
          <w:sz w:val="24"/>
          <w:szCs w:val="24"/>
        </w:rPr>
        <w:t>external</w:t>
      </w:r>
      <w:r w:rsidR="00D50C3B" w:rsidRPr="00837166">
        <w:rPr>
          <w:rFonts w:ascii="Arial" w:hAnsi="Arial" w:cs="Arial"/>
          <w:sz w:val="24"/>
          <w:szCs w:val="24"/>
        </w:rPr>
        <w:t xml:space="preserve"> </w:t>
      </w:r>
      <w:r w:rsidR="001C73A7" w:rsidRPr="00837166">
        <w:rPr>
          <w:rFonts w:ascii="Arial" w:hAnsi="Arial" w:cs="Arial"/>
          <w:sz w:val="24"/>
          <w:szCs w:val="24"/>
        </w:rPr>
        <w:t xml:space="preserve">Equality organisations representing a number of protected characteristics have </w:t>
      </w:r>
      <w:r w:rsidR="00210369">
        <w:rPr>
          <w:rFonts w:ascii="Arial" w:hAnsi="Arial" w:cs="Arial"/>
          <w:sz w:val="24"/>
          <w:szCs w:val="24"/>
        </w:rPr>
        <w:t xml:space="preserve">strengthened </w:t>
      </w:r>
      <w:r w:rsidR="001C73A7" w:rsidRPr="00837166">
        <w:rPr>
          <w:rFonts w:ascii="Arial" w:hAnsi="Arial" w:cs="Arial"/>
          <w:sz w:val="24"/>
          <w:szCs w:val="24"/>
        </w:rPr>
        <w:t>the EAG</w:t>
      </w:r>
      <w:r w:rsidR="00BD398D">
        <w:rPr>
          <w:rFonts w:ascii="Arial" w:hAnsi="Arial" w:cs="Arial"/>
          <w:sz w:val="24"/>
          <w:szCs w:val="24"/>
        </w:rPr>
        <w:t xml:space="preserve"> which now </w:t>
      </w:r>
      <w:r w:rsidR="00064999">
        <w:rPr>
          <w:rFonts w:ascii="Arial" w:hAnsi="Arial" w:cs="Arial"/>
          <w:sz w:val="24"/>
          <w:szCs w:val="24"/>
        </w:rPr>
        <w:t xml:space="preserve">has </w:t>
      </w:r>
      <w:r w:rsidR="00BD398D">
        <w:rPr>
          <w:rFonts w:ascii="Arial" w:hAnsi="Arial" w:cs="Arial"/>
          <w:sz w:val="24"/>
          <w:szCs w:val="24"/>
        </w:rPr>
        <w:t>12</w:t>
      </w:r>
      <w:r w:rsidR="00A04735" w:rsidRPr="00837166">
        <w:rPr>
          <w:rFonts w:ascii="Arial" w:hAnsi="Arial" w:cs="Arial"/>
          <w:sz w:val="24"/>
          <w:szCs w:val="24"/>
        </w:rPr>
        <w:t xml:space="preserve"> core members</w:t>
      </w:r>
      <w:r w:rsidR="00C0038F" w:rsidRPr="00837166">
        <w:rPr>
          <w:rFonts w:ascii="Arial" w:hAnsi="Arial" w:cs="Arial"/>
          <w:sz w:val="24"/>
          <w:szCs w:val="24"/>
        </w:rPr>
        <w:t xml:space="preserve">. </w:t>
      </w:r>
      <w:r w:rsidR="00064999">
        <w:rPr>
          <w:rFonts w:ascii="Arial" w:hAnsi="Arial" w:cs="Arial"/>
          <w:sz w:val="24"/>
          <w:szCs w:val="24"/>
        </w:rPr>
        <w:t>T</w:t>
      </w:r>
      <w:r w:rsidR="00C0038F" w:rsidRPr="00837166">
        <w:rPr>
          <w:rFonts w:ascii="Arial" w:hAnsi="Arial" w:cs="Arial"/>
          <w:sz w:val="24"/>
          <w:szCs w:val="24"/>
        </w:rPr>
        <w:t>hese</w:t>
      </w:r>
      <w:r w:rsidR="00646A75" w:rsidRPr="00837166">
        <w:rPr>
          <w:rFonts w:ascii="Arial" w:hAnsi="Arial" w:cs="Arial"/>
          <w:sz w:val="24"/>
          <w:szCs w:val="24"/>
        </w:rPr>
        <w:t xml:space="preserve"> group</w:t>
      </w:r>
      <w:r w:rsidR="00DC06A7" w:rsidRPr="00837166">
        <w:rPr>
          <w:rFonts w:ascii="Arial" w:hAnsi="Arial" w:cs="Arial"/>
          <w:sz w:val="24"/>
          <w:szCs w:val="24"/>
        </w:rPr>
        <w:t>s</w:t>
      </w:r>
      <w:r w:rsidR="00646A75" w:rsidRPr="00837166">
        <w:rPr>
          <w:rFonts w:ascii="Arial" w:hAnsi="Arial" w:cs="Arial"/>
          <w:sz w:val="24"/>
          <w:szCs w:val="24"/>
        </w:rPr>
        <w:t xml:space="preserve"> </w:t>
      </w:r>
      <w:r w:rsidR="001C73A7" w:rsidRPr="00837166">
        <w:rPr>
          <w:rFonts w:ascii="Arial" w:hAnsi="Arial" w:cs="Arial"/>
          <w:sz w:val="24"/>
          <w:szCs w:val="24"/>
        </w:rPr>
        <w:t>have also resumed their</w:t>
      </w:r>
      <w:r w:rsidR="00646A75" w:rsidRPr="00837166">
        <w:rPr>
          <w:rFonts w:ascii="Arial" w:hAnsi="Arial" w:cs="Arial"/>
          <w:sz w:val="24"/>
          <w:szCs w:val="24"/>
        </w:rPr>
        <w:t xml:space="preserve"> pivotal role in helping to mainstream </w:t>
      </w:r>
      <w:r w:rsidR="00254033">
        <w:rPr>
          <w:rFonts w:ascii="Arial" w:hAnsi="Arial" w:cs="Arial"/>
          <w:sz w:val="24"/>
          <w:szCs w:val="24"/>
        </w:rPr>
        <w:t>practices that</w:t>
      </w:r>
      <w:r w:rsidR="00254033" w:rsidRPr="00837166">
        <w:rPr>
          <w:rFonts w:ascii="Arial" w:hAnsi="Arial" w:cs="Arial"/>
          <w:sz w:val="24"/>
          <w:szCs w:val="24"/>
        </w:rPr>
        <w:t xml:space="preserve"> </w:t>
      </w:r>
      <w:r w:rsidR="00254033">
        <w:rPr>
          <w:rFonts w:ascii="Arial" w:hAnsi="Arial" w:cs="Arial"/>
          <w:sz w:val="24"/>
          <w:szCs w:val="24"/>
        </w:rPr>
        <w:t>advance equality, diversity</w:t>
      </w:r>
      <w:r w:rsidR="00254033" w:rsidRPr="00837166">
        <w:rPr>
          <w:rFonts w:ascii="Arial" w:hAnsi="Arial" w:cs="Arial"/>
          <w:sz w:val="24"/>
          <w:szCs w:val="24"/>
        </w:rPr>
        <w:t xml:space="preserve"> and </w:t>
      </w:r>
      <w:r w:rsidR="00254033">
        <w:rPr>
          <w:rFonts w:ascii="Arial" w:hAnsi="Arial" w:cs="Arial"/>
          <w:sz w:val="24"/>
          <w:szCs w:val="24"/>
        </w:rPr>
        <w:t>inclusion,</w:t>
      </w:r>
      <w:r w:rsidR="00254033" w:rsidRPr="00837166">
        <w:rPr>
          <w:rFonts w:ascii="Arial" w:hAnsi="Arial" w:cs="Arial"/>
          <w:sz w:val="24"/>
          <w:szCs w:val="24"/>
        </w:rPr>
        <w:t xml:space="preserve"> </w:t>
      </w:r>
      <w:r w:rsidR="00646A75" w:rsidRPr="00837166">
        <w:rPr>
          <w:rFonts w:ascii="Arial" w:hAnsi="Arial" w:cs="Arial"/>
          <w:sz w:val="24"/>
          <w:szCs w:val="24"/>
        </w:rPr>
        <w:t xml:space="preserve">right across the wider </w:t>
      </w:r>
      <w:r w:rsidR="00C90F27" w:rsidRPr="00837166">
        <w:rPr>
          <w:rFonts w:ascii="Arial" w:hAnsi="Arial" w:cs="Arial"/>
          <w:sz w:val="24"/>
          <w:szCs w:val="24"/>
        </w:rPr>
        <w:t>SCTS</w:t>
      </w:r>
      <w:r w:rsidR="00646A75" w:rsidRPr="00837166">
        <w:rPr>
          <w:rFonts w:ascii="Arial" w:hAnsi="Arial" w:cs="Arial"/>
          <w:sz w:val="24"/>
          <w:szCs w:val="24"/>
        </w:rPr>
        <w:t xml:space="preserve"> community.  </w:t>
      </w:r>
    </w:p>
    <w:p w14:paraId="4156B884" w14:textId="77777777" w:rsidR="00837166" w:rsidRDefault="00837166" w:rsidP="009153B2">
      <w:pPr>
        <w:spacing w:line="276" w:lineRule="auto"/>
        <w:rPr>
          <w:rFonts w:ascii="Arial" w:hAnsi="Arial" w:cs="Arial"/>
          <w:b/>
          <w:sz w:val="24"/>
          <w:szCs w:val="24"/>
        </w:rPr>
      </w:pPr>
    </w:p>
    <w:p w14:paraId="65B556A1" w14:textId="77777777" w:rsidR="00837166" w:rsidRDefault="00F36635" w:rsidP="009153B2">
      <w:pPr>
        <w:spacing w:line="276" w:lineRule="auto"/>
        <w:rPr>
          <w:rFonts w:ascii="Arial" w:hAnsi="Arial" w:cs="Arial"/>
          <w:b/>
          <w:sz w:val="24"/>
          <w:szCs w:val="24"/>
        </w:rPr>
      </w:pPr>
      <w:r>
        <w:rPr>
          <w:rFonts w:cs="Arial"/>
          <w:b/>
          <w:noProof/>
          <w:color w:val="948A54"/>
          <w:sz w:val="28"/>
          <w:szCs w:val="48"/>
          <w:lang w:eastAsia="en-GB"/>
        </w:rPr>
        <w:lastRenderedPageBreak/>
        <mc:AlternateContent>
          <mc:Choice Requires="wps">
            <w:drawing>
              <wp:inline distT="0" distB="0" distL="0" distR="0" wp14:anchorId="1CA6D55F" wp14:editId="47546C56">
                <wp:extent cx="5246370" cy="523875"/>
                <wp:effectExtent l="9525" t="6350" r="11430" b="12700"/>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523875"/>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0F4898" w14:textId="77777777" w:rsidR="00D43E97" w:rsidRPr="00F36635" w:rsidRDefault="00D43E97" w:rsidP="00F36635">
                            <w:pPr>
                              <w:spacing w:after="0" w:line="240" w:lineRule="auto"/>
                              <w:rPr>
                                <w:rFonts w:ascii="Arial" w:hAnsi="Arial" w:cs="Arial"/>
                                <w:b/>
                                <w:color w:val="FFFFFF"/>
                                <w:sz w:val="28"/>
                                <w:szCs w:val="28"/>
                              </w:rPr>
                            </w:pPr>
                            <w:r w:rsidRPr="00F36635">
                              <w:rPr>
                                <w:rFonts w:ascii="Arial" w:hAnsi="Arial" w:cs="Arial"/>
                                <w:b/>
                                <w:color w:val="FFFFFF"/>
                                <w:sz w:val="28"/>
                                <w:szCs w:val="28"/>
                              </w:rPr>
                              <w:t>2. Our Organisation</w:t>
                            </w:r>
                          </w:p>
                        </w:txbxContent>
                      </wps:txbx>
                      <wps:bodyPr rot="0" vert="horz" wrap="square" lIns="91440" tIns="45720" rIns="91440" bIns="45720" anchor="t" anchorCtr="0">
                        <a:noAutofit/>
                      </wps:bodyPr>
                    </wps:wsp>
                  </a:graphicData>
                </a:graphic>
              </wp:inline>
            </w:drawing>
          </mc:Choice>
          <mc:Fallback>
            <w:pict>
              <v:roundrect w14:anchorId="1CA6D55F" id="Rounded Rectangle 112" o:spid="_x0000_s1028" style="width:413.1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" fillcolor="navy" strokeweight=".26mm">
                <v:stroke joinstyle="miter" endcap="square"/>
                <v:textbox>
                  <w:txbxContent>
                    <w:p w14:paraId="050F4898" w14:textId="77777777" w:rsidR="00D43E97" w:rsidRPr="00F36635" w:rsidRDefault="00D43E97" w:rsidP="00F36635">
                      <w:pPr>
                        <w:spacing w:after="0" w:line="240" w:lineRule="auto"/>
                        <w:rPr>
                          <w:rFonts w:ascii="Arial" w:hAnsi="Arial" w:cs="Arial"/>
                          <w:b/>
                          <w:color w:val="FFFFFF"/>
                          <w:sz w:val="28"/>
                          <w:szCs w:val="28"/>
                        </w:rPr>
                      </w:pPr>
                      <w:r w:rsidRPr="00F36635">
                        <w:rPr>
                          <w:rFonts w:ascii="Arial" w:hAnsi="Arial" w:cs="Arial"/>
                          <w:b/>
                          <w:color w:val="FFFFFF"/>
                          <w:sz w:val="28"/>
                          <w:szCs w:val="28"/>
                        </w:rPr>
                        <w:t>2. Our Organisation</w:t>
                      </w:r>
                    </w:p>
                  </w:txbxContent>
                </v:textbox>
                <w10:anchorlock/>
              </v:roundrect>
            </w:pict>
          </mc:Fallback>
        </mc:AlternateContent>
      </w:r>
    </w:p>
    <w:p w14:paraId="78C93ADF" w14:textId="6E1403D5" w:rsidR="00847741" w:rsidRPr="00837166" w:rsidRDefault="00847741" w:rsidP="009153B2">
      <w:pPr>
        <w:spacing w:before="240" w:line="276" w:lineRule="auto"/>
        <w:rPr>
          <w:rFonts w:ascii="Arial" w:hAnsi="Arial" w:cs="Arial"/>
          <w:sz w:val="24"/>
          <w:szCs w:val="24"/>
        </w:rPr>
      </w:pPr>
      <w:r w:rsidRPr="00837166">
        <w:rPr>
          <w:rFonts w:ascii="Arial" w:hAnsi="Arial" w:cs="Arial"/>
          <w:sz w:val="24"/>
          <w:szCs w:val="24"/>
        </w:rPr>
        <w:t>The Scottish Cou</w:t>
      </w:r>
      <w:r w:rsidR="00F16496" w:rsidRPr="00837166">
        <w:rPr>
          <w:rFonts w:ascii="Arial" w:hAnsi="Arial" w:cs="Arial"/>
          <w:sz w:val="24"/>
          <w:szCs w:val="24"/>
        </w:rPr>
        <w:t>rts and Tribunals Service</w:t>
      </w:r>
      <w:r w:rsidRPr="00837166">
        <w:rPr>
          <w:rFonts w:ascii="Arial" w:hAnsi="Arial" w:cs="Arial"/>
          <w:sz w:val="24"/>
          <w:szCs w:val="24"/>
        </w:rPr>
        <w:t xml:space="preserve"> is a non-ministerial department established by the Judiciary and Courts (Scotland) Act 2008. Its statutory function is to provide administrative support to the Scottish courts, devolved tribunals</w:t>
      </w:r>
      <w:r w:rsidR="00DD4654">
        <w:rPr>
          <w:rFonts w:ascii="Arial" w:hAnsi="Arial" w:cs="Arial"/>
          <w:sz w:val="24"/>
          <w:szCs w:val="24"/>
        </w:rPr>
        <w:t>, the judiciary of the courts and devolved tribunals</w:t>
      </w:r>
      <w:r w:rsidRPr="00837166">
        <w:rPr>
          <w:rFonts w:ascii="Arial" w:hAnsi="Arial" w:cs="Arial"/>
          <w:sz w:val="24"/>
          <w:szCs w:val="24"/>
        </w:rPr>
        <w:t xml:space="preserve"> and the OPG</w:t>
      </w:r>
      <w:r w:rsidR="00DD4654">
        <w:rPr>
          <w:rFonts w:ascii="Arial" w:hAnsi="Arial" w:cs="Arial"/>
          <w:sz w:val="24"/>
          <w:szCs w:val="24"/>
        </w:rPr>
        <w:t>.</w:t>
      </w:r>
      <w:r w:rsidRPr="00837166">
        <w:rPr>
          <w:rFonts w:ascii="Arial" w:hAnsi="Arial" w:cs="Arial"/>
          <w:sz w:val="24"/>
          <w:szCs w:val="24"/>
        </w:rPr>
        <w:t xml:space="preserve"> </w:t>
      </w:r>
    </w:p>
    <w:p w14:paraId="5AE47BCA" w14:textId="0C7151E0" w:rsidR="00847741" w:rsidRPr="00837166" w:rsidRDefault="00847741" w:rsidP="009153B2">
      <w:pPr>
        <w:spacing w:line="276" w:lineRule="auto"/>
        <w:rPr>
          <w:rFonts w:ascii="Arial" w:hAnsi="Arial" w:cs="Arial"/>
          <w:sz w:val="24"/>
          <w:szCs w:val="24"/>
        </w:rPr>
      </w:pPr>
      <w:r w:rsidRPr="00837166">
        <w:rPr>
          <w:rFonts w:ascii="Arial" w:hAnsi="Arial" w:cs="Arial"/>
          <w:sz w:val="24"/>
          <w:szCs w:val="24"/>
        </w:rPr>
        <w:t xml:space="preserve">The SCTS has a presence in communities across Scotland. Court and tribunal business is conducted daily across the country in over 40 locations and, in the case of tribunal business, some 70 further remote locations. </w:t>
      </w:r>
    </w:p>
    <w:p w14:paraId="0A6DDB1D" w14:textId="77777777" w:rsidR="00847741" w:rsidRPr="00837166" w:rsidRDefault="00847741" w:rsidP="009153B2">
      <w:pPr>
        <w:spacing w:line="276" w:lineRule="auto"/>
        <w:rPr>
          <w:rFonts w:ascii="Arial" w:hAnsi="Arial" w:cs="Arial"/>
          <w:sz w:val="24"/>
          <w:szCs w:val="24"/>
        </w:rPr>
      </w:pPr>
      <w:r w:rsidRPr="00837166">
        <w:rPr>
          <w:rFonts w:ascii="Arial" w:hAnsi="Arial" w:cs="Arial"/>
          <w:sz w:val="24"/>
          <w:szCs w:val="24"/>
        </w:rPr>
        <w:t xml:space="preserve">In addition to administering Scotland’s courts and tribunals </w:t>
      </w:r>
      <w:r w:rsidR="005A7CDC">
        <w:rPr>
          <w:rFonts w:ascii="Arial" w:hAnsi="Arial" w:cs="Arial"/>
          <w:sz w:val="24"/>
          <w:szCs w:val="24"/>
        </w:rPr>
        <w:t xml:space="preserve">the </w:t>
      </w:r>
      <w:r w:rsidRPr="00837166">
        <w:rPr>
          <w:rFonts w:ascii="Arial" w:hAnsi="Arial" w:cs="Arial"/>
          <w:sz w:val="24"/>
          <w:szCs w:val="24"/>
        </w:rPr>
        <w:t xml:space="preserve">SCTS supports the Office of the Public Guardian and Accountant of Court.  The OPG provides guidance and undertakes investigations to protect vulnerable people under the terms of the Adults with Incapacity (Scotland) Act 2000. The Public Guardian is also the Accountant of Court. </w:t>
      </w:r>
    </w:p>
    <w:p w14:paraId="337B9C23" w14:textId="77777777" w:rsidR="00847741" w:rsidRPr="00837166" w:rsidRDefault="005A7CDC" w:rsidP="009153B2">
      <w:pPr>
        <w:spacing w:line="276" w:lineRule="auto"/>
        <w:rPr>
          <w:rFonts w:ascii="Arial" w:hAnsi="Arial" w:cs="Arial"/>
          <w:sz w:val="24"/>
          <w:szCs w:val="24"/>
        </w:rPr>
      </w:pPr>
      <w:r>
        <w:rPr>
          <w:rFonts w:ascii="Arial" w:hAnsi="Arial" w:cs="Arial"/>
          <w:sz w:val="24"/>
          <w:szCs w:val="24"/>
        </w:rPr>
        <w:t xml:space="preserve">The </w:t>
      </w:r>
      <w:r w:rsidR="00847741" w:rsidRPr="00837166">
        <w:rPr>
          <w:rFonts w:ascii="Arial" w:hAnsi="Arial" w:cs="Arial"/>
          <w:sz w:val="24"/>
          <w:szCs w:val="24"/>
        </w:rPr>
        <w:t xml:space="preserve">SCTS also provides the staff and administrative support to: </w:t>
      </w:r>
    </w:p>
    <w:p w14:paraId="2821B1D3" w14:textId="77777777" w:rsidR="00847741" w:rsidRPr="00837166" w:rsidRDefault="00847741"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 xml:space="preserve">the Scottish Civil Justice Council, which drafts rules of procedure for the civil courts and advises the Lord President on the development of the civil justice system; </w:t>
      </w:r>
    </w:p>
    <w:p w14:paraId="2FAFAD97" w14:textId="77777777" w:rsidR="00847741" w:rsidRPr="00837166" w:rsidRDefault="00847741"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the Scottish Sentencing Council, responsible for promoting consistency in sentencing, assisting the development of sentencing policy and promoting greater awareness and understanding of sentencing through, among other things, the preparation of sentencing guidelines for the Scottish criminal courts.</w:t>
      </w:r>
    </w:p>
    <w:p w14:paraId="01A34DB4" w14:textId="0F0C8C75" w:rsidR="00847741" w:rsidRPr="00837166" w:rsidRDefault="005A7CDC" w:rsidP="009153B2">
      <w:pPr>
        <w:spacing w:line="276" w:lineRule="auto"/>
        <w:rPr>
          <w:rFonts w:ascii="Arial" w:hAnsi="Arial" w:cs="Arial"/>
          <w:sz w:val="24"/>
          <w:szCs w:val="24"/>
        </w:rPr>
      </w:pPr>
      <w:r>
        <w:rPr>
          <w:rFonts w:ascii="Arial" w:hAnsi="Arial" w:cs="Arial"/>
          <w:sz w:val="24"/>
          <w:szCs w:val="24"/>
        </w:rPr>
        <w:t xml:space="preserve">The </w:t>
      </w:r>
      <w:r w:rsidR="00847741" w:rsidRPr="00837166">
        <w:rPr>
          <w:rFonts w:ascii="Arial" w:hAnsi="Arial" w:cs="Arial"/>
          <w:sz w:val="24"/>
          <w:szCs w:val="24"/>
        </w:rPr>
        <w:t xml:space="preserve">SCTS provides support to Scotland’s courts, devolved tribunals and the </w:t>
      </w:r>
      <w:r w:rsidR="00064999">
        <w:rPr>
          <w:rFonts w:ascii="Arial" w:hAnsi="Arial" w:cs="Arial"/>
          <w:sz w:val="24"/>
          <w:szCs w:val="24"/>
        </w:rPr>
        <w:t>OPG</w:t>
      </w:r>
      <w:r w:rsidR="00847741" w:rsidRPr="00837166">
        <w:rPr>
          <w:rFonts w:ascii="Arial" w:hAnsi="Arial" w:cs="Arial"/>
          <w:sz w:val="24"/>
          <w:szCs w:val="24"/>
        </w:rPr>
        <w:t xml:space="preserve"> by assisting the general public through formal court or tribunal business, fulfilling their civic duty as jurors, paying fees or fines, seeking help in managing the affairs of an incapable adult or dealing with the estate of a loved one who has passed away.   </w:t>
      </w:r>
    </w:p>
    <w:p w14:paraId="70E8AFAE" w14:textId="1ADA589F" w:rsidR="00847741" w:rsidRPr="00837166" w:rsidRDefault="003A0E82" w:rsidP="009153B2">
      <w:pPr>
        <w:spacing w:line="276" w:lineRule="auto"/>
        <w:rPr>
          <w:rFonts w:ascii="Arial" w:hAnsi="Arial" w:cs="Arial"/>
          <w:sz w:val="24"/>
          <w:szCs w:val="24"/>
        </w:rPr>
      </w:pPr>
      <w:r>
        <w:rPr>
          <w:rFonts w:ascii="Arial" w:hAnsi="Arial" w:cs="Arial"/>
          <w:sz w:val="24"/>
          <w:szCs w:val="24"/>
        </w:rPr>
        <w:t xml:space="preserve">The </w:t>
      </w:r>
      <w:r w:rsidR="00847741" w:rsidRPr="00837166">
        <w:rPr>
          <w:rFonts w:ascii="Arial" w:hAnsi="Arial" w:cs="Arial"/>
          <w:sz w:val="24"/>
          <w:szCs w:val="24"/>
        </w:rPr>
        <w:t xml:space="preserve">SCTS deals with over a quarter of a million cases each year.  Behind each one of these is an individual – looking to the system to help them assert their rights, address wrongs or provide support in a time of need. It is this work – which takes place every day in our courts, tribunals and administrative centres across Scotland – that consumes most of the time, energy and skill of our staff.  We take a pride in working as one team and providing high levels of service to all those who use the courts, tribunals and OPG.  </w:t>
      </w:r>
    </w:p>
    <w:p w14:paraId="29A89662" w14:textId="5C0751AF" w:rsidR="00847741" w:rsidRPr="00837166" w:rsidRDefault="00847741" w:rsidP="009153B2">
      <w:pPr>
        <w:spacing w:line="276" w:lineRule="auto"/>
        <w:rPr>
          <w:rFonts w:ascii="Arial" w:hAnsi="Arial" w:cs="Arial"/>
          <w:sz w:val="24"/>
          <w:szCs w:val="24"/>
        </w:rPr>
      </w:pPr>
      <w:r w:rsidRPr="00837166">
        <w:rPr>
          <w:rFonts w:ascii="Arial" w:hAnsi="Arial" w:cs="Arial"/>
          <w:sz w:val="24"/>
          <w:szCs w:val="24"/>
        </w:rPr>
        <w:t>We are always looking to improve the services we provide</w:t>
      </w:r>
      <w:r w:rsidR="00B84179">
        <w:rPr>
          <w:rFonts w:ascii="Arial" w:hAnsi="Arial" w:cs="Arial"/>
          <w:sz w:val="24"/>
          <w:szCs w:val="24"/>
        </w:rPr>
        <w:t>,</w:t>
      </w:r>
      <w:r w:rsidRPr="00837166">
        <w:rPr>
          <w:rFonts w:ascii="Arial" w:hAnsi="Arial" w:cs="Arial"/>
          <w:sz w:val="24"/>
          <w:szCs w:val="24"/>
        </w:rPr>
        <w:t xml:space="preserve"> through innovation and development. Whilst delivering our core services is the top priority</w:t>
      </w:r>
      <w:r w:rsidR="003A0E82">
        <w:rPr>
          <w:rFonts w:ascii="Arial" w:hAnsi="Arial" w:cs="Arial"/>
          <w:sz w:val="24"/>
          <w:szCs w:val="24"/>
        </w:rPr>
        <w:t>,</w:t>
      </w:r>
      <w:r w:rsidRPr="00837166">
        <w:rPr>
          <w:rFonts w:ascii="Arial" w:hAnsi="Arial" w:cs="Arial"/>
          <w:sz w:val="24"/>
          <w:szCs w:val="24"/>
        </w:rPr>
        <w:t xml:space="preserve"> considering how we can improve and develop is also crucial if we are to keep delivering the highest quality service.</w:t>
      </w:r>
    </w:p>
    <w:p w14:paraId="439DE978" w14:textId="199EA427" w:rsidR="00847741" w:rsidRDefault="00847741" w:rsidP="009153B2">
      <w:pPr>
        <w:spacing w:line="276" w:lineRule="auto"/>
        <w:rPr>
          <w:rFonts w:ascii="Arial" w:hAnsi="Arial" w:cs="Arial"/>
          <w:sz w:val="24"/>
          <w:szCs w:val="24"/>
        </w:rPr>
      </w:pPr>
      <w:r w:rsidRPr="00FC0C43">
        <w:rPr>
          <w:rFonts w:ascii="Arial" w:hAnsi="Arial" w:cs="Arial"/>
          <w:b/>
          <w:color w:val="002060"/>
          <w:sz w:val="24"/>
          <w:szCs w:val="24"/>
        </w:rPr>
        <w:t>Our purpose</w:t>
      </w:r>
      <w:r w:rsidRPr="00FC0C43">
        <w:rPr>
          <w:rFonts w:ascii="Arial" w:hAnsi="Arial" w:cs="Arial"/>
          <w:color w:val="002060"/>
          <w:sz w:val="24"/>
          <w:szCs w:val="24"/>
        </w:rPr>
        <w:t xml:space="preserve"> </w:t>
      </w:r>
      <w:r w:rsidRPr="00837166">
        <w:rPr>
          <w:rFonts w:ascii="Arial" w:hAnsi="Arial" w:cs="Arial"/>
          <w:sz w:val="24"/>
          <w:szCs w:val="24"/>
        </w:rPr>
        <w:t xml:space="preserve">of </w:t>
      </w:r>
      <w:r w:rsidRPr="003A0E82">
        <w:rPr>
          <w:rFonts w:ascii="Arial" w:hAnsi="Arial" w:cs="Arial"/>
          <w:b/>
          <w:color w:val="002060"/>
          <w:sz w:val="24"/>
          <w:szCs w:val="24"/>
        </w:rPr>
        <w:t>supporting justice</w:t>
      </w:r>
      <w:r w:rsidRPr="003A0E82">
        <w:rPr>
          <w:rFonts w:ascii="Arial" w:hAnsi="Arial" w:cs="Arial"/>
          <w:color w:val="002060"/>
          <w:sz w:val="24"/>
          <w:szCs w:val="24"/>
        </w:rPr>
        <w:t xml:space="preserve"> </w:t>
      </w:r>
      <w:r w:rsidRPr="00837166">
        <w:rPr>
          <w:rFonts w:ascii="Arial" w:hAnsi="Arial" w:cs="Arial"/>
          <w:sz w:val="24"/>
          <w:szCs w:val="24"/>
        </w:rPr>
        <w:t xml:space="preserve">is translated into seven </w:t>
      </w:r>
      <w:r w:rsidRPr="00FC0C43">
        <w:rPr>
          <w:rFonts w:ascii="Arial" w:hAnsi="Arial" w:cs="Arial"/>
          <w:b/>
          <w:color w:val="002060"/>
          <w:sz w:val="24"/>
          <w:szCs w:val="24"/>
        </w:rPr>
        <w:t>strategic priorities</w:t>
      </w:r>
      <w:r w:rsidRPr="00FC0C43">
        <w:rPr>
          <w:rFonts w:ascii="Arial" w:hAnsi="Arial" w:cs="Arial"/>
          <w:color w:val="002060"/>
          <w:sz w:val="24"/>
          <w:szCs w:val="24"/>
        </w:rPr>
        <w:t xml:space="preserve"> </w:t>
      </w:r>
      <w:r w:rsidRPr="00837166">
        <w:rPr>
          <w:rFonts w:ascii="Arial" w:hAnsi="Arial" w:cs="Arial"/>
          <w:sz w:val="24"/>
          <w:szCs w:val="24"/>
        </w:rPr>
        <w:t>that help us organise the work we do in the most effective way:</w:t>
      </w:r>
    </w:p>
    <w:p w14:paraId="760C2E40" w14:textId="77777777" w:rsidR="00020CAB" w:rsidRPr="00837166" w:rsidRDefault="00020CAB" w:rsidP="009153B2">
      <w:pPr>
        <w:spacing w:line="276" w:lineRule="auto"/>
        <w:rPr>
          <w:rFonts w:ascii="Arial" w:hAnsi="Arial" w:cs="Arial"/>
          <w:sz w:val="24"/>
          <w:szCs w:val="24"/>
        </w:rPr>
      </w:pPr>
    </w:p>
    <w:p w14:paraId="1C127F75" w14:textId="77777777" w:rsidR="00847741" w:rsidRPr="00837166" w:rsidRDefault="00847741"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lastRenderedPageBreak/>
        <w:t>A Well Supported Judiciary</w:t>
      </w:r>
    </w:p>
    <w:p w14:paraId="0CB05D56" w14:textId="77777777" w:rsidR="00847741" w:rsidRPr="00837166" w:rsidRDefault="00847741"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Satisfied Service Users</w:t>
      </w:r>
    </w:p>
    <w:p w14:paraId="64F957B3" w14:textId="77777777" w:rsidR="00847741" w:rsidRPr="00837166" w:rsidRDefault="00847741"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 xml:space="preserve">Skilled and Motivated People </w:t>
      </w:r>
    </w:p>
    <w:p w14:paraId="4CA6555A" w14:textId="77777777" w:rsidR="00847741" w:rsidRPr="00837166" w:rsidRDefault="00847741"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 xml:space="preserve">Sustainable Buildings and Business  </w:t>
      </w:r>
    </w:p>
    <w:p w14:paraId="24254A0B" w14:textId="77777777" w:rsidR="00847741" w:rsidRPr="00837166" w:rsidRDefault="00847741"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Digital Services</w:t>
      </w:r>
    </w:p>
    <w:p w14:paraId="4596547F" w14:textId="77777777" w:rsidR="00847741" w:rsidRPr="00837166" w:rsidRDefault="00847741"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 xml:space="preserve">Efficiency and Best Value </w:t>
      </w:r>
    </w:p>
    <w:p w14:paraId="3334776F" w14:textId="77777777" w:rsidR="00847741" w:rsidRPr="00837166" w:rsidRDefault="00847741"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Purposeful Collaboration</w:t>
      </w:r>
    </w:p>
    <w:p w14:paraId="7ED6BB5B" w14:textId="77777777" w:rsidR="00847741" w:rsidRPr="00837166" w:rsidRDefault="00847741" w:rsidP="009153B2">
      <w:pPr>
        <w:spacing w:line="276" w:lineRule="auto"/>
        <w:rPr>
          <w:rFonts w:ascii="Arial" w:hAnsi="Arial" w:cs="Arial"/>
          <w:sz w:val="24"/>
          <w:szCs w:val="24"/>
        </w:rPr>
      </w:pPr>
      <w:r w:rsidRPr="00837166">
        <w:rPr>
          <w:rFonts w:ascii="Arial" w:hAnsi="Arial" w:cs="Arial"/>
          <w:noProof/>
          <w:sz w:val="24"/>
          <w:szCs w:val="24"/>
          <w:lang w:eastAsia="en-GB"/>
        </w:rPr>
        <w:drawing>
          <wp:anchor distT="0" distB="0" distL="114300" distR="114300" simplePos="0" relativeHeight="251659264" behindDoc="0" locked="0" layoutInCell="1" allowOverlap="1" wp14:anchorId="0CCCFC62" wp14:editId="2EFAE69D">
            <wp:simplePos x="0" y="0"/>
            <wp:positionH relativeFrom="margin">
              <wp:align>left</wp:align>
            </wp:positionH>
            <wp:positionV relativeFrom="paragraph">
              <wp:posOffset>402590</wp:posOffset>
            </wp:positionV>
            <wp:extent cx="3683000" cy="3352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raphic.PNG"/>
                    <pic:cNvPicPr/>
                  </pic:nvPicPr>
                  <pic:blipFill>
                    <a:blip r:embed="rId25">
                      <a:extLst>
                        <a:ext uri="{28A0092B-C50C-407E-A947-70E740481C1C}">
                          <a14:useLocalDpi xmlns:a14="http://schemas.microsoft.com/office/drawing/2010/main" val="0"/>
                        </a:ext>
                      </a:extLst>
                    </a:blip>
                    <a:stretch>
                      <a:fillRect/>
                    </a:stretch>
                  </pic:blipFill>
                  <pic:spPr>
                    <a:xfrm>
                      <a:off x="0" y="0"/>
                      <a:ext cx="3683000" cy="3352800"/>
                    </a:xfrm>
                    <a:prstGeom prst="rect">
                      <a:avLst/>
                    </a:prstGeom>
                  </pic:spPr>
                </pic:pic>
              </a:graphicData>
            </a:graphic>
            <wp14:sizeRelH relativeFrom="margin">
              <wp14:pctWidth>0</wp14:pctWidth>
            </wp14:sizeRelH>
            <wp14:sizeRelV relativeFrom="margin">
              <wp14:pctHeight>0</wp14:pctHeight>
            </wp14:sizeRelV>
          </wp:anchor>
        </w:drawing>
      </w:r>
      <w:r w:rsidRPr="00837166">
        <w:rPr>
          <w:rFonts w:ascii="Arial" w:hAnsi="Arial" w:cs="Arial"/>
          <w:sz w:val="24"/>
          <w:szCs w:val="24"/>
        </w:rPr>
        <w:t xml:space="preserve">This work is underpinned by our </w:t>
      </w:r>
      <w:r w:rsidRPr="007A16C8">
        <w:rPr>
          <w:rFonts w:ascii="Arial" w:hAnsi="Arial" w:cs="Arial"/>
          <w:sz w:val="24"/>
          <w:szCs w:val="24"/>
        </w:rPr>
        <w:t>core</w:t>
      </w:r>
      <w:r w:rsidRPr="003A0E82">
        <w:rPr>
          <w:rFonts w:ascii="Arial" w:hAnsi="Arial" w:cs="Arial"/>
          <w:color w:val="002060"/>
          <w:sz w:val="24"/>
          <w:szCs w:val="24"/>
        </w:rPr>
        <w:t xml:space="preserve"> </w:t>
      </w:r>
      <w:r w:rsidRPr="00FC0C43">
        <w:rPr>
          <w:rFonts w:ascii="Arial" w:hAnsi="Arial" w:cs="Arial"/>
          <w:b/>
          <w:color w:val="002060"/>
          <w:sz w:val="24"/>
          <w:szCs w:val="24"/>
        </w:rPr>
        <w:t>values</w:t>
      </w:r>
      <w:r w:rsidRPr="00FC0C43">
        <w:rPr>
          <w:rFonts w:ascii="Arial" w:hAnsi="Arial" w:cs="Arial"/>
          <w:color w:val="002060"/>
          <w:sz w:val="24"/>
          <w:szCs w:val="24"/>
        </w:rPr>
        <w:t xml:space="preserve"> </w:t>
      </w:r>
      <w:r w:rsidRPr="00837166">
        <w:rPr>
          <w:rFonts w:ascii="Arial" w:hAnsi="Arial" w:cs="Arial"/>
          <w:sz w:val="24"/>
          <w:szCs w:val="24"/>
        </w:rPr>
        <w:t xml:space="preserve">of </w:t>
      </w:r>
      <w:r w:rsidRPr="003A0E82">
        <w:rPr>
          <w:rFonts w:ascii="Arial" w:hAnsi="Arial" w:cs="Arial"/>
          <w:b/>
          <w:color w:val="002060"/>
          <w:sz w:val="24"/>
          <w:szCs w:val="24"/>
        </w:rPr>
        <w:t>respect,</w:t>
      </w:r>
      <w:r w:rsidRPr="00837166">
        <w:rPr>
          <w:rFonts w:ascii="Arial" w:hAnsi="Arial" w:cs="Arial"/>
          <w:sz w:val="24"/>
          <w:szCs w:val="24"/>
        </w:rPr>
        <w:t xml:space="preserve"> </w:t>
      </w:r>
      <w:r w:rsidRPr="003A0E82">
        <w:rPr>
          <w:rFonts w:ascii="Arial" w:hAnsi="Arial" w:cs="Arial"/>
          <w:b/>
          <w:color w:val="002060"/>
          <w:sz w:val="24"/>
          <w:szCs w:val="24"/>
        </w:rPr>
        <w:t>service</w:t>
      </w:r>
      <w:r w:rsidRPr="00837166">
        <w:rPr>
          <w:rFonts w:ascii="Arial" w:hAnsi="Arial" w:cs="Arial"/>
          <w:sz w:val="24"/>
          <w:szCs w:val="24"/>
        </w:rPr>
        <w:t xml:space="preserve"> and </w:t>
      </w:r>
      <w:r w:rsidRPr="003A0E82">
        <w:rPr>
          <w:rFonts w:ascii="Arial" w:hAnsi="Arial" w:cs="Arial"/>
          <w:b/>
          <w:color w:val="002060"/>
          <w:sz w:val="24"/>
          <w:szCs w:val="24"/>
        </w:rPr>
        <w:t>excellence:</w:t>
      </w:r>
    </w:p>
    <w:p w14:paraId="0EDE90B1" w14:textId="77777777" w:rsidR="00847741" w:rsidRPr="00837166" w:rsidRDefault="00847741" w:rsidP="009153B2">
      <w:pPr>
        <w:spacing w:line="276" w:lineRule="auto"/>
        <w:rPr>
          <w:rFonts w:ascii="Arial" w:hAnsi="Arial" w:cs="Arial"/>
          <w:sz w:val="24"/>
          <w:szCs w:val="24"/>
        </w:rPr>
      </w:pPr>
    </w:p>
    <w:p w14:paraId="0B6188E2" w14:textId="77777777" w:rsidR="00847741" w:rsidRPr="00837166" w:rsidRDefault="00847741" w:rsidP="009153B2">
      <w:pPr>
        <w:spacing w:line="276" w:lineRule="auto"/>
        <w:rPr>
          <w:rFonts w:ascii="Arial" w:hAnsi="Arial" w:cs="Arial"/>
          <w:sz w:val="24"/>
          <w:szCs w:val="24"/>
        </w:rPr>
      </w:pPr>
      <w:r w:rsidRPr="00837166">
        <w:rPr>
          <w:rFonts w:ascii="Arial" w:hAnsi="Arial" w:cs="Arial"/>
          <w:sz w:val="24"/>
          <w:szCs w:val="24"/>
        </w:rPr>
        <w:t>The equality work discussed in this report is set within the broader context of our commitment to support Scotland’s national performance framework by:</w:t>
      </w:r>
    </w:p>
    <w:p w14:paraId="37CCEA84" w14:textId="43F20942" w:rsidR="00847741" w:rsidRPr="00837166" w:rsidRDefault="00847741" w:rsidP="009153B2">
      <w:pPr>
        <w:pStyle w:val="ListParagraph"/>
        <w:numPr>
          <w:ilvl w:val="0"/>
          <w:numId w:val="3"/>
        </w:numPr>
        <w:spacing w:line="276" w:lineRule="auto"/>
        <w:rPr>
          <w:rFonts w:ascii="Arial" w:hAnsi="Arial" w:cs="Arial"/>
          <w:sz w:val="24"/>
          <w:szCs w:val="24"/>
        </w:rPr>
      </w:pPr>
      <w:r w:rsidRPr="00837166">
        <w:rPr>
          <w:rFonts w:ascii="Arial" w:hAnsi="Arial" w:cs="Arial"/>
          <w:sz w:val="24"/>
          <w:szCs w:val="24"/>
        </w:rPr>
        <w:t>Supporting dignity</w:t>
      </w:r>
      <w:r w:rsidR="000D3336">
        <w:rPr>
          <w:rFonts w:ascii="Arial" w:hAnsi="Arial" w:cs="Arial"/>
          <w:sz w:val="24"/>
          <w:szCs w:val="24"/>
        </w:rPr>
        <w:t>,</w:t>
      </w:r>
      <w:r w:rsidRPr="00837166">
        <w:rPr>
          <w:rFonts w:ascii="Arial" w:hAnsi="Arial" w:cs="Arial"/>
          <w:sz w:val="24"/>
          <w:szCs w:val="24"/>
        </w:rPr>
        <w:t xml:space="preserve"> compassion and upholding the rule of law</w:t>
      </w:r>
    </w:p>
    <w:p w14:paraId="4B4DAE6E" w14:textId="72064521" w:rsidR="00847741" w:rsidRPr="00837166" w:rsidRDefault="00847741" w:rsidP="009153B2">
      <w:pPr>
        <w:pStyle w:val="ListParagraph"/>
        <w:numPr>
          <w:ilvl w:val="0"/>
          <w:numId w:val="3"/>
        </w:numPr>
        <w:spacing w:line="276" w:lineRule="auto"/>
        <w:rPr>
          <w:rFonts w:ascii="Arial" w:hAnsi="Arial" w:cs="Arial"/>
          <w:sz w:val="24"/>
          <w:szCs w:val="24"/>
        </w:rPr>
      </w:pPr>
      <w:r w:rsidRPr="00837166">
        <w:rPr>
          <w:rFonts w:ascii="Arial" w:hAnsi="Arial" w:cs="Arial"/>
          <w:sz w:val="24"/>
          <w:szCs w:val="24"/>
        </w:rPr>
        <w:t>Providing a trusted</w:t>
      </w:r>
      <w:r w:rsidR="000D3336">
        <w:rPr>
          <w:rFonts w:ascii="Arial" w:hAnsi="Arial" w:cs="Arial"/>
          <w:sz w:val="24"/>
          <w:szCs w:val="24"/>
        </w:rPr>
        <w:t>,</w:t>
      </w:r>
      <w:r w:rsidRPr="00837166">
        <w:rPr>
          <w:rFonts w:ascii="Arial" w:hAnsi="Arial" w:cs="Arial"/>
          <w:sz w:val="24"/>
          <w:szCs w:val="24"/>
        </w:rPr>
        <w:t xml:space="preserve"> respected and continually improving service</w:t>
      </w:r>
    </w:p>
    <w:p w14:paraId="7E29A20D" w14:textId="77777777" w:rsidR="00847741" w:rsidRPr="00837166" w:rsidRDefault="00847741" w:rsidP="009153B2">
      <w:pPr>
        <w:pStyle w:val="ListParagraph"/>
        <w:numPr>
          <w:ilvl w:val="0"/>
          <w:numId w:val="3"/>
        </w:numPr>
        <w:spacing w:line="276" w:lineRule="auto"/>
        <w:rPr>
          <w:rFonts w:ascii="Arial" w:hAnsi="Arial" w:cs="Arial"/>
          <w:sz w:val="24"/>
          <w:szCs w:val="24"/>
        </w:rPr>
      </w:pPr>
      <w:r w:rsidRPr="00837166">
        <w:rPr>
          <w:rFonts w:ascii="Arial" w:hAnsi="Arial" w:cs="Arial"/>
          <w:sz w:val="24"/>
          <w:szCs w:val="24"/>
        </w:rPr>
        <w:t>Supporting victims and witnesses ensuring their voice is heard</w:t>
      </w:r>
    </w:p>
    <w:p w14:paraId="1E3AC2BD" w14:textId="77777777" w:rsidR="00847741" w:rsidRPr="00837166" w:rsidRDefault="00847741" w:rsidP="009153B2">
      <w:pPr>
        <w:pStyle w:val="ListParagraph"/>
        <w:numPr>
          <w:ilvl w:val="0"/>
          <w:numId w:val="3"/>
        </w:numPr>
        <w:spacing w:line="276" w:lineRule="auto"/>
        <w:rPr>
          <w:rFonts w:ascii="Arial" w:hAnsi="Arial" w:cs="Arial"/>
          <w:sz w:val="24"/>
          <w:szCs w:val="24"/>
        </w:rPr>
      </w:pPr>
      <w:r w:rsidRPr="00837166">
        <w:rPr>
          <w:rFonts w:ascii="Arial" w:hAnsi="Arial" w:cs="Arial"/>
          <w:sz w:val="24"/>
          <w:szCs w:val="24"/>
        </w:rPr>
        <w:t xml:space="preserve">Ensuring human rights are protected and can be asserted </w:t>
      </w:r>
    </w:p>
    <w:p w14:paraId="4F4D836F" w14:textId="77777777" w:rsidR="00847741" w:rsidRDefault="00847741" w:rsidP="009153B2">
      <w:pPr>
        <w:pStyle w:val="ListParagraph"/>
        <w:numPr>
          <w:ilvl w:val="0"/>
          <w:numId w:val="3"/>
        </w:numPr>
        <w:spacing w:line="276" w:lineRule="auto"/>
        <w:rPr>
          <w:rFonts w:ascii="Arial" w:hAnsi="Arial" w:cs="Arial"/>
          <w:sz w:val="24"/>
          <w:szCs w:val="24"/>
        </w:rPr>
      </w:pPr>
      <w:r w:rsidRPr="00837166">
        <w:rPr>
          <w:rFonts w:ascii="Arial" w:hAnsi="Arial" w:cs="Arial"/>
          <w:sz w:val="24"/>
          <w:szCs w:val="24"/>
        </w:rPr>
        <w:t>Reducing inequalities by promoting diversity</w:t>
      </w:r>
    </w:p>
    <w:p w14:paraId="6BB80AB2" w14:textId="77777777" w:rsidR="00F36635" w:rsidRDefault="00F36635" w:rsidP="009153B2">
      <w:pPr>
        <w:spacing w:line="276" w:lineRule="auto"/>
        <w:rPr>
          <w:rFonts w:ascii="Arial" w:hAnsi="Arial" w:cs="Arial"/>
          <w:sz w:val="24"/>
          <w:szCs w:val="24"/>
        </w:rPr>
      </w:pPr>
    </w:p>
    <w:p w14:paraId="0E7F328C" w14:textId="77777777" w:rsidR="00F36635" w:rsidRDefault="00F36635" w:rsidP="009153B2">
      <w:pPr>
        <w:spacing w:line="276" w:lineRule="auto"/>
        <w:rPr>
          <w:rFonts w:ascii="Arial" w:hAnsi="Arial" w:cs="Arial"/>
          <w:sz w:val="24"/>
          <w:szCs w:val="24"/>
        </w:rPr>
      </w:pPr>
    </w:p>
    <w:p w14:paraId="40C2DD48" w14:textId="77777777" w:rsidR="00F36635" w:rsidRDefault="00F36635" w:rsidP="009153B2">
      <w:pPr>
        <w:spacing w:line="276" w:lineRule="auto"/>
        <w:rPr>
          <w:rFonts w:ascii="Arial" w:hAnsi="Arial" w:cs="Arial"/>
          <w:sz w:val="24"/>
          <w:szCs w:val="24"/>
        </w:rPr>
      </w:pPr>
    </w:p>
    <w:p w14:paraId="0EAFE462" w14:textId="05B8146A" w:rsidR="00F36635" w:rsidRDefault="00F36635" w:rsidP="009153B2">
      <w:pPr>
        <w:spacing w:line="276" w:lineRule="auto"/>
        <w:rPr>
          <w:rFonts w:ascii="Arial" w:hAnsi="Arial" w:cs="Arial"/>
          <w:sz w:val="24"/>
          <w:szCs w:val="24"/>
        </w:rPr>
      </w:pPr>
    </w:p>
    <w:p w14:paraId="01F3E560" w14:textId="77777777" w:rsidR="00CF7619" w:rsidRDefault="00CF7619" w:rsidP="009153B2">
      <w:pPr>
        <w:spacing w:line="276" w:lineRule="auto"/>
        <w:rPr>
          <w:rFonts w:ascii="Arial" w:hAnsi="Arial" w:cs="Arial"/>
          <w:sz w:val="24"/>
          <w:szCs w:val="24"/>
        </w:rPr>
      </w:pPr>
    </w:p>
    <w:p w14:paraId="0CD9332F" w14:textId="77777777" w:rsidR="00F36635" w:rsidRDefault="00F36635" w:rsidP="009153B2">
      <w:pPr>
        <w:spacing w:line="276" w:lineRule="auto"/>
        <w:rPr>
          <w:rFonts w:ascii="Arial" w:hAnsi="Arial" w:cs="Arial"/>
          <w:b/>
          <w:sz w:val="24"/>
          <w:szCs w:val="24"/>
        </w:rPr>
      </w:pPr>
      <w:r>
        <w:rPr>
          <w:rFonts w:cs="Arial"/>
          <w:b/>
          <w:noProof/>
          <w:color w:val="948A54"/>
          <w:sz w:val="28"/>
          <w:szCs w:val="48"/>
          <w:lang w:eastAsia="en-GB"/>
        </w:rPr>
        <w:lastRenderedPageBreak/>
        <mc:AlternateContent>
          <mc:Choice Requires="wps">
            <w:drawing>
              <wp:inline distT="0" distB="0" distL="0" distR="0" wp14:anchorId="6A6DD28D" wp14:editId="123349EF">
                <wp:extent cx="5246370" cy="523875"/>
                <wp:effectExtent l="9525" t="6350" r="11430" b="12700"/>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523875"/>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93553C" w14:textId="77777777" w:rsidR="00D43E97" w:rsidRPr="00F36635" w:rsidRDefault="00D43E97" w:rsidP="00F36635">
                            <w:pPr>
                              <w:spacing w:after="0" w:line="240" w:lineRule="auto"/>
                              <w:rPr>
                                <w:rFonts w:ascii="Arial" w:hAnsi="Arial" w:cs="Arial"/>
                                <w:b/>
                                <w:color w:val="FFFFFF"/>
                                <w:sz w:val="28"/>
                                <w:szCs w:val="28"/>
                              </w:rPr>
                            </w:pPr>
                            <w:r w:rsidRPr="00F36635">
                              <w:rPr>
                                <w:rFonts w:ascii="Arial" w:hAnsi="Arial" w:cs="Arial"/>
                                <w:b/>
                                <w:color w:val="FFFFFF"/>
                                <w:sz w:val="28"/>
                                <w:szCs w:val="28"/>
                              </w:rPr>
                              <w:t>3. Legal Context – Our Responsibilities as a Public Body</w:t>
                            </w:r>
                          </w:p>
                        </w:txbxContent>
                      </wps:txbx>
                      <wps:bodyPr rot="0" vert="horz" wrap="square" lIns="91440" tIns="45720" rIns="91440" bIns="45720" anchor="t" anchorCtr="0">
                        <a:noAutofit/>
                      </wps:bodyPr>
                    </wps:wsp>
                  </a:graphicData>
                </a:graphic>
              </wp:inline>
            </w:drawing>
          </mc:Choice>
          <mc:Fallback>
            <w:pict>
              <v:roundrect w14:anchorId="6A6DD28D" id="Rounded Rectangle 113" o:spid="_x0000_s1029" style="width:413.1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" fillcolor="navy" strokeweight=".26mm">
                <v:stroke joinstyle="miter" endcap="square"/>
                <v:textbox>
                  <w:txbxContent>
                    <w:p w14:paraId="3493553C" w14:textId="77777777" w:rsidR="00D43E97" w:rsidRPr="00F36635" w:rsidRDefault="00D43E97" w:rsidP="00F36635">
                      <w:pPr>
                        <w:spacing w:after="0" w:line="240" w:lineRule="auto"/>
                        <w:rPr>
                          <w:rFonts w:ascii="Arial" w:hAnsi="Arial" w:cs="Arial"/>
                          <w:b/>
                          <w:color w:val="FFFFFF"/>
                          <w:sz w:val="28"/>
                          <w:szCs w:val="28"/>
                        </w:rPr>
                      </w:pPr>
                      <w:r w:rsidRPr="00F36635">
                        <w:rPr>
                          <w:rFonts w:ascii="Arial" w:hAnsi="Arial" w:cs="Arial"/>
                          <w:b/>
                          <w:color w:val="FFFFFF"/>
                          <w:sz w:val="28"/>
                          <w:szCs w:val="28"/>
                        </w:rPr>
                        <w:t>3. Legal Context – Our Responsibilities as a Public Body</w:t>
                      </w:r>
                    </w:p>
                  </w:txbxContent>
                </v:textbox>
                <w10:anchorlock/>
              </v:roundrect>
            </w:pict>
          </mc:Fallback>
        </mc:AlternateContent>
      </w:r>
    </w:p>
    <w:p w14:paraId="038D52AB" w14:textId="4D115284" w:rsidR="00DB6A92" w:rsidRPr="00837166" w:rsidRDefault="00D43E97" w:rsidP="009153B2">
      <w:pPr>
        <w:spacing w:before="240" w:line="276" w:lineRule="auto"/>
        <w:rPr>
          <w:rFonts w:ascii="Arial" w:hAnsi="Arial" w:cs="Arial"/>
          <w:sz w:val="24"/>
          <w:szCs w:val="24"/>
        </w:rPr>
      </w:pPr>
      <w:hyperlink r:id="rId26" w:history="1">
        <w:r w:rsidR="00DB6A92" w:rsidRPr="00837166">
          <w:rPr>
            <w:rStyle w:val="Hyperlink"/>
            <w:rFonts w:ascii="Arial" w:hAnsi="Arial" w:cs="Arial"/>
            <w:sz w:val="24"/>
            <w:szCs w:val="24"/>
          </w:rPr>
          <w:t>The Equality Act 2010</w:t>
        </w:r>
      </w:hyperlink>
      <w:r w:rsidR="00DB6A92" w:rsidRPr="00837166">
        <w:rPr>
          <w:rFonts w:ascii="Arial" w:hAnsi="Arial" w:cs="Arial"/>
          <w:sz w:val="24"/>
          <w:szCs w:val="24"/>
        </w:rPr>
        <w:t xml:space="preserve"> harmonised over 100 pieces of existing equality legislation into one single </w:t>
      </w:r>
      <w:r w:rsidR="00B84179">
        <w:rPr>
          <w:rFonts w:ascii="Arial" w:hAnsi="Arial" w:cs="Arial"/>
          <w:sz w:val="24"/>
          <w:szCs w:val="24"/>
        </w:rPr>
        <w:t>A</w:t>
      </w:r>
      <w:r w:rsidR="00DB6A92" w:rsidRPr="00837166">
        <w:rPr>
          <w:rFonts w:ascii="Arial" w:hAnsi="Arial" w:cs="Arial"/>
          <w:sz w:val="24"/>
          <w:szCs w:val="24"/>
        </w:rPr>
        <w:t xml:space="preserve">ct in an effort to promote equality, diversity, inclusion and a fairer and more equal society.  </w:t>
      </w:r>
    </w:p>
    <w:p w14:paraId="5FA90D43" w14:textId="77777777" w:rsidR="00DB6A92" w:rsidRPr="00837166" w:rsidRDefault="00DB6A92" w:rsidP="009153B2">
      <w:pPr>
        <w:spacing w:line="276" w:lineRule="auto"/>
        <w:rPr>
          <w:rFonts w:ascii="Arial" w:hAnsi="Arial" w:cs="Arial"/>
          <w:sz w:val="24"/>
          <w:szCs w:val="24"/>
        </w:rPr>
      </w:pPr>
      <w:r w:rsidRPr="00837166">
        <w:rPr>
          <w:rFonts w:ascii="Arial" w:hAnsi="Arial" w:cs="Arial"/>
          <w:sz w:val="24"/>
          <w:szCs w:val="24"/>
        </w:rPr>
        <w:t xml:space="preserve">The Act places a general equality duty on public bodies, which requires that while carrying out their activities they must have due regard to the need to: </w:t>
      </w:r>
    </w:p>
    <w:p w14:paraId="736EA472" w14:textId="77777777" w:rsidR="00DB6A92" w:rsidRPr="00837166" w:rsidRDefault="007A16C8" w:rsidP="009153B2">
      <w:pPr>
        <w:pStyle w:val="ListParagraph"/>
        <w:numPr>
          <w:ilvl w:val="0"/>
          <w:numId w:val="1"/>
        </w:numPr>
        <w:spacing w:line="276" w:lineRule="auto"/>
        <w:rPr>
          <w:rFonts w:ascii="Arial" w:hAnsi="Arial" w:cs="Arial"/>
          <w:sz w:val="24"/>
          <w:szCs w:val="24"/>
        </w:rPr>
      </w:pPr>
      <w:r>
        <w:rPr>
          <w:rFonts w:ascii="Arial" w:hAnsi="Arial" w:cs="Arial"/>
          <w:sz w:val="24"/>
          <w:szCs w:val="24"/>
        </w:rPr>
        <w:t>e</w:t>
      </w:r>
      <w:r w:rsidR="00DB6A92" w:rsidRPr="00837166">
        <w:rPr>
          <w:rFonts w:ascii="Arial" w:hAnsi="Arial" w:cs="Arial"/>
          <w:sz w:val="24"/>
          <w:szCs w:val="24"/>
        </w:rPr>
        <w:t>liminate unlawful discrimination, harassment and victimisation;</w:t>
      </w:r>
    </w:p>
    <w:p w14:paraId="76A792D6" w14:textId="77777777" w:rsidR="00DB6A92" w:rsidRPr="00837166" w:rsidRDefault="007A16C8" w:rsidP="009153B2">
      <w:pPr>
        <w:pStyle w:val="ListParagraph"/>
        <w:numPr>
          <w:ilvl w:val="0"/>
          <w:numId w:val="1"/>
        </w:numPr>
        <w:spacing w:line="276" w:lineRule="auto"/>
        <w:rPr>
          <w:rFonts w:ascii="Arial" w:hAnsi="Arial" w:cs="Arial"/>
          <w:sz w:val="24"/>
          <w:szCs w:val="24"/>
        </w:rPr>
      </w:pPr>
      <w:r>
        <w:rPr>
          <w:rFonts w:ascii="Arial" w:hAnsi="Arial" w:cs="Arial"/>
          <w:sz w:val="24"/>
          <w:szCs w:val="24"/>
        </w:rPr>
        <w:t>a</w:t>
      </w:r>
      <w:r w:rsidR="00DB6A92" w:rsidRPr="00837166">
        <w:rPr>
          <w:rFonts w:ascii="Arial" w:hAnsi="Arial" w:cs="Arial"/>
          <w:sz w:val="24"/>
          <w:szCs w:val="24"/>
        </w:rPr>
        <w:t>dvance equality of opportunity between different groups; and</w:t>
      </w:r>
    </w:p>
    <w:p w14:paraId="15B90B77" w14:textId="77777777" w:rsidR="00DB6A92" w:rsidRPr="00837166" w:rsidRDefault="007A16C8" w:rsidP="009153B2">
      <w:pPr>
        <w:pStyle w:val="ListParagraph"/>
        <w:numPr>
          <w:ilvl w:val="0"/>
          <w:numId w:val="1"/>
        </w:numPr>
        <w:spacing w:line="276" w:lineRule="auto"/>
        <w:rPr>
          <w:rFonts w:ascii="Arial" w:hAnsi="Arial" w:cs="Arial"/>
          <w:sz w:val="24"/>
          <w:szCs w:val="24"/>
        </w:rPr>
      </w:pPr>
      <w:r>
        <w:rPr>
          <w:rFonts w:ascii="Arial" w:hAnsi="Arial" w:cs="Arial"/>
          <w:sz w:val="24"/>
          <w:szCs w:val="24"/>
        </w:rPr>
        <w:t>f</w:t>
      </w:r>
      <w:r w:rsidR="00DB6A92" w:rsidRPr="00837166">
        <w:rPr>
          <w:rFonts w:ascii="Arial" w:hAnsi="Arial" w:cs="Arial"/>
          <w:sz w:val="24"/>
          <w:szCs w:val="24"/>
        </w:rPr>
        <w:t xml:space="preserve">oster good relations between different groups. </w:t>
      </w:r>
    </w:p>
    <w:p w14:paraId="76F9811C" w14:textId="77777777" w:rsidR="00DB6A92" w:rsidRPr="00837166" w:rsidRDefault="00DB6A92" w:rsidP="009153B2">
      <w:pPr>
        <w:spacing w:line="276" w:lineRule="auto"/>
        <w:rPr>
          <w:rFonts w:ascii="Arial" w:hAnsi="Arial" w:cs="Arial"/>
          <w:sz w:val="24"/>
          <w:szCs w:val="24"/>
        </w:rPr>
      </w:pPr>
      <w:r w:rsidRPr="007A16C8">
        <w:rPr>
          <w:rFonts w:ascii="Arial" w:hAnsi="Arial" w:cs="Arial"/>
          <w:sz w:val="24"/>
          <w:szCs w:val="24"/>
        </w:rPr>
        <w:t xml:space="preserve">The Act also aims to protect all individuals against unfair treatment related to their protected characteristics </w:t>
      </w:r>
      <w:r w:rsidRPr="00837166">
        <w:rPr>
          <w:rFonts w:ascii="Arial" w:hAnsi="Arial" w:cs="Arial"/>
          <w:sz w:val="24"/>
          <w:szCs w:val="24"/>
        </w:rPr>
        <w:t xml:space="preserve">listed below.  </w:t>
      </w:r>
    </w:p>
    <w:p w14:paraId="5CDB07CE" w14:textId="77777777" w:rsidR="00DB6A92" w:rsidRPr="00837166" w:rsidRDefault="00DB6A92" w:rsidP="009153B2">
      <w:pPr>
        <w:spacing w:line="276" w:lineRule="auto"/>
        <w:rPr>
          <w:rFonts w:ascii="Arial" w:hAnsi="Arial" w:cs="Arial"/>
          <w:sz w:val="24"/>
          <w:szCs w:val="24"/>
        </w:rPr>
      </w:pPr>
      <w:r w:rsidRPr="00837166">
        <w:rPr>
          <w:rFonts w:ascii="Arial" w:hAnsi="Arial" w:cs="Arial"/>
          <w:sz w:val="24"/>
          <w:szCs w:val="24"/>
        </w:rPr>
        <w:t xml:space="preserve">The </w:t>
      </w:r>
      <w:r w:rsidRPr="007A16C8">
        <w:rPr>
          <w:rFonts w:ascii="Arial" w:hAnsi="Arial" w:cs="Arial"/>
          <w:b/>
          <w:color w:val="002060"/>
          <w:sz w:val="24"/>
          <w:szCs w:val="24"/>
        </w:rPr>
        <w:t>protected characteristics</w:t>
      </w:r>
      <w:r w:rsidRPr="00837166">
        <w:rPr>
          <w:rFonts w:ascii="Arial" w:hAnsi="Arial" w:cs="Arial"/>
          <w:sz w:val="24"/>
          <w:szCs w:val="24"/>
        </w:rPr>
        <w:t xml:space="preserve"> are: age, disability, gender re-assignment, marriage and civil partnership, pregnancy and maternity, race, religion or belief, sex and sexual orientation. </w:t>
      </w:r>
    </w:p>
    <w:p w14:paraId="59C754C2" w14:textId="77777777" w:rsidR="00DB6A92" w:rsidRPr="00837166" w:rsidRDefault="00DB6A92" w:rsidP="009153B2">
      <w:pPr>
        <w:spacing w:line="276" w:lineRule="auto"/>
        <w:rPr>
          <w:rFonts w:ascii="Arial" w:hAnsi="Arial" w:cs="Arial"/>
          <w:sz w:val="24"/>
          <w:szCs w:val="24"/>
        </w:rPr>
      </w:pPr>
      <w:r w:rsidRPr="00837166">
        <w:rPr>
          <w:rFonts w:ascii="Arial" w:hAnsi="Arial" w:cs="Arial"/>
          <w:sz w:val="24"/>
          <w:szCs w:val="24"/>
        </w:rPr>
        <w:t xml:space="preserve">Public authorities in Scotland are also required under </w:t>
      </w:r>
      <w:hyperlink r:id="rId27" w:history="1">
        <w:r w:rsidRPr="00837166">
          <w:rPr>
            <w:rStyle w:val="Hyperlink"/>
            <w:rFonts w:ascii="Arial" w:hAnsi="Arial" w:cs="Arial"/>
            <w:sz w:val="24"/>
            <w:szCs w:val="24"/>
          </w:rPr>
          <w:t>The Equality Act 2010 (Specific Duties) (Scotland) Regulations 2012</w:t>
        </w:r>
      </w:hyperlink>
      <w:r w:rsidRPr="00837166">
        <w:rPr>
          <w:rFonts w:ascii="Arial" w:hAnsi="Arial" w:cs="Arial"/>
          <w:sz w:val="24"/>
          <w:szCs w:val="24"/>
        </w:rPr>
        <w:t xml:space="preserve"> to: </w:t>
      </w:r>
    </w:p>
    <w:p w14:paraId="4F0B7808" w14:textId="77777777" w:rsidR="00DB6A92" w:rsidRPr="00837166" w:rsidRDefault="00DB6A92"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 xml:space="preserve">report on mainstreaming the equality duty; </w:t>
      </w:r>
    </w:p>
    <w:p w14:paraId="0608B7C8" w14:textId="77777777" w:rsidR="00DB6A92" w:rsidRPr="00837166" w:rsidRDefault="00DB6A92"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publish equality outcomes and report progress;</w:t>
      </w:r>
    </w:p>
    <w:p w14:paraId="177F2436" w14:textId="77777777" w:rsidR="00DB6A92" w:rsidRPr="00837166" w:rsidRDefault="00DB6A92"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assess and review policies and practices;</w:t>
      </w:r>
    </w:p>
    <w:p w14:paraId="039CFA12" w14:textId="77777777" w:rsidR="00DB6A92" w:rsidRPr="00837166" w:rsidRDefault="00DB6A92"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gather and use employee information;</w:t>
      </w:r>
    </w:p>
    <w:p w14:paraId="38323ED6" w14:textId="77777777" w:rsidR="00DB6A92" w:rsidRPr="00837166" w:rsidRDefault="00DB6A92"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 xml:space="preserve">publish gender pay gap information; </w:t>
      </w:r>
    </w:p>
    <w:p w14:paraId="7AA1575A" w14:textId="77777777" w:rsidR="00DB6A92" w:rsidRPr="00837166" w:rsidRDefault="00DB6A92"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publish statements on equal pay;</w:t>
      </w:r>
    </w:p>
    <w:p w14:paraId="1AA12011" w14:textId="77777777" w:rsidR="00DB6A92" w:rsidRPr="00837166" w:rsidRDefault="00DB6A92"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consider award criteria and conditions in relation to public procurement; and</w:t>
      </w:r>
    </w:p>
    <w:p w14:paraId="3257F622" w14:textId="77777777" w:rsidR="00DB6A92" w:rsidRPr="00837166" w:rsidRDefault="00DB6A92" w:rsidP="009153B2">
      <w:pPr>
        <w:pStyle w:val="ListParagraph"/>
        <w:numPr>
          <w:ilvl w:val="0"/>
          <w:numId w:val="2"/>
        </w:numPr>
        <w:spacing w:line="276" w:lineRule="auto"/>
        <w:rPr>
          <w:rFonts w:ascii="Arial" w:hAnsi="Arial" w:cs="Arial"/>
          <w:sz w:val="24"/>
          <w:szCs w:val="24"/>
        </w:rPr>
      </w:pPr>
      <w:r w:rsidRPr="00837166">
        <w:rPr>
          <w:rFonts w:ascii="Arial" w:hAnsi="Arial" w:cs="Arial"/>
          <w:sz w:val="24"/>
          <w:szCs w:val="24"/>
        </w:rPr>
        <w:t xml:space="preserve">publish in a manner that is accessible. </w:t>
      </w:r>
    </w:p>
    <w:p w14:paraId="738A348A" w14:textId="55F86DB1" w:rsidR="00DB6A92" w:rsidRPr="00837166" w:rsidRDefault="00D43E97" w:rsidP="009153B2">
      <w:pPr>
        <w:spacing w:line="276" w:lineRule="auto"/>
        <w:rPr>
          <w:rFonts w:ascii="Arial" w:hAnsi="Arial" w:cs="Arial"/>
          <w:sz w:val="24"/>
          <w:szCs w:val="24"/>
        </w:rPr>
      </w:pPr>
      <w:hyperlink r:id="rId28" w:history="1">
        <w:r w:rsidR="00DB6A92" w:rsidRPr="00837166">
          <w:rPr>
            <w:rStyle w:val="Hyperlink"/>
            <w:rFonts w:ascii="Arial" w:hAnsi="Arial" w:cs="Arial"/>
            <w:sz w:val="24"/>
            <w:szCs w:val="24"/>
          </w:rPr>
          <w:t xml:space="preserve">The Equality and Human Rights Commission </w:t>
        </w:r>
      </w:hyperlink>
      <w:r w:rsidR="00DB6A92" w:rsidRPr="00837166">
        <w:rPr>
          <w:rFonts w:ascii="Arial" w:hAnsi="Arial" w:cs="Arial"/>
          <w:sz w:val="24"/>
          <w:szCs w:val="24"/>
        </w:rPr>
        <w:t>monitor</w:t>
      </w:r>
      <w:r w:rsidR="00B84179">
        <w:rPr>
          <w:rFonts w:ascii="Arial" w:hAnsi="Arial" w:cs="Arial"/>
          <w:sz w:val="24"/>
          <w:szCs w:val="24"/>
        </w:rPr>
        <w:t>s</w:t>
      </w:r>
      <w:r w:rsidR="00DB6A92" w:rsidRPr="00837166">
        <w:rPr>
          <w:rFonts w:ascii="Arial" w:hAnsi="Arial" w:cs="Arial"/>
          <w:sz w:val="24"/>
          <w:szCs w:val="24"/>
        </w:rPr>
        <w:t xml:space="preserve"> and regulate</w:t>
      </w:r>
      <w:r w:rsidR="00B84179">
        <w:rPr>
          <w:rFonts w:ascii="Arial" w:hAnsi="Arial" w:cs="Arial"/>
          <w:sz w:val="24"/>
          <w:szCs w:val="24"/>
        </w:rPr>
        <w:t>s</w:t>
      </w:r>
      <w:r w:rsidR="00DB6A92" w:rsidRPr="00837166">
        <w:rPr>
          <w:rFonts w:ascii="Arial" w:hAnsi="Arial" w:cs="Arial"/>
          <w:sz w:val="24"/>
          <w:szCs w:val="24"/>
        </w:rPr>
        <w:t xml:space="preserve"> compliance with the public sector equality duty and relevant regulations in Scotland.</w:t>
      </w:r>
    </w:p>
    <w:p w14:paraId="180E8932" w14:textId="77777777" w:rsidR="00DB6A92" w:rsidRPr="00837166" w:rsidRDefault="00DB6A92" w:rsidP="009153B2">
      <w:pPr>
        <w:spacing w:line="276" w:lineRule="auto"/>
        <w:rPr>
          <w:rFonts w:ascii="Arial" w:hAnsi="Arial" w:cs="Arial"/>
          <w:sz w:val="24"/>
          <w:szCs w:val="24"/>
        </w:rPr>
      </w:pPr>
      <w:r w:rsidRPr="00837166">
        <w:rPr>
          <w:rFonts w:ascii="Arial" w:hAnsi="Arial" w:cs="Arial"/>
          <w:sz w:val="24"/>
          <w:szCs w:val="24"/>
        </w:rPr>
        <w:t>In 2019 we produced a new set of equality outcomes identifying specific, measurable and realistic objectives in an action plan which shapes our equality and diversity strategic work for the period 2019-2023.</w:t>
      </w:r>
    </w:p>
    <w:p w14:paraId="00B20EC5" w14:textId="1BF42F51" w:rsidR="00DB6A92" w:rsidRPr="00837166" w:rsidRDefault="00DB6A92" w:rsidP="009153B2">
      <w:pPr>
        <w:spacing w:line="276" w:lineRule="auto"/>
        <w:rPr>
          <w:rFonts w:ascii="Arial" w:hAnsi="Arial" w:cs="Arial"/>
          <w:sz w:val="24"/>
          <w:szCs w:val="24"/>
        </w:rPr>
      </w:pPr>
      <w:r w:rsidRPr="00837166">
        <w:rPr>
          <w:rFonts w:ascii="Arial" w:hAnsi="Arial" w:cs="Arial"/>
          <w:sz w:val="24"/>
          <w:szCs w:val="24"/>
        </w:rPr>
        <w:t>In addition to this core equality legislation, a range of other Scottish Government strategies and policies impact and inform our work</w:t>
      </w:r>
      <w:r w:rsidR="006A7565">
        <w:rPr>
          <w:rFonts w:ascii="Arial" w:hAnsi="Arial" w:cs="Arial"/>
          <w:sz w:val="24"/>
          <w:szCs w:val="24"/>
        </w:rPr>
        <w:t xml:space="preserve"> on equality. These include </w:t>
      </w:r>
      <w:r w:rsidR="006A7565" w:rsidRPr="006A7565">
        <w:rPr>
          <w:rFonts w:ascii="Arial" w:hAnsi="Arial" w:cs="Arial"/>
          <w:sz w:val="24"/>
          <w:szCs w:val="24"/>
        </w:rPr>
        <w:t xml:space="preserve">the </w:t>
      </w:r>
      <w:hyperlink r:id="rId29" w:history="1">
        <w:r w:rsidR="006A7565" w:rsidRPr="006A7565">
          <w:rPr>
            <w:rStyle w:val="Hyperlink"/>
            <w:rFonts w:ascii="Arial" w:hAnsi="Arial" w:cs="Arial"/>
            <w:sz w:val="24"/>
            <w:szCs w:val="24"/>
          </w:rPr>
          <w:t>Fairer Scotland Duty</w:t>
        </w:r>
      </w:hyperlink>
      <w:r w:rsidRPr="006A7565">
        <w:rPr>
          <w:rFonts w:ascii="Arial" w:hAnsi="Arial" w:cs="Arial"/>
          <w:sz w:val="24"/>
          <w:szCs w:val="24"/>
        </w:rPr>
        <w:t>,</w:t>
      </w:r>
      <w:r w:rsidR="00254033">
        <w:rPr>
          <w:rFonts w:ascii="Arial" w:hAnsi="Arial" w:cs="Arial"/>
          <w:sz w:val="24"/>
          <w:szCs w:val="24"/>
        </w:rPr>
        <w:t xml:space="preserve"> the</w:t>
      </w:r>
      <w:r w:rsidRPr="006A7565">
        <w:rPr>
          <w:rFonts w:ascii="Arial" w:hAnsi="Arial" w:cs="Arial"/>
          <w:sz w:val="24"/>
          <w:szCs w:val="24"/>
        </w:rPr>
        <w:t xml:space="preserve"> </w:t>
      </w:r>
      <w:hyperlink r:id="rId30" w:history="1">
        <w:r w:rsidR="00254033">
          <w:rPr>
            <w:rStyle w:val="Hyperlink"/>
            <w:rFonts w:ascii="Arial" w:hAnsi="Arial" w:cs="Arial"/>
            <w:sz w:val="24"/>
            <w:szCs w:val="24"/>
          </w:rPr>
          <w:t>Race Equality Framework</w:t>
        </w:r>
      </w:hyperlink>
      <w:r w:rsidR="00254033">
        <w:rPr>
          <w:rFonts w:ascii="Arial" w:hAnsi="Arial" w:cs="Arial"/>
          <w:sz w:val="24"/>
          <w:szCs w:val="24"/>
        </w:rPr>
        <w:t>,</w:t>
      </w:r>
      <w:r w:rsidR="004A1F19">
        <w:rPr>
          <w:rFonts w:ascii="Arial" w:hAnsi="Arial" w:cs="Arial"/>
          <w:sz w:val="24"/>
          <w:szCs w:val="24"/>
        </w:rPr>
        <w:t xml:space="preserve"> the </w:t>
      </w:r>
      <w:hyperlink r:id="rId31" w:history="1">
        <w:r w:rsidR="004A1F19">
          <w:rPr>
            <w:rStyle w:val="Hyperlink"/>
            <w:rFonts w:ascii="Arial" w:hAnsi="Arial" w:cs="Arial"/>
            <w:sz w:val="24"/>
            <w:szCs w:val="24"/>
          </w:rPr>
          <w:t>Race Recruitment and Retention Action Plan</w:t>
        </w:r>
      </w:hyperlink>
      <w:r w:rsidR="004A1F19">
        <w:rPr>
          <w:rFonts w:ascii="Arial" w:hAnsi="Arial" w:cs="Arial"/>
          <w:sz w:val="24"/>
          <w:szCs w:val="24"/>
        </w:rPr>
        <w:t xml:space="preserve">, the </w:t>
      </w:r>
      <w:hyperlink r:id="rId32" w:history="1">
        <w:r w:rsidR="004A1F19">
          <w:rPr>
            <w:rStyle w:val="Hyperlink"/>
            <w:rFonts w:ascii="Arial" w:hAnsi="Arial" w:cs="Arial"/>
            <w:sz w:val="24"/>
            <w:szCs w:val="24"/>
          </w:rPr>
          <w:t>Recruitment and Retention Plan for Disabled People</w:t>
        </w:r>
      </w:hyperlink>
      <w:r w:rsidR="004A1F19">
        <w:rPr>
          <w:rFonts w:ascii="Arial" w:hAnsi="Arial" w:cs="Arial"/>
          <w:sz w:val="24"/>
          <w:szCs w:val="24"/>
        </w:rPr>
        <w:t xml:space="preserve">, </w:t>
      </w:r>
      <w:r w:rsidR="00254033">
        <w:rPr>
          <w:rFonts w:ascii="Arial" w:hAnsi="Arial" w:cs="Arial"/>
          <w:sz w:val="24"/>
          <w:szCs w:val="24"/>
        </w:rPr>
        <w:t xml:space="preserve"> </w:t>
      </w:r>
      <w:hyperlink r:id="rId33" w:history="1">
        <w:r w:rsidR="00254033">
          <w:rPr>
            <w:rStyle w:val="Hyperlink"/>
            <w:rFonts w:ascii="Arial" w:hAnsi="Arial" w:cs="Arial"/>
            <w:sz w:val="24"/>
            <w:szCs w:val="24"/>
          </w:rPr>
          <w:t>A Fairer Scotland for Women</w:t>
        </w:r>
      </w:hyperlink>
      <w:r w:rsidR="00254033">
        <w:rPr>
          <w:rFonts w:ascii="Arial" w:hAnsi="Arial" w:cs="Arial"/>
          <w:sz w:val="24"/>
          <w:szCs w:val="24"/>
        </w:rPr>
        <w:t xml:space="preserve"> </w:t>
      </w:r>
      <w:r w:rsidRPr="006A7565">
        <w:rPr>
          <w:rFonts w:ascii="Arial" w:hAnsi="Arial" w:cs="Arial"/>
          <w:sz w:val="24"/>
          <w:szCs w:val="24"/>
        </w:rPr>
        <w:t xml:space="preserve">and </w:t>
      </w:r>
      <w:hyperlink r:id="rId34" w:history="1">
        <w:r w:rsidR="006A7565" w:rsidRPr="006A7565">
          <w:rPr>
            <w:rStyle w:val="Hyperlink"/>
            <w:rFonts w:ascii="Arial" w:hAnsi="Arial" w:cs="Arial"/>
            <w:sz w:val="24"/>
            <w:szCs w:val="24"/>
          </w:rPr>
          <w:t xml:space="preserve">British Sign Language </w:t>
        </w:r>
        <w:r w:rsidR="00B84179">
          <w:rPr>
            <w:rStyle w:val="Hyperlink"/>
            <w:rFonts w:ascii="Arial" w:hAnsi="Arial" w:cs="Arial"/>
            <w:sz w:val="24"/>
            <w:szCs w:val="24"/>
          </w:rPr>
          <w:t>(</w:t>
        </w:r>
        <w:r w:rsidR="006A7565" w:rsidRPr="006A7565">
          <w:rPr>
            <w:rStyle w:val="Hyperlink"/>
            <w:rFonts w:ascii="Arial" w:hAnsi="Arial" w:cs="Arial"/>
            <w:sz w:val="24"/>
            <w:szCs w:val="24"/>
          </w:rPr>
          <w:t>Scotland</w:t>
        </w:r>
        <w:r w:rsidR="00B84179">
          <w:rPr>
            <w:rStyle w:val="Hyperlink"/>
            <w:rFonts w:ascii="Arial" w:hAnsi="Arial" w:cs="Arial"/>
            <w:sz w:val="24"/>
            <w:szCs w:val="24"/>
          </w:rPr>
          <w:t>)</w:t>
        </w:r>
        <w:r w:rsidR="006A7565" w:rsidRPr="006A7565">
          <w:rPr>
            <w:rStyle w:val="Hyperlink"/>
            <w:rFonts w:ascii="Arial" w:hAnsi="Arial" w:cs="Arial"/>
            <w:sz w:val="24"/>
            <w:szCs w:val="24"/>
          </w:rPr>
          <w:t xml:space="preserve"> Act 2015</w:t>
        </w:r>
      </w:hyperlink>
      <w:r w:rsidRPr="00837166">
        <w:rPr>
          <w:rFonts w:ascii="Arial" w:hAnsi="Arial" w:cs="Arial"/>
          <w:sz w:val="24"/>
          <w:szCs w:val="24"/>
        </w:rPr>
        <w:t xml:space="preserve"> among others. Where these documents, or our own response to them, have generated specific actions or targets for </w:t>
      </w:r>
      <w:r w:rsidR="00955857">
        <w:rPr>
          <w:rFonts w:ascii="Arial" w:hAnsi="Arial" w:cs="Arial"/>
          <w:sz w:val="24"/>
          <w:szCs w:val="24"/>
        </w:rPr>
        <w:t xml:space="preserve">the </w:t>
      </w:r>
      <w:r w:rsidRPr="00837166">
        <w:rPr>
          <w:rFonts w:ascii="Arial" w:hAnsi="Arial" w:cs="Arial"/>
          <w:sz w:val="24"/>
          <w:szCs w:val="24"/>
        </w:rPr>
        <w:t>SCTS, we have aimed to reflect these in our equality action plan</w:t>
      </w:r>
      <w:r w:rsidR="00955857">
        <w:rPr>
          <w:rFonts w:ascii="Arial" w:hAnsi="Arial" w:cs="Arial"/>
          <w:sz w:val="24"/>
          <w:szCs w:val="24"/>
        </w:rPr>
        <w:t>.</w:t>
      </w:r>
    </w:p>
    <w:p w14:paraId="49ED599B" w14:textId="77777777" w:rsidR="00DB6A92" w:rsidRPr="00837166" w:rsidRDefault="00DB6A92" w:rsidP="009153B2">
      <w:pPr>
        <w:spacing w:line="276" w:lineRule="auto"/>
        <w:rPr>
          <w:rFonts w:ascii="Arial" w:hAnsi="Arial" w:cs="Arial"/>
          <w:sz w:val="24"/>
          <w:szCs w:val="24"/>
        </w:rPr>
      </w:pPr>
      <w:r w:rsidRPr="00837166">
        <w:rPr>
          <w:rFonts w:ascii="Arial" w:hAnsi="Arial" w:cs="Arial"/>
          <w:sz w:val="24"/>
          <w:szCs w:val="24"/>
        </w:rPr>
        <w:lastRenderedPageBreak/>
        <w:t xml:space="preserve">In line with the aforementioned reporting requirements, our </w:t>
      </w:r>
      <w:hyperlink r:id="rId35" w:history="1">
        <w:r w:rsidR="00482D4A" w:rsidRPr="00482D4A">
          <w:rPr>
            <w:rStyle w:val="Hyperlink"/>
            <w:rFonts w:ascii="Arial" w:hAnsi="Arial" w:cs="Arial"/>
            <w:sz w:val="24"/>
            <w:szCs w:val="24"/>
          </w:rPr>
          <w:t>employee information</w:t>
        </w:r>
      </w:hyperlink>
      <w:r w:rsidR="00D246C2">
        <w:rPr>
          <w:rFonts w:ascii="Arial" w:hAnsi="Arial" w:cs="Arial"/>
          <w:b/>
          <w:color w:val="002060"/>
          <w:sz w:val="24"/>
          <w:szCs w:val="24"/>
        </w:rPr>
        <w:t>,</w:t>
      </w:r>
      <w:r w:rsidR="00D246C2">
        <w:rPr>
          <w:rFonts w:ascii="Arial" w:hAnsi="Arial" w:cs="Arial"/>
          <w:sz w:val="24"/>
          <w:szCs w:val="24"/>
        </w:rPr>
        <w:t xml:space="preserve"> </w:t>
      </w:r>
      <w:hyperlink r:id="rId36" w:history="1">
        <w:r w:rsidR="00E0539F">
          <w:rPr>
            <w:rStyle w:val="Hyperlink"/>
            <w:rFonts w:ascii="Arial" w:hAnsi="Arial" w:cs="Arial"/>
            <w:sz w:val="24"/>
            <w:szCs w:val="24"/>
          </w:rPr>
          <w:t>Gender Pay Gap Report</w:t>
        </w:r>
      </w:hyperlink>
      <w:r w:rsidR="00D246C2" w:rsidRPr="00D246C2">
        <w:rPr>
          <w:rFonts w:ascii="Arial" w:hAnsi="Arial" w:cs="Arial"/>
          <w:b/>
          <w:sz w:val="24"/>
          <w:szCs w:val="24"/>
        </w:rPr>
        <w:t xml:space="preserve"> </w:t>
      </w:r>
      <w:r w:rsidR="00D246C2" w:rsidRPr="00D246C2">
        <w:rPr>
          <w:rFonts w:ascii="Arial" w:hAnsi="Arial" w:cs="Arial"/>
          <w:sz w:val="24"/>
          <w:szCs w:val="24"/>
        </w:rPr>
        <w:t>a</w:t>
      </w:r>
      <w:r w:rsidRPr="00837166">
        <w:rPr>
          <w:rFonts w:ascii="Arial" w:hAnsi="Arial" w:cs="Arial"/>
          <w:sz w:val="24"/>
          <w:szCs w:val="24"/>
        </w:rPr>
        <w:t xml:space="preserve">nd </w:t>
      </w:r>
      <w:hyperlink r:id="rId37" w:history="1">
        <w:r w:rsidR="00D246C2">
          <w:rPr>
            <w:rStyle w:val="Hyperlink"/>
            <w:rFonts w:ascii="Arial" w:hAnsi="Arial" w:cs="Arial"/>
            <w:sz w:val="24"/>
            <w:szCs w:val="24"/>
          </w:rPr>
          <w:t>Equal Pay Statement</w:t>
        </w:r>
      </w:hyperlink>
      <w:r w:rsidRPr="00837166">
        <w:rPr>
          <w:rFonts w:ascii="Arial" w:hAnsi="Arial" w:cs="Arial"/>
          <w:sz w:val="24"/>
          <w:szCs w:val="24"/>
        </w:rPr>
        <w:t xml:space="preserve"> are published separately and can </w:t>
      </w:r>
      <w:r w:rsidR="00B84179">
        <w:rPr>
          <w:rFonts w:ascii="Arial" w:hAnsi="Arial" w:cs="Arial"/>
          <w:sz w:val="24"/>
          <w:szCs w:val="24"/>
        </w:rPr>
        <w:t xml:space="preserve">be </w:t>
      </w:r>
      <w:r w:rsidRPr="00837166">
        <w:rPr>
          <w:rFonts w:ascii="Arial" w:hAnsi="Arial" w:cs="Arial"/>
          <w:sz w:val="24"/>
          <w:szCs w:val="24"/>
        </w:rPr>
        <w:t>accessed by following the hyperlinks.</w:t>
      </w:r>
      <w:r w:rsidR="00482D4A">
        <w:rPr>
          <w:rFonts w:ascii="Arial" w:hAnsi="Arial" w:cs="Arial"/>
          <w:sz w:val="24"/>
          <w:szCs w:val="24"/>
        </w:rPr>
        <w:t xml:space="preserve"> </w:t>
      </w:r>
    </w:p>
    <w:p w14:paraId="2A463761" w14:textId="11FD4B8D" w:rsidR="00396F38" w:rsidRDefault="00DB6A92" w:rsidP="009153B2">
      <w:pPr>
        <w:spacing w:line="276" w:lineRule="auto"/>
        <w:rPr>
          <w:rFonts w:ascii="Arial" w:hAnsi="Arial" w:cs="Arial"/>
          <w:sz w:val="24"/>
          <w:szCs w:val="24"/>
        </w:rPr>
      </w:pPr>
      <w:r w:rsidRPr="00837166">
        <w:rPr>
          <w:rFonts w:ascii="Arial" w:hAnsi="Arial" w:cs="Arial"/>
          <w:sz w:val="24"/>
          <w:szCs w:val="24"/>
        </w:rPr>
        <w:t>In this report, we measure our progress to date towards achieving our equality outcomes.</w:t>
      </w:r>
    </w:p>
    <w:p w14:paraId="3D9F5C78" w14:textId="77777777" w:rsidR="00396F38" w:rsidRDefault="00396F38" w:rsidP="009153B2">
      <w:pPr>
        <w:spacing w:line="276" w:lineRule="auto"/>
        <w:rPr>
          <w:rFonts w:ascii="Arial" w:hAnsi="Arial" w:cs="Arial"/>
          <w:sz w:val="24"/>
          <w:szCs w:val="24"/>
        </w:rPr>
      </w:pPr>
    </w:p>
    <w:p w14:paraId="25AB4EFF" w14:textId="77777777" w:rsidR="009153B2" w:rsidRPr="00837166" w:rsidRDefault="009153B2" w:rsidP="00DB6A92">
      <w:pPr>
        <w:rPr>
          <w:rFonts w:ascii="Arial" w:hAnsi="Arial" w:cs="Arial"/>
          <w:sz w:val="24"/>
          <w:szCs w:val="24"/>
        </w:rPr>
      </w:pPr>
      <w:r>
        <w:rPr>
          <w:rFonts w:cs="Arial"/>
          <w:b/>
          <w:noProof/>
          <w:color w:val="948A54"/>
          <w:sz w:val="28"/>
          <w:szCs w:val="48"/>
          <w:lang w:eastAsia="en-GB"/>
        </w:rPr>
        <mc:AlternateContent>
          <mc:Choice Requires="wps">
            <w:drawing>
              <wp:inline distT="0" distB="0" distL="0" distR="0" wp14:anchorId="54A82014" wp14:editId="50E37954">
                <wp:extent cx="5246370" cy="523875"/>
                <wp:effectExtent l="9525" t="6350" r="11430" b="12700"/>
                <wp:docPr id="114"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523875"/>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08FDF2" w14:textId="77777777" w:rsidR="00D43E97" w:rsidRDefault="00D43E97" w:rsidP="009153B2">
                            <w:pPr>
                              <w:spacing w:after="0" w:line="240" w:lineRule="auto"/>
                              <w:rPr>
                                <w:rFonts w:cs="Arial"/>
                                <w:b/>
                                <w:color w:val="FFFFFF"/>
                                <w:sz w:val="28"/>
                                <w:szCs w:val="28"/>
                              </w:rPr>
                            </w:pPr>
                            <w:r w:rsidRPr="009153B2">
                              <w:rPr>
                                <w:rFonts w:ascii="Arial" w:hAnsi="Arial" w:cs="Arial"/>
                                <w:b/>
                                <w:color w:val="FFFFFF"/>
                                <w:sz w:val="28"/>
                                <w:szCs w:val="28"/>
                              </w:rPr>
                              <w:t>4. Embedding Equality within the SCTS</w:t>
                            </w:r>
                          </w:p>
                        </w:txbxContent>
                      </wps:txbx>
                      <wps:bodyPr rot="0" vert="horz" wrap="square" lIns="91440" tIns="45720" rIns="91440" bIns="45720" anchor="t" anchorCtr="0">
                        <a:noAutofit/>
                      </wps:bodyPr>
                    </wps:wsp>
                  </a:graphicData>
                </a:graphic>
              </wp:inline>
            </w:drawing>
          </mc:Choice>
          <mc:Fallback>
            <w:pict>
              <v:roundrect w14:anchorId="54A82014" id="Rounded Rectangle 114" o:spid="_x0000_s1030" style="width:413.1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" fillcolor="navy" strokeweight=".26mm">
                <v:stroke joinstyle="miter" endcap="square"/>
                <v:textbox>
                  <w:txbxContent>
                    <w:p w14:paraId="2508FDF2" w14:textId="77777777" w:rsidR="00D43E97" w:rsidRDefault="00D43E97" w:rsidP="009153B2">
                      <w:pPr>
                        <w:spacing w:after="0" w:line="240" w:lineRule="auto"/>
                        <w:rPr>
                          <w:rFonts w:cs="Arial"/>
                          <w:b/>
                          <w:color w:val="FFFFFF"/>
                          <w:sz w:val="28"/>
                          <w:szCs w:val="28"/>
                        </w:rPr>
                      </w:pPr>
                      <w:r w:rsidRPr="009153B2">
                        <w:rPr>
                          <w:rFonts w:ascii="Arial" w:hAnsi="Arial" w:cs="Arial"/>
                          <w:b/>
                          <w:color w:val="FFFFFF"/>
                          <w:sz w:val="28"/>
                          <w:szCs w:val="28"/>
                        </w:rPr>
                        <w:t>4. Embedding Equality within the SCTS</w:t>
                      </w:r>
                    </w:p>
                  </w:txbxContent>
                </v:textbox>
                <w10:anchorlock/>
              </v:roundrect>
            </w:pict>
          </mc:Fallback>
        </mc:AlternateContent>
      </w:r>
    </w:p>
    <w:p w14:paraId="38025997" w14:textId="338744B3" w:rsidR="00ED2027" w:rsidRPr="009153B2" w:rsidRDefault="00ED2027" w:rsidP="00575778">
      <w:pPr>
        <w:spacing w:before="240" w:line="276" w:lineRule="auto"/>
        <w:rPr>
          <w:rFonts w:ascii="Arial" w:hAnsi="Arial" w:cs="Arial"/>
          <w:sz w:val="24"/>
          <w:szCs w:val="24"/>
        </w:rPr>
      </w:pPr>
      <w:r w:rsidRPr="009153B2">
        <w:rPr>
          <w:rFonts w:ascii="Arial" w:hAnsi="Arial" w:cs="Arial"/>
          <w:sz w:val="24"/>
          <w:szCs w:val="24"/>
        </w:rPr>
        <w:t xml:space="preserve">Only by mainstreaming and integrating equality in our day to day processes and decision making </w:t>
      </w:r>
      <w:r w:rsidR="00B84179">
        <w:rPr>
          <w:rFonts w:ascii="Arial" w:hAnsi="Arial" w:cs="Arial"/>
          <w:sz w:val="24"/>
          <w:szCs w:val="24"/>
        </w:rPr>
        <w:t xml:space="preserve">can </w:t>
      </w:r>
      <w:r w:rsidRPr="009153B2">
        <w:rPr>
          <w:rFonts w:ascii="Arial" w:hAnsi="Arial" w:cs="Arial"/>
          <w:sz w:val="24"/>
          <w:szCs w:val="24"/>
        </w:rPr>
        <w:t xml:space="preserve">we succeed as an organisation at exercising our functions in a fairer and more equal way. </w:t>
      </w:r>
    </w:p>
    <w:p w14:paraId="4D33BE3C" w14:textId="77777777" w:rsidR="00ED2027" w:rsidRPr="009153B2" w:rsidRDefault="00ED2027" w:rsidP="00575778">
      <w:pPr>
        <w:spacing w:line="276" w:lineRule="auto"/>
        <w:rPr>
          <w:rFonts w:ascii="Arial" w:hAnsi="Arial" w:cs="Arial"/>
          <w:sz w:val="24"/>
          <w:szCs w:val="24"/>
        </w:rPr>
      </w:pPr>
      <w:r w:rsidRPr="009153B2">
        <w:rPr>
          <w:rFonts w:ascii="Arial" w:hAnsi="Arial" w:cs="Arial"/>
          <w:sz w:val="24"/>
          <w:szCs w:val="24"/>
        </w:rPr>
        <w:t xml:space="preserve">At </w:t>
      </w:r>
      <w:r w:rsidR="00E0539F">
        <w:rPr>
          <w:rFonts w:ascii="Arial" w:hAnsi="Arial" w:cs="Arial"/>
          <w:sz w:val="24"/>
          <w:szCs w:val="24"/>
        </w:rPr>
        <w:t xml:space="preserve">the </w:t>
      </w:r>
      <w:r w:rsidRPr="009153B2">
        <w:rPr>
          <w:rFonts w:ascii="Arial" w:hAnsi="Arial" w:cs="Arial"/>
          <w:sz w:val="24"/>
          <w:szCs w:val="24"/>
        </w:rPr>
        <w:t>SCTS we consider equality as part of everything we do, making it integral to the way in which we conduct business as an employer and when planning and delivering services. Everyone working for, or with</w:t>
      </w:r>
      <w:r w:rsidR="00B84179">
        <w:rPr>
          <w:rFonts w:ascii="Arial" w:hAnsi="Arial" w:cs="Arial"/>
          <w:sz w:val="24"/>
          <w:szCs w:val="24"/>
        </w:rPr>
        <w:t>,</w:t>
      </w:r>
      <w:r w:rsidRPr="009153B2">
        <w:rPr>
          <w:rFonts w:ascii="Arial" w:hAnsi="Arial" w:cs="Arial"/>
          <w:sz w:val="24"/>
          <w:szCs w:val="24"/>
        </w:rPr>
        <w:t xml:space="preserve"> </w:t>
      </w:r>
      <w:r w:rsidR="00E0539F">
        <w:rPr>
          <w:rFonts w:ascii="Arial" w:hAnsi="Arial" w:cs="Arial"/>
          <w:sz w:val="24"/>
          <w:szCs w:val="24"/>
        </w:rPr>
        <w:t xml:space="preserve">the </w:t>
      </w:r>
      <w:r w:rsidRPr="009153B2">
        <w:rPr>
          <w:rFonts w:ascii="Arial" w:hAnsi="Arial" w:cs="Arial"/>
          <w:sz w:val="24"/>
          <w:szCs w:val="24"/>
        </w:rPr>
        <w:t xml:space="preserve">SCTS has a responsibility to promote equality of opportunity, eliminate discrimination and build positive relations between different groups.  </w:t>
      </w:r>
    </w:p>
    <w:p w14:paraId="5515EF78" w14:textId="2F4B1A36" w:rsidR="00ED2027" w:rsidRPr="009153B2" w:rsidRDefault="00ED2027" w:rsidP="00575778">
      <w:pPr>
        <w:spacing w:line="276" w:lineRule="auto"/>
        <w:rPr>
          <w:rFonts w:ascii="Arial" w:hAnsi="Arial" w:cs="Arial"/>
          <w:sz w:val="24"/>
          <w:szCs w:val="24"/>
        </w:rPr>
      </w:pPr>
      <w:r w:rsidRPr="009153B2">
        <w:rPr>
          <w:rFonts w:ascii="Arial" w:hAnsi="Arial" w:cs="Arial"/>
          <w:sz w:val="24"/>
          <w:szCs w:val="24"/>
        </w:rPr>
        <w:t>This section provides detail of our continuing approach to mainstreaming equality, including information on new initiatives an</w:t>
      </w:r>
      <w:r w:rsidR="004173F9">
        <w:rPr>
          <w:rFonts w:ascii="Arial" w:hAnsi="Arial" w:cs="Arial"/>
          <w:sz w:val="24"/>
          <w:szCs w:val="24"/>
        </w:rPr>
        <w:t>d those standing ones where</w:t>
      </w:r>
      <w:r w:rsidRPr="009153B2">
        <w:rPr>
          <w:rFonts w:ascii="Arial" w:hAnsi="Arial" w:cs="Arial"/>
          <w:sz w:val="24"/>
          <w:szCs w:val="24"/>
        </w:rPr>
        <w:t xml:space="preserve"> progress has been mad</w:t>
      </w:r>
      <w:r w:rsidR="00E0539F">
        <w:rPr>
          <w:rFonts w:ascii="Arial" w:hAnsi="Arial" w:cs="Arial"/>
          <w:sz w:val="24"/>
          <w:szCs w:val="24"/>
        </w:rPr>
        <w:t>e since our last report in 2019.</w:t>
      </w:r>
      <w:r w:rsidRPr="009153B2">
        <w:rPr>
          <w:rFonts w:ascii="Arial" w:hAnsi="Arial" w:cs="Arial"/>
          <w:sz w:val="24"/>
          <w:szCs w:val="24"/>
        </w:rPr>
        <w:t xml:space="preserve"> </w:t>
      </w:r>
    </w:p>
    <w:p w14:paraId="4590A91B" w14:textId="77777777" w:rsidR="00ED2027" w:rsidRPr="009153B2" w:rsidRDefault="00ED2027" w:rsidP="00575778">
      <w:pPr>
        <w:spacing w:line="276" w:lineRule="auto"/>
        <w:rPr>
          <w:rFonts w:ascii="Arial" w:hAnsi="Arial" w:cs="Arial"/>
          <w:b/>
          <w:sz w:val="24"/>
          <w:szCs w:val="24"/>
        </w:rPr>
      </w:pPr>
      <w:r w:rsidRPr="009153B2">
        <w:rPr>
          <w:rFonts w:ascii="Arial" w:hAnsi="Arial" w:cs="Arial"/>
          <w:sz w:val="24"/>
          <w:szCs w:val="24"/>
        </w:rPr>
        <w:t>Further information on measures and initiatives taken by the SCTS to mainstream equality can be found i</w:t>
      </w:r>
      <w:r w:rsidR="00E0539F">
        <w:rPr>
          <w:rFonts w:ascii="Arial" w:hAnsi="Arial" w:cs="Arial"/>
          <w:sz w:val="24"/>
          <w:szCs w:val="24"/>
        </w:rPr>
        <w:t>n previous reports published in</w:t>
      </w:r>
      <w:r w:rsidR="00E0539F" w:rsidRPr="00E0539F">
        <w:t xml:space="preserve"> </w:t>
      </w:r>
      <w:hyperlink r:id="rId38" w:history="1">
        <w:r w:rsidR="00E0539F" w:rsidRPr="00E0539F">
          <w:rPr>
            <w:rStyle w:val="Hyperlink"/>
            <w:rFonts w:ascii="Arial" w:hAnsi="Arial" w:cs="Arial"/>
            <w:sz w:val="24"/>
            <w:szCs w:val="24"/>
          </w:rPr>
          <w:t>2017</w:t>
        </w:r>
      </w:hyperlink>
      <w:r w:rsidR="00E0539F" w:rsidRPr="00E0539F">
        <w:rPr>
          <w:rFonts w:ascii="Arial" w:hAnsi="Arial" w:cs="Arial"/>
          <w:sz w:val="24"/>
          <w:szCs w:val="24"/>
        </w:rPr>
        <w:t xml:space="preserve"> </w:t>
      </w:r>
      <w:r w:rsidRPr="009153B2">
        <w:rPr>
          <w:rFonts w:ascii="Arial" w:hAnsi="Arial" w:cs="Arial"/>
          <w:sz w:val="24"/>
          <w:szCs w:val="24"/>
        </w:rPr>
        <w:t xml:space="preserve">and </w:t>
      </w:r>
      <w:hyperlink r:id="rId39" w:history="1">
        <w:r w:rsidR="00E0539F">
          <w:rPr>
            <w:rStyle w:val="Hyperlink"/>
            <w:rFonts w:ascii="Arial" w:hAnsi="Arial" w:cs="Arial"/>
            <w:sz w:val="24"/>
            <w:szCs w:val="24"/>
          </w:rPr>
          <w:t>2019</w:t>
        </w:r>
      </w:hyperlink>
      <w:r w:rsidRPr="009153B2">
        <w:rPr>
          <w:rFonts w:ascii="Arial" w:hAnsi="Arial" w:cs="Arial"/>
          <w:b/>
          <w:sz w:val="24"/>
          <w:szCs w:val="24"/>
        </w:rPr>
        <w:t>.</w:t>
      </w:r>
    </w:p>
    <w:p w14:paraId="59B45AD5" w14:textId="77777777" w:rsidR="00ED2027" w:rsidRPr="009B2B06" w:rsidRDefault="00ED2027" w:rsidP="00575778">
      <w:pPr>
        <w:spacing w:after="120" w:line="276" w:lineRule="auto"/>
        <w:rPr>
          <w:rFonts w:ascii="Arial" w:hAnsi="Arial" w:cs="Arial"/>
          <w:b/>
          <w:color w:val="002060"/>
          <w:sz w:val="24"/>
          <w:szCs w:val="24"/>
        </w:rPr>
      </w:pPr>
      <w:r w:rsidRPr="009B2B06">
        <w:rPr>
          <w:rFonts w:ascii="Arial" w:hAnsi="Arial" w:cs="Arial"/>
          <w:b/>
          <w:color w:val="002060"/>
          <w:sz w:val="24"/>
          <w:szCs w:val="24"/>
        </w:rPr>
        <w:t>Equality Advisory Group (EAG)</w:t>
      </w:r>
    </w:p>
    <w:p w14:paraId="770D780A" w14:textId="0F7179CF" w:rsidR="00ED2027" w:rsidRPr="009153B2" w:rsidRDefault="00ED2027" w:rsidP="00575778">
      <w:pPr>
        <w:pStyle w:val="xmsonormal"/>
        <w:spacing w:before="0" w:beforeAutospacing="0" w:line="276" w:lineRule="auto"/>
        <w:rPr>
          <w:rFonts w:ascii="Arial" w:hAnsi="Arial" w:cs="Arial"/>
        </w:rPr>
      </w:pPr>
      <w:r w:rsidRPr="009153B2">
        <w:rPr>
          <w:rFonts w:ascii="Arial" w:hAnsi="Arial" w:cs="Arial"/>
        </w:rPr>
        <w:t xml:space="preserve">This group contributes to mainstreaming equality within the SCTS. Its remit and functions were explained in </w:t>
      </w:r>
      <w:r w:rsidR="00D65008">
        <w:rPr>
          <w:rFonts w:ascii="Arial" w:hAnsi="Arial" w:cs="Arial"/>
        </w:rPr>
        <w:t>our 2017</w:t>
      </w:r>
      <w:r w:rsidRPr="00D65008">
        <w:rPr>
          <w:rFonts w:ascii="Arial" w:hAnsi="Arial" w:cs="Arial"/>
        </w:rPr>
        <w:t xml:space="preserve"> report</w:t>
      </w:r>
      <w:r w:rsidR="00F1101A">
        <w:rPr>
          <w:rFonts w:ascii="Arial" w:hAnsi="Arial" w:cs="Arial"/>
        </w:rPr>
        <w:t xml:space="preserve">. </w:t>
      </w:r>
      <w:r w:rsidRPr="009153B2">
        <w:rPr>
          <w:rFonts w:ascii="Arial" w:hAnsi="Arial" w:cs="Arial"/>
        </w:rPr>
        <w:t xml:space="preserve">Since that publication we have taken the opportunity to expand the membership of the group making sure that a cross section of equality groups representing all protected characteristics are included.  </w:t>
      </w:r>
    </w:p>
    <w:p w14:paraId="5AC30F97" w14:textId="77777777" w:rsidR="00ED2027" w:rsidRPr="009153B2" w:rsidRDefault="00ED2027" w:rsidP="00575778">
      <w:pPr>
        <w:pStyle w:val="xmsonormal"/>
        <w:spacing w:line="276" w:lineRule="auto"/>
        <w:rPr>
          <w:rFonts w:ascii="Arial" w:hAnsi="Arial" w:cs="Arial"/>
        </w:rPr>
      </w:pPr>
      <w:r w:rsidRPr="009153B2">
        <w:rPr>
          <w:rFonts w:ascii="Arial" w:hAnsi="Arial" w:cs="Arial"/>
        </w:rPr>
        <w:t>The group is currently comprised of representatives from 1</w:t>
      </w:r>
      <w:r w:rsidR="00D65008">
        <w:rPr>
          <w:rFonts w:ascii="Arial" w:hAnsi="Arial" w:cs="Arial"/>
        </w:rPr>
        <w:t>2</w:t>
      </w:r>
      <w:r w:rsidRPr="009153B2">
        <w:rPr>
          <w:rFonts w:ascii="Arial" w:hAnsi="Arial" w:cs="Arial"/>
        </w:rPr>
        <w:t xml:space="preserve"> equality organisations:</w:t>
      </w:r>
    </w:p>
    <w:p w14:paraId="083A0CB8" w14:textId="77777777" w:rsidR="00ED2027" w:rsidRPr="009153B2" w:rsidRDefault="00ED2027" w:rsidP="00575778">
      <w:pPr>
        <w:numPr>
          <w:ilvl w:val="0"/>
          <w:numId w:val="4"/>
        </w:numPr>
        <w:spacing w:after="0" w:line="276" w:lineRule="auto"/>
        <w:ind w:left="480"/>
        <w:textAlignment w:val="baseline"/>
        <w:rPr>
          <w:rFonts w:ascii="Arial" w:hAnsi="Arial" w:cs="Arial"/>
          <w:sz w:val="24"/>
          <w:szCs w:val="24"/>
          <w:lang w:eastAsia="en-GB"/>
        </w:rPr>
      </w:pPr>
      <w:r w:rsidRPr="009153B2">
        <w:rPr>
          <w:rFonts w:ascii="Arial" w:hAnsi="Arial" w:cs="Arial"/>
          <w:sz w:val="24"/>
          <w:szCs w:val="24"/>
          <w:lang w:eastAsia="en-GB"/>
        </w:rPr>
        <w:t>Council of Ethnic Minority Voluntary Sector Organisations (CEMVO) Scotland</w:t>
      </w:r>
    </w:p>
    <w:p w14:paraId="3606A1CC" w14:textId="77777777" w:rsidR="00ED2027" w:rsidRPr="009153B2" w:rsidRDefault="00ED2027" w:rsidP="00575778">
      <w:pPr>
        <w:numPr>
          <w:ilvl w:val="0"/>
          <w:numId w:val="4"/>
        </w:numPr>
        <w:spacing w:after="0" w:line="276" w:lineRule="auto"/>
        <w:ind w:left="476" w:hanging="357"/>
        <w:textAlignment w:val="baseline"/>
        <w:rPr>
          <w:rFonts w:ascii="Arial" w:hAnsi="Arial" w:cs="Arial"/>
          <w:sz w:val="24"/>
          <w:szCs w:val="24"/>
          <w:lang w:eastAsia="en-GB"/>
        </w:rPr>
      </w:pPr>
      <w:r w:rsidRPr="009153B2">
        <w:rPr>
          <w:rFonts w:ascii="Arial" w:hAnsi="Arial" w:cs="Arial"/>
          <w:sz w:val="24"/>
          <w:szCs w:val="24"/>
          <w:lang w:eastAsia="en-GB"/>
        </w:rPr>
        <w:t>Stonewall Scotland</w:t>
      </w:r>
    </w:p>
    <w:p w14:paraId="3779D65E" w14:textId="6CD461F0" w:rsidR="00ED2027" w:rsidRPr="009153B2" w:rsidRDefault="00546BBE" w:rsidP="00575778">
      <w:pPr>
        <w:numPr>
          <w:ilvl w:val="0"/>
          <w:numId w:val="4"/>
        </w:numPr>
        <w:spacing w:after="0" w:line="276" w:lineRule="auto"/>
        <w:ind w:left="480"/>
        <w:textAlignment w:val="baseline"/>
        <w:rPr>
          <w:rFonts w:ascii="Arial" w:hAnsi="Arial" w:cs="Arial"/>
          <w:sz w:val="24"/>
          <w:szCs w:val="24"/>
          <w:lang w:eastAsia="en-GB"/>
        </w:rPr>
      </w:pPr>
      <w:r>
        <w:rPr>
          <w:rFonts w:ascii="Arial" w:hAnsi="Arial" w:cs="Arial"/>
          <w:sz w:val="24"/>
          <w:szCs w:val="24"/>
          <w:lang w:eastAsia="en-GB"/>
        </w:rPr>
        <w:t>Minority Ethnic Carers of</w:t>
      </w:r>
      <w:r w:rsidR="00ED2027" w:rsidRPr="009153B2">
        <w:rPr>
          <w:rFonts w:ascii="Arial" w:hAnsi="Arial" w:cs="Arial"/>
          <w:sz w:val="24"/>
          <w:szCs w:val="24"/>
          <w:lang w:eastAsia="en-GB"/>
        </w:rPr>
        <w:t xml:space="preserve"> People Project</w:t>
      </w:r>
      <w:r>
        <w:rPr>
          <w:rFonts w:ascii="Arial" w:hAnsi="Arial" w:cs="Arial"/>
          <w:sz w:val="24"/>
          <w:szCs w:val="24"/>
          <w:lang w:eastAsia="en-GB"/>
        </w:rPr>
        <w:t xml:space="preserve"> (MECOPP)</w:t>
      </w:r>
    </w:p>
    <w:p w14:paraId="5821A405" w14:textId="72B72BEE" w:rsidR="00ED2027" w:rsidRPr="009153B2" w:rsidRDefault="00ED2027" w:rsidP="00575778">
      <w:pPr>
        <w:numPr>
          <w:ilvl w:val="0"/>
          <w:numId w:val="4"/>
        </w:numPr>
        <w:spacing w:after="0" w:line="276" w:lineRule="auto"/>
        <w:ind w:left="480"/>
        <w:textAlignment w:val="baseline"/>
        <w:rPr>
          <w:rFonts w:ascii="Arial" w:hAnsi="Arial" w:cs="Arial"/>
          <w:sz w:val="24"/>
          <w:szCs w:val="24"/>
          <w:lang w:eastAsia="en-GB"/>
        </w:rPr>
      </w:pPr>
      <w:r w:rsidRPr="009153B2">
        <w:rPr>
          <w:rFonts w:ascii="Arial" w:hAnsi="Arial" w:cs="Arial"/>
          <w:sz w:val="24"/>
          <w:szCs w:val="24"/>
          <w:lang w:eastAsia="en-GB"/>
        </w:rPr>
        <w:t>British Deaf Association</w:t>
      </w:r>
      <w:r w:rsidR="00E7111B">
        <w:rPr>
          <w:rFonts w:ascii="Arial" w:hAnsi="Arial" w:cs="Arial"/>
          <w:sz w:val="24"/>
          <w:szCs w:val="24"/>
          <w:lang w:eastAsia="en-GB"/>
        </w:rPr>
        <w:t xml:space="preserve"> Scotland</w:t>
      </w:r>
    </w:p>
    <w:p w14:paraId="1D9E45C9" w14:textId="0DC4A70A" w:rsidR="00ED2027" w:rsidRPr="009153B2" w:rsidRDefault="00F1101A" w:rsidP="00575778">
      <w:pPr>
        <w:numPr>
          <w:ilvl w:val="0"/>
          <w:numId w:val="4"/>
        </w:numPr>
        <w:spacing w:after="0" w:line="276" w:lineRule="auto"/>
        <w:ind w:left="480"/>
        <w:textAlignment w:val="baseline"/>
        <w:rPr>
          <w:rFonts w:ascii="Arial" w:hAnsi="Arial" w:cs="Arial"/>
          <w:sz w:val="24"/>
          <w:szCs w:val="24"/>
          <w:lang w:eastAsia="en-GB"/>
        </w:rPr>
      </w:pPr>
      <w:r>
        <w:rPr>
          <w:rFonts w:ascii="Arial" w:hAnsi="Arial" w:cs="Arial"/>
          <w:sz w:val="24"/>
          <w:szCs w:val="24"/>
          <w:lang w:eastAsia="en-GB"/>
        </w:rPr>
        <w:t>Scottish Trans Alliance</w:t>
      </w:r>
    </w:p>
    <w:p w14:paraId="5BE7EE0F" w14:textId="77777777" w:rsidR="00ED2027" w:rsidRPr="009153B2" w:rsidRDefault="00ED2027" w:rsidP="00575778">
      <w:pPr>
        <w:numPr>
          <w:ilvl w:val="0"/>
          <w:numId w:val="4"/>
        </w:numPr>
        <w:spacing w:after="0" w:line="276" w:lineRule="auto"/>
        <w:ind w:left="480"/>
        <w:textAlignment w:val="baseline"/>
        <w:rPr>
          <w:rFonts w:ascii="Arial" w:hAnsi="Arial" w:cs="Arial"/>
          <w:sz w:val="24"/>
          <w:szCs w:val="24"/>
          <w:lang w:eastAsia="en-GB"/>
        </w:rPr>
      </w:pPr>
      <w:r w:rsidRPr="009153B2">
        <w:rPr>
          <w:rFonts w:ascii="Arial" w:hAnsi="Arial" w:cs="Arial"/>
          <w:sz w:val="24"/>
          <w:szCs w:val="24"/>
          <w:lang w:eastAsia="en-GB"/>
        </w:rPr>
        <w:t>Royal National Institute for Blind People</w:t>
      </w:r>
    </w:p>
    <w:p w14:paraId="6BA49E92" w14:textId="77777777" w:rsidR="00ED2027" w:rsidRPr="009153B2" w:rsidRDefault="00ED2027" w:rsidP="00575778">
      <w:pPr>
        <w:numPr>
          <w:ilvl w:val="0"/>
          <w:numId w:val="4"/>
        </w:numPr>
        <w:spacing w:after="0" w:line="276" w:lineRule="auto"/>
        <w:ind w:left="480"/>
        <w:textAlignment w:val="baseline"/>
        <w:rPr>
          <w:rFonts w:ascii="Arial" w:hAnsi="Arial" w:cs="Arial"/>
          <w:sz w:val="24"/>
          <w:szCs w:val="24"/>
          <w:lang w:eastAsia="en-GB"/>
        </w:rPr>
      </w:pPr>
      <w:r w:rsidRPr="009153B2">
        <w:rPr>
          <w:rFonts w:ascii="Arial" w:hAnsi="Arial" w:cs="Arial"/>
          <w:sz w:val="24"/>
          <w:szCs w:val="24"/>
          <w:lang w:eastAsia="en-GB"/>
        </w:rPr>
        <w:t xml:space="preserve">Inter-Faith Scotland </w:t>
      </w:r>
    </w:p>
    <w:p w14:paraId="2564412D" w14:textId="77777777" w:rsidR="00ED2027" w:rsidRPr="009153B2" w:rsidRDefault="00ED2027" w:rsidP="00575778">
      <w:pPr>
        <w:numPr>
          <w:ilvl w:val="0"/>
          <w:numId w:val="4"/>
        </w:numPr>
        <w:spacing w:after="0" w:line="276" w:lineRule="auto"/>
        <w:ind w:left="480"/>
        <w:textAlignment w:val="baseline"/>
        <w:rPr>
          <w:rFonts w:ascii="Arial" w:hAnsi="Arial" w:cs="Arial"/>
          <w:sz w:val="24"/>
          <w:szCs w:val="24"/>
          <w:lang w:eastAsia="en-GB"/>
        </w:rPr>
      </w:pPr>
      <w:r w:rsidRPr="009153B2">
        <w:rPr>
          <w:rFonts w:ascii="Arial" w:hAnsi="Arial" w:cs="Arial"/>
          <w:sz w:val="24"/>
          <w:szCs w:val="24"/>
          <w:lang w:eastAsia="en-GB"/>
        </w:rPr>
        <w:t xml:space="preserve">Close the Gap </w:t>
      </w:r>
    </w:p>
    <w:p w14:paraId="122511D3" w14:textId="77777777" w:rsidR="00ED2027" w:rsidRPr="009153B2" w:rsidRDefault="00ED2027" w:rsidP="00575778">
      <w:pPr>
        <w:numPr>
          <w:ilvl w:val="0"/>
          <w:numId w:val="4"/>
        </w:numPr>
        <w:spacing w:after="0" w:line="276" w:lineRule="auto"/>
        <w:ind w:left="480"/>
        <w:textAlignment w:val="baseline"/>
        <w:rPr>
          <w:rFonts w:ascii="Arial" w:hAnsi="Arial" w:cs="Arial"/>
          <w:sz w:val="24"/>
          <w:szCs w:val="24"/>
          <w:lang w:eastAsia="en-GB"/>
        </w:rPr>
      </w:pPr>
      <w:r w:rsidRPr="009153B2">
        <w:rPr>
          <w:rFonts w:ascii="Arial" w:hAnsi="Arial" w:cs="Arial"/>
          <w:sz w:val="24"/>
          <w:szCs w:val="24"/>
          <w:lang w:eastAsia="en-GB"/>
        </w:rPr>
        <w:t xml:space="preserve">YouthLink Scotland </w:t>
      </w:r>
    </w:p>
    <w:p w14:paraId="33298127" w14:textId="77777777" w:rsidR="00ED2027" w:rsidRPr="009153B2" w:rsidRDefault="00ED2027" w:rsidP="00575778">
      <w:pPr>
        <w:numPr>
          <w:ilvl w:val="0"/>
          <w:numId w:val="4"/>
        </w:numPr>
        <w:spacing w:after="0" w:line="276" w:lineRule="auto"/>
        <w:ind w:left="480"/>
        <w:textAlignment w:val="baseline"/>
        <w:rPr>
          <w:rFonts w:ascii="Arial" w:hAnsi="Arial" w:cs="Arial"/>
          <w:sz w:val="24"/>
          <w:szCs w:val="24"/>
          <w:lang w:eastAsia="en-GB"/>
        </w:rPr>
      </w:pPr>
      <w:r w:rsidRPr="009153B2">
        <w:rPr>
          <w:rFonts w:ascii="Arial" w:hAnsi="Arial" w:cs="Arial"/>
          <w:sz w:val="24"/>
          <w:szCs w:val="24"/>
          <w:lang w:eastAsia="en-GB"/>
        </w:rPr>
        <w:t>Age Scotland</w:t>
      </w:r>
    </w:p>
    <w:p w14:paraId="5A4C832B" w14:textId="77777777" w:rsidR="00ED2027" w:rsidRDefault="00ED2027" w:rsidP="00575778">
      <w:pPr>
        <w:numPr>
          <w:ilvl w:val="0"/>
          <w:numId w:val="4"/>
        </w:numPr>
        <w:spacing w:after="0" w:line="276" w:lineRule="auto"/>
        <w:ind w:left="480"/>
        <w:textAlignment w:val="baseline"/>
        <w:rPr>
          <w:rFonts w:ascii="Arial" w:hAnsi="Arial" w:cs="Arial"/>
          <w:sz w:val="24"/>
          <w:szCs w:val="24"/>
          <w:lang w:eastAsia="en-GB"/>
        </w:rPr>
      </w:pPr>
      <w:r w:rsidRPr="009153B2">
        <w:rPr>
          <w:rFonts w:ascii="Arial" w:hAnsi="Arial" w:cs="Arial"/>
          <w:sz w:val="24"/>
          <w:szCs w:val="24"/>
          <w:lang w:eastAsia="en-GB"/>
        </w:rPr>
        <w:t xml:space="preserve">Disability Equality Scotland </w:t>
      </w:r>
    </w:p>
    <w:p w14:paraId="4450E5D5" w14:textId="77777777" w:rsidR="00D65008" w:rsidRPr="009153B2" w:rsidRDefault="0039534C" w:rsidP="00575778">
      <w:pPr>
        <w:numPr>
          <w:ilvl w:val="0"/>
          <w:numId w:val="4"/>
        </w:numPr>
        <w:spacing w:after="0" w:line="276" w:lineRule="auto"/>
        <w:ind w:left="480"/>
        <w:textAlignment w:val="baseline"/>
        <w:rPr>
          <w:rFonts w:ascii="Arial" w:hAnsi="Arial" w:cs="Arial"/>
          <w:sz w:val="24"/>
          <w:szCs w:val="24"/>
          <w:lang w:eastAsia="en-GB"/>
        </w:rPr>
      </w:pPr>
      <w:r>
        <w:rPr>
          <w:rFonts w:ascii="Arial" w:hAnsi="Arial" w:cs="Arial"/>
          <w:sz w:val="24"/>
          <w:szCs w:val="24"/>
          <w:lang w:eastAsia="en-GB"/>
        </w:rPr>
        <w:lastRenderedPageBreak/>
        <w:t>The National Autistic Society</w:t>
      </w:r>
    </w:p>
    <w:p w14:paraId="6E8DF4B8" w14:textId="77777777" w:rsidR="00ED2027" w:rsidRPr="009153B2" w:rsidRDefault="00ED2027" w:rsidP="00575778">
      <w:pPr>
        <w:spacing w:after="0" w:line="276" w:lineRule="auto"/>
        <w:ind w:left="480"/>
        <w:textAlignment w:val="baseline"/>
        <w:rPr>
          <w:rFonts w:ascii="Arial" w:hAnsi="Arial" w:cs="Arial"/>
          <w:sz w:val="24"/>
          <w:szCs w:val="24"/>
          <w:lang w:eastAsia="en-GB"/>
        </w:rPr>
      </w:pPr>
    </w:p>
    <w:p w14:paraId="56F2169A" w14:textId="68144CA7" w:rsidR="00ED2027" w:rsidRPr="009153B2" w:rsidRDefault="00ED2027" w:rsidP="00575778">
      <w:pPr>
        <w:spacing w:line="276" w:lineRule="auto"/>
        <w:rPr>
          <w:rFonts w:ascii="Arial" w:hAnsi="Arial" w:cs="Arial"/>
          <w:sz w:val="24"/>
          <w:szCs w:val="24"/>
        </w:rPr>
      </w:pPr>
      <w:r w:rsidRPr="009153B2">
        <w:rPr>
          <w:rFonts w:ascii="Arial" w:hAnsi="Arial" w:cs="Arial"/>
          <w:sz w:val="24"/>
          <w:szCs w:val="24"/>
        </w:rPr>
        <w:t xml:space="preserve">The group meets three to four times per year and is chaired by Colin Lee, Chief Executive of CEMVO Scotland. </w:t>
      </w:r>
    </w:p>
    <w:p w14:paraId="2059F12E" w14:textId="77777777" w:rsidR="00ED2027" w:rsidRPr="009153B2" w:rsidRDefault="00ED2027" w:rsidP="00575778">
      <w:pPr>
        <w:pStyle w:val="xmsonormal"/>
        <w:spacing w:line="276" w:lineRule="auto"/>
        <w:rPr>
          <w:rFonts w:ascii="Arial" w:hAnsi="Arial" w:cs="Arial"/>
        </w:rPr>
      </w:pPr>
      <w:r w:rsidRPr="009153B2">
        <w:rPr>
          <w:rFonts w:ascii="Arial" w:hAnsi="Arial" w:cs="Arial"/>
        </w:rPr>
        <w:t>Following a hiatus triggered by the challenges of the pandemic, the work of the group has recently resumed.</w:t>
      </w:r>
    </w:p>
    <w:p w14:paraId="35864662" w14:textId="77777777" w:rsidR="00ED2027" w:rsidRPr="009B2B06" w:rsidRDefault="00ED2027" w:rsidP="00575778">
      <w:pPr>
        <w:spacing w:line="276" w:lineRule="auto"/>
        <w:rPr>
          <w:rFonts w:ascii="Arial" w:hAnsi="Arial" w:cs="Arial"/>
          <w:b/>
          <w:color w:val="002060"/>
          <w:sz w:val="24"/>
          <w:szCs w:val="24"/>
        </w:rPr>
      </w:pPr>
      <w:r w:rsidRPr="009B2B06">
        <w:rPr>
          <w:rFonts w:ascii="Arial" w:hAnsi="Arial" w:cs="Arial"/>
          <w:b/>
          <w:color w:val="002060"/>
          <w:sz w:val="24"/>
          <w:szCs w:val="24"/>
        </w:rPr>
        <w:t>Equality Steering Group (ESG)</w:t>
      </w:r>
    </w:p>
    <w:p w14:paraId="7B46DAD1" w14:textId="1AAD511B" w:rsidR="00ED2027" w:rsidRPr="009153B2" w:rsidRDefault="00ED2027" w:rsidP="00575778">
      <w:pPr>
        <w:spacing w:line="276" w:lineRule="auto"/>
        <w:rPr>
          <w:rFonts w:ascii="Arial" w:hAnsi="Arial" w:cs="Arial"/>
          <w:sz w:val="24"/>
          <w:szCs w:val="24"/>
        </w:rPr>
      </w:pPr>
      <w:r w:rsidRPr="009153B2">
        <w:rPr>
          <w:rFonts w:ascii="Arial" w:hAnsi="Arial" w:cs="Arial"/>
          <w:sz w:val="24"/>
          <w:szCs w:val="24"/>
        </w:rPr>
        <w:t>The Equality Steering Group (ESG) is an internal equality group chaired by the Chief Executive and SCTS Equality Champion, Eric McQueen. This cross-business group also contributes to mainstreaming equality within the SCTS. Since the last reporting period in 2019 we have</w:t>
      </w:r>
      <w:r w:rsidR="00433E7E" w:rsidRPr="009153B2">
        <w:rPr>
          <w:rFonts w:ascii="Arial" w:hAnsi="Arial" w:cs="Arial"/>
          <w:sz w:val="24"/>
          <w:szCs w:val="24"/>
        </w:rPr>
        <w:t xml:space="preserve"> </w:t>
      </w:r>
      <w:r w:rsidRPr="009153B2">
        <w:rPr>
          <w:rFonts w:ascii="Arial" w:hAnsi="Arial" w:cs="Arial"/>
          <w:sz w:val="24"/>
          <w:szCs w:val="24"/>
        </w:rPr>
        <w:t xml:space="preserve">managed to fill a gap in representation from operational staff welcoming to the group four colleagues from different areas of the business such as the Supreme Courts, Tribunals, Office of the Public Guardian and Sheriff Courts. The group is currently </w:t>
      </w:r>
      <w:r w:rsidRPr="0047461D">
        <w:rPr>
          <w:rFonts w:ascii="Arial" w:hAnsi="Arial" w:cs="Arial"/>
          <w:sz w:val="24"/>
          <w:szCs w:val="24"/>
        </w:rPr>
        <w:t xml:space="preserve">comprised </w:t>
      </w:r>
      <w:r w:rsidR="0047461D" w:rsidRPr="0047461D">
        <w:rPr>
          <w:rFonts w:ascii="Arial" w:hAnsi="Arial" w:cs="Arial"/>
          <w:sz w:val="24"/>
          <w:szCs w:val="24"/>
        </w:rPr>
        <w:t xml:space="preserve">of eight members of staff and a </w:t>
      </w:r>
      <w:r w:rsidR="0047461D">
        <w:rPr>
          <w:rFonts w:ascii="Arial" w:hAnsi="Arial" w:cs="Arial"/>
          <w:sz w:val="24"/>
          <w:szCs w:val="24"/>
        </w:rPr>
        <w:t xml:space="preserve">Public and Commercial Services Union (PCS) </w:t>
      </w:r>
      <w:r w:rsidR="0047461D" w:rsidRPr="0047461D">
        <w:rPr>
          <w:rFonts w:ascii="Arial" w:hAnsi="Arial" w:cs="Arial"/>
          <w:sz w:val="24"/>
          <w:szCs w:val="24"/>
        </w:rPr>
        <w:t>Representative</w:t>
      </w:r>
      <w:r w:rsidRPr="009153B2">
        <w:rPr>
          <w:rFonts w:ascii="Arial" w:hAnsi="Arial" w:cs="Arial"/>
          <w:sz w:val="24"/>
          <w:szCs w:val="24"/>
        </w:rPr>
        <w:t>. It monitors the equality work being undertaken by the organisation in support of the SCTS Equality Outcomes and aims to meet at least four times per year</w:t>
      </w:r>
    </w:p>
    <w:p w14:paraId="68456D1F" w14:textId="77777777" w:rsidR="00ED2027" w:rsidRPr="009153B2" w:rsidRDefault="00ED2027" w:rsidP="00575778">
      <w:pPr>
        <w:spacing w:line="276" w:lineRule="auto"/>
        <w:rPr>
          <w:rFonts w:ascii="Arial" w:hAnsi="Arial" w:cs="Arial"/>
          <w:sz w:val="24"/>
          <w:szCs w:val="24"/>
        </w:rPr>
      </w:pPr>
      <w:r w:rsidRPr="009153B2">
        <w:rPr>
          <w:rFonts w:ascii="Arial" w:hAnsi="Arial" w:cs="Arial"/>
          <w:sz w:val="24"/>
          <w:szCs w:val="24"/>
        </w:rPr>
        <w:t>Similarly to the EAG, the work of this group resumed in December 2020 following a period of inactivity triggered by the Covid-19 pandemic.</w:t>
      </w:r>
    </w:p>
    <w:p w14:paraId="4A783F5D" w14:textId="1188ADBB" w:rsidR="006F1235" w:rsidRPr="009B2B06" w:rsidRDefault="00785297" w:rsidP="00575778">
      <w:pPr>
        <w:autoSpaceDE w:val="0"/>
        <w:autoSpaceDN w:val="0"/>
        <w:adjustRightInd w:val="0"/>
        <w:spacing w:after="0" w:line="276" w:lineRule="auto"/>
        <w:rPr>
          <w:rFonts w:ascii="Arial" w:hAnsi="Arial" w:cs="Arial"/>
          <w:b/>
          <w:color w:val="002060"/>
          <w:sz w:val="24"/>
          <w:szCs w:val="24"/>
          <w:lang w:eastAsia="en-GB"/>
        </w:rPr>
      </w:pPr>
      <w:r w:rsidRPr="009B2B06">
        <w:rPr>
          <w:rFonts w:ascii="Arial" w:hAnsi="Arial" w:cs="Arial"/>
          <w:b/>
          <w:color w:val="002060"/>
          <w:sz w:val="24"/>
          <w:szCs w:val="24"/>
          <w:lang w:eastAsia="en-GB"/>
        </w:rPr>
        <w:t>Employers Network for Equality and Inclusion - Gold</w:t>
      </w:r>
      <w:r w:rsidR="006C1F6A" w:rsidRPr="009B2B06">
        <w:rPr>
          <w:rFonts w:ascii="Arial" w:hAnsi="Arial" w:cs="Arial"/>
          <w:b/>
          <w:color w:val="002060"/>
          <w:sz w:val="24"/>
          <w:szCs w:val="24"/>
          <w:lang w:eastAsia="en-GB"/>
        </w:rPr>
        <w:t xml:space="preserve"> Award </w:t>
      </w:r>
    </w:p>
    <w:p w14:paraId="0223AB5B" w14:textId="77777777" w:rsidR="006C1F6A" w:rsidRPr="009153B2" w:rsidRDefault="006C1F6A" w:rsidP="00575778">
      <w:pPr>
        <w:autoSpaceDE w:val="0"/>
        <w:autoSpaceDN w:val="0"/>
        <w:adjustRightInd w:val="0"/>
        <w:spacing w:after="0" w:line="276" w:lineRule="auto"/>
        <w:rPr>
          <w:rFonts w:ascii="Arial" w:hAnsi="Arial" w:cs="Arial"/>
          <w:b/>
          <w:color w:val="000000"/>
          <w:sz w:val="24"/>
          <w:szCs w:val="24"/>
          <w:lang w:eastAsia="en-GB"/>
        </w:rPr>
      </w:pPr>
    </w:p>
    <w:p w14:paraId="2D7169FF" w14:textId="344375A2" w:rsidR="006F1235" w:rsidRDefault="006F1235" w:rsidP="00575778">
      <w:pPr>
        <w:autoSpaceDE w:val="0"/>
        <w:autoSpaceDN w:val="0"/>
        <w:adjustRightInd w:val="0"/>
        <w:spacing w:after="0" w:line="276" w:lineRule="auto"/>
        <w:rPr>
          <w:rFonts w:ascii="Arial" w:hAnsi="Arial" w:cs="Arial"/>
          <w:sz w:val="24"/>
          <w:szCs w:val="24"/>
        </w:rPr>
      </w:pPr>
      <w:r w:rsidRPr="009153B2">
        <w:rPr>
          <w:rFonts w:ascii="Arial" w:hAnsi="Arial" w:cs="Arial"/>
          <w:sz w:val="24"/>
          <w:szCs w:val="24"/>
          <w:lang w:eastAsia="en-GB"/>
        </w:rPr>
        <w:t>T</w:t>
      </w:r>
      <w:r w:rsidR="00B84179">
        <w:rPr>
          <w:rFonts w:ascii="Arial" w:hAnsi="Arial" w:cs="Arial"/>
          <w:sz w:val="24"/>
          <w:szCs w:val="24"/>
          <w:lang w:eastAsia="en-GB"/>
        </w:rPr>
        <w:t>he</w:t>
      </w:r>
      <w:r w:rsidRPr="009153B2">
        <w:rPr>
          <w:rFonts w:ascii="Arial" w:hAnsi="Arial" w:cs="Arial"/>
          <w:sz w:val="24"/>
          <w:szCs w:val="24"/>
          <w:lang w:eastAsia="en-GB"/>
        </w:rPr>
        <w:t xml:space="preserve"> SCTS won the Employers Network for Equality and Inclusion (enei) Gold </w:t>
      </w:r>
      <w:r w:rsidR="006C1F6A" w:rsidRPr="009153B2">
        <w:rPr>
          <w:rFonts w:ascii="Arial" w:hAnsi="Arial" w:cs="Arial"/>
          <w:sz w:val="24"/>
          <w:szCs w:val="24"/>
          <w:lang w:eastAsia="en-GB"/>
        </w:rPr>
        <w:t xml:space="preserve">Award </w:t>
      </w:r>
      <w:r w:rsidR="006C1F6A" w:rsidRPr="009153B2">
        <w:rPr>
          <w:rFonts w:ascii="Arial" w:hAnsi="Arial" w:cs="Arial"/>
          <w:sz w:val="24"/>
          <w:szCs w:val="24"/>
        </w:rPr>
        <w:t>in</w:t>
      </w:r>
      <w:r w:rsidRPr="009153B2">
        <w:rPr>
          <w:rFonts w:ascii="Arial" w:hAnsi="Arial" w:cs="Arial"/>
          <w:sz w:val="24"/>
          <w:szCs w:val="24"/>
        </w:rPr>
        <w:t xml:space="preserve"> </w:t>
      </w:r>
      <w:r w:rsidR="00785297" w:rsidRPr="009153B2">
        <w:rPr>
          <w:rFonts w:ascii="Arial" w:hAnsi="Arial" w:cs="Arial"/>
          <w:sz w:val="24"/>
          <w:szCs w:val="24"/>
        </w:rPr>
        <w:t>the 2019</w:t>
      </w:r>
      <w:r w:rsidR="00422731" w:rsidRPr="009153B2">
        <w:rPr>
          <w:rFonts w:ascii="Arial" w:hAnsi="Arial" w:cs="Arial"/>
          <w:sz w:val="24"/>
          <w:szCs w:val="24"/>
        </w:rPr>
        <w:t xml:space="preserve"> </w:t>
      </w:r>
      <w:r w:rsidRPr="009153B2">
        <w:rPr>
          <w:rFonts w:ascii="Arial" w:hAnsi="Arial" w:cs="Arial"/>
          <w:sz w:val="24"/>
          <w:szCs w:val="24"/>
        </w:rPr>
        <w:t>Talent Inclusion and Diversity Evaluation (TIDE) benchmarking exercise.</w:t>
      </w:r>
    </w:p>
    <w:p w14:paraId="72FC2E5B" w14:textId="77777777" w:rsidR="00B84179" w:rsidRPr="009153B2" w:rsidRDefault="00B84179" w:rsidP="00575778">
      <w:pPr>
        <w:autoSpaceDE w:val="0"/>
        <w:autoSpaceDN w:val="0"/>
        <w:adjustRightInd w:val="0"/>
        <w:spacing w:after="0" w:line="276" w:lineRule="auto"/>
        <w:rPr>
          <w:rFonts w:ascii="Arial" w:hAnsi="Arial" w:cs="Arial"/>
          <w:b/>
          <w:bCs/>
          <w:sz w:val="24"/>
          <w:szCs w:val="24"/>
          <w:lang w:eastAsia="en-GB"/>
        </w:rPr>
      </w:pPr>
    </w:p>
    <w:p w14:paraId="4F8B5E48" w14:textId="77777777" w:rsidR="006F1235" w:rsidRPr="009153B2" w:rsidRDefault="006F1235"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Enei is the leading employer network promoting equality and inclusion in the workplace.</w:t>
      </w:r>
    </w:p>
    <w:p w14:paraId="30ACC87F" w14:textId="59E084FA" w:rsidR="006F1235" w:rsidRPr="009153B2" w:rsidRDefault="006F1235" w:rsidP="00D8583E">
      <w:pPr>
        <w:autoSpaceDE w:val="0"/>
        <w:autoSpaceDN w:val="0"/>
        <w:adjustRightInd w:val="0"/>
        <w:spacing w:after="0" w:line="276" w:lineRule="auto"/>
        <w:rPr>
          <w:rFonts w:ascii="Arial" w:hAnsi="Arial" w:cs="Arial"/>
          <w:sz w:val="24"/>
          <w:szCs w:val="24"/>
        </w:rPr>
      </w:pPr>
      <w:r w:rsidRPr="009153B2">
        <w:rPr>
          <w:rFonts w:ascii="Arial" w:hAnsi="Arial" w:cs="Arial"/>
          <w:sz w:val="24"/>
          <w:szCs w:val="24"/>
          <w:lang w:eastAsia="en-GB"/>
        </w:rPr>
        <w:t>The organisation seeks to influence governm</w:t>
      </w:r>
      <w:r w:rsidR="00663F03">
        <w:rPr>
          <w:rFonts w:ascii="Arial" w:hAnsi="Arial" w:cs="Arial"/>
          <w:sz w:val="24"/>
          <w:szCs w:val="24"/>
          <w:lang w:eastAsia="en-GB"/>
        </w:rPr>
        <w:t>ent, business and trade unions</w:t>
      </w:r>
      <w:r w:rsidRPr="009153B2">
        <w:rPr>
          <w:rFonts w:ascii="Arial" w:hAnsi="Arial" w:cs="Arial"/>
          <w:sz w:val="24"/>
          <w:szCs w:val="24"/>
          <w:lang w:eastAsia="en-GB"/>
        </w:rPr>
        <w:t xml:space="preserve"> campaigning for real</w:t>
      </w:r>
      <w:r w:rsidR="00D8583E">
        <w:rPr>
          <w:rFonts w:ascii="Arial" w:hAnsi="Arial" w:cs="Arial"/>
          <w:sz w:val="24"/>
          <w:szCs w:val="24"/>
          <w:lang w:eastAsia="en-GB"/>
        </w:rPr>
        <w:t xml:space="preserve"> </w:t>
      </w:r>
      <w:r w:rsidRPr="009153B2">
        <w:rPr>
          <w:rFonts w:ascii="Arial" w:hAnsi="Arial" w:cs="Arial"/>
          <w:sz w:val="24"/>
          <w:szCs w:val="24"/>
        </w:rPr>
        <w:t xml:space="preserve">practical change in equality, diversity and inclusion. </w:t>
      </w:r>
    </w:p>
    <w:p w14:paraId="6F948FE4" w14:textId="77777777" w:rsidR="006F1235" w:rsidRPr="009153B2" w:rsidRDefault="006F1235"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 xml:space="preserve">We were ranked </w:t>
      </w:r>
      <w:r w:rsidR="00663F03">
        <w:rPr>
          <w:rFonts w:ascii="Arial" w:hAnsi="Arial" w:cs="Arial"/>
          <w:sz w:val="24"/>
          <w:szCs w:val="24"/>
          <w:lang w:eastAsia="en-GB"/>
        </w:rPr>
        <w:t>fifth</w:t>
      </w:r>
      <w:r w:rsidRPr="009153B2">
        <w:rPr>
          <w:rFonts w:ascii="Arial" w:hAnsi="Arial" w:cs="Arial"/>
          <w:sz w:val="24"/>
          <w:szCs w:val="24"/>
          <w:lang w:eastAsia="en-GB"/>
        </w:rPr>
        <w:t xml:space="preserve"> out of the 79 organisations which took part, scoring a rating of 88% across the eight </w:t>
      </w:r>
      <w:r w:rsidR="00663F03">
        <w:rPr>
          <w:rFonts w:ascii="Arial" w:hAnsi="Arial" w:cs="Arial"/>
          <w:sz w:val="24"/>
          <w:szCs w:val="24"/>
          <w:lang w:eastAsia="en-GB"/>
        </w:rPr>
        <w:t>categories measured: Workforce; Strategy and Plan</w:t>
      </w:r>
      <w:r w:rsidR="00B84179">
        <w:rPr>
          <w:rFonts w:ascii="Arial" w:hAnsi="Arial" w:cs="Arial"/>
          <w:sz w:val="24"/>
          <w:szCs w:val="24"/>
          <w:lang w:eastAsia="en-GB"/>
        </w:rPr>
        <w:t>ning</w:t>
      </w:r>
      <w:r w:rsidR="00663F03">
        <w:rPr>
          <w:rFonts w:ascii="Arial" w:hAnsi="Arial" w:cs="Arial"/>
          <w:sz w:val="24"/>
          <w:szCs w:val="24"/>
          <w:lang w:eastAsia="en-GB"/>
        </w:rPr>
        <w:t>; Leadership and Accountability;</w:t>
      </w:r>
      <w:r w:rsidRPr="009153B2">
        <w:rPr>
          <w:rFonts w:ascii="Arial" w:hAnsi="Arial" w:cs="Arial"/>
          <w:sz w:val="24"/>
          <w:szCs w:val="24"/>
          <w:lang w:eastAsia="en-GB"/>
        </w:rPr>
        <w:t xml:space="preserve"> Recruitment and Attraction; Training and Development; Other Employment Practices; Communication and Engagement; and Procurement. </w:t>
      </w:r>
    </w:p>
    <w:p w14:paraId="31612347" w14:textId="77777777" w:rsidR="006F1235" w:rsidRPr="009153B2" w:rsidRDefault="006F1235" w:rsidP="00575778">
      <w:pPr>
        <w:autoSpaceDE w:val="0"/>
        <w:autoSpaceDN w:val="0"/>
        <w:adjustRightInd w:val="0"/>
        <w:spacing w:after="0" w:line="276" w:lineRule="auto"/>
        <w:rPr>
          <w:rFonts w:ascii="Arial" w:hAnsi="Arial" w:cs="Arial"/>
          <w:sz w:val="24"/>
          <w:szCs w:val="24"/>
          <w:lang w:eastAsia="en-GB"/>
        </w:rPr>
      </w:pPr>
    </w:p>
    <w:p w14:paraId="76932199" w14:textId="77777777" w:rsidR="006F1235" w:rsidRPr="009153B2" w:rsidRDefault="006F1235"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 xml:space="preserve">We scored particularly well in the Leadership and Accountability and Procurement categories where we </w:t>
      </w:r>
      <w:r w:rsidR="00422731" w:rsidRPr="009153B2">
        <w:rPr>
          <w:rFonts w:ascii="Arial" w:hAnsi="Arial" w:cs="Arial"/>
          <w:sz w:val="24"/>
          <w:szCs w:val="24"/>
          <w:lang w:eastAsia="en-GB"/>
        </w:rPr>
        <w:t>achieved first</w:t>
      </w:r>
      <w:r w:rsidRPr="009153B2">
        <w:rPr>
          <w:rFonts w:ascii="Arial" w:hAnsi="Arial" w:cs="Arial"/>
          <w:sz w:val="24"/>
          <w:szCs w:val="24"/>
          <w:lang w:eastAsia="en-GB"/>
        </w:rPr>
        <w:t xml:space="preserve"> place. We also managed to progress from the </w:t>
      </w:r>
      <w:r w:rsidR="00663F03">
        <w:rPr>
          <w:rFonts w:ascii="Arial" w:hAnsi="Arial" w:cs="Arial"/>
          <w:sz w:val="24"/>
          <w:szCs w:val="24"/>
          <w:lang w:eastAsia="en-GB"/>
        </w:rPr>
        <w:t>‘</w:t>
      </w:r>
      <w:r w:rsidRPr="009153B2">
        <w:rPr>
          <w:rFonts w:ascii="Arial" w:hAnsi="Arial" w:cs="Arial"/>
          <w:sz w:val="24"/>
          <w:szCs w:val="24"/>
          <w:lang w:eastAsia="en-GB"/>
        </w:rPr>
        <w:t>Embed</w:t>
      </w:r>
      <w:r w:rsidR="00663F03">
        <w:rPr>
          <w:rFonts w:ascii="Arial" w:hAnsi="Arial" w:cs="Arial"/>
          <w:sz w:val="24"/>
          <w:szCs w:val="24"/>
          <w:lang w:eastAsia="en-GB"/>
        </w:rPr>
        <w:t>’</w:t>
      </w:r>
      <w:r w:rsidRPr="009153B2">
        <w:rPr>
          <w:rFonts w:ascii="Arial" w:hAnsi="Arial" w:cs="Arial"/>
          <w:sz w:val="24"/>
          <w:szCs w:val="24"/>
          <w:lang w:eastAsia="en-GB"/>
        </w:rPr>
        <w:t xml:space="preserve"> level to the </w:t>
      </w:r>
      <w:r w:rsidR="00663F03">
        <w:rPr>
          <w:rFonts w:ascii="Arial" w:hAnsi="Arial" w:cs="Arial"/>
          <w:sz w:val="24"/>
          <w:szCs w:val="24"/>
          <w:lang w:eastAsia="en-GB"/>
        </w:rPr>
        <w:t>‘</w:t>
      </w:r>
      <w:r w:rsidRPr="009153B2">
        <w:rPr>
          <w:rFonts w:ascii="Arial" w:hAnsi="Arial" w:cs="Arial"/>
          <w:sz w:val="24"/>
          <w:szCs w:val="24"/>
          <w:lang w:eastAsia="en-GB"/>
        </w:rPr>
        <w:t>Sustain</w:t>
      </w:r>
      <w:r w:rsidR="00663F03">
        <w:rPr>
          <w:rFonts w:ascii="Arial" w:hAnsi="Arial" w:cs="Arial"/>
          <w:sz w:val="24"/>
          <w:szCs w:val="24"/>
          <w:lang w:eastAsia="en-GB"/>
        </w:rPr>
        <w:t>’</w:t>
      </w:r>
      <w:r w:rsidRPr="009153B2">
        <w:rPr>
          <w:rFonts w:ascii="Arial" w:hAnsi="Arial" w:cs="Arial"/>
          <w:sz w:val="24"/>
          <w:szCs w:val="24"/>
          <w:lang w:eastAsia="en-GB"/>
        </w:rPr>
        <w:t xml:space="preserve"> level in our journey to diversity and inclusion.</w:t>
      </w:r>
    </w:p>
    <w:p w14:paraId="057CDD60" w14:textId="77777777" w:rsidR="006F1235" w:rsidRPr="009153B2" w:rsidRDefault="006F1235" w:rsidP="00575778">
      <w:pPr>
        <w:autoSpaceDE w:val="0"/>
        <w:autoSpaceDN w:val="0"/>
        <w:adjustRightInd w:val="0"/>
        <w:spacing w:after="0" w:line="276" w:lineRule="auto"/>
        <w:rPr>
          <w:rFonts w:ascii="Arial" w:hAnsi="Arial" w:cs="Arial"/>
          <w:sz w:val="24"/>
          <w:szCs w:val="24"/>
          <w:lang w:eastAsia="en-GB"/>
        </w:rPr>
      </w:pPr>
    </w:p>
    <w:p w14:paraId="224569D8" w14:textId="60F6E7CC" w:rsidR="006F1235" w:rsidRPr="009153B2" w:rsidRDefault="006F1235"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 xml:space="preserve">This is a significant improvement since </w:t>
      </w:r>
      <w:r w:rsidR="00422731" w:rsidRPr="009153B2">
        <w:rPr>
          <w:rFonts w:ascii="Arial" w:hAnsi="Arial" w:cs="Arial"/>
          <w:sz w:val="24"/>
          <w:szCs w:val="24"/>
          <w:lang w:eastAsia="en-GB"/>
        </w:rPr>
        <w:t>2018</w:t>
      </w:r>
      <w:r w:rsidRPr="009153B2">
        <w:rPr>
          <w:rFonts w:ascii="Arial" w:hAnsi="Arial" w:cs="Arial"/>
          <w:sz w:val="24"/>
          <w:szCs w:val="24"/>
          <w:lang w:eastAsia="en-GB"/>
        </w:rPr>
        <w:t xml:space="preserve">, when we </w:t>
      </w:r>
      <w:r w:rsidR="00171346">
        <w:rPr>
          <w:rFonts w:ascii="Arial" w:hAnsi="Arial" w:cs="Arial"/>
          <w:sz w:val="24"/>
          <w:szCs w:val="24"/>
          <w:lang w:eastAsia="en-GB"/>
        </w:rPr>
        <w:t xml:space="preserve">first </w:t>
      </w:r>
      <w:r w:rsidRPr="009153B2">
        <w:rPr>
          <w:rFonts w:ascii="Arial" w:hAnsi="Arial" w:cs="Arial"/>
          <w:sz w:val="24"/>
          <w:szCs w:val="24"/>
          <w:lang w:eastAsia="en-GB"/>
        </w:rPr>
        <w:t xml:space="preserve">took part in this exercise and </w:t>
      </w:r>
      <w:r w:rsidR="00171346">
        <w:rPr>
          <w:rFonts w:ascii="Arial" w:hAnsi="Arial" w:cs="Arial"/>
          <w:sz w:val="24"/>
          <w:szCs w:val="24"/>
          <w:lang w:eastAsia="en-GB"/>
        </w:rPr>
        <w:t>achieved</w:t>
      </w:r>
      <w:r w:rsidRPr="009153B2">
        <w:rPr>
          <w:rFonts w:ascii="Arial" w:hAnsi="Arial" w:cs="Arial"/>
          <w:sz w:val="24"/>
          <w:szCs w:val="24"/>
          <w:lang w:eastAsia="en-GB"/>
        </w:rPr>
        <w:t xml:space="preserve"> the Silver Award</w:t>
      </w:r>
      <w:r w:rsidR="00171346">
        <w:rPr>
          <w:rFonts w:ascii="Arial" w:hAnsi="Arial" w:cs="Arial"/>
          <w:sz w:val="24"/>
          <w:szCs w:val="24"/>
          <w:lang w:eastAsia="en-GB"/>
        </w:rPr>
        <w:t xml:space="preserve"> with a score of 75%</w:t>
      </w:r>
      <w:r w:rsidRPr="009153B2">
        <w:rPr>
          <w:rFonts w:ascii="Arial" w:hAnsi="Arial" w:cs="Arial"/>
          <w:sz w:val="24"/>
          <w:szCs w:val="24"/>
          <w:lang w:eastAsia="en-GB"/>
        </w:rPr>
        <w:t xml:space="preserve">. </w:t>
      </w:r>
    </w:p>
    <w:p w14:paraId="5BFA3F43" w14:textId="77777777" w:rsidR="006F1235" w:rsidRPr="009153B2" w:rsidRDefault="006F1235" w:rsidP="00575778">
      <w:pPr>
        <w:autoSpaceDE w:val="0"/>
        <w:autoSpaceDN w:val="0"/>
        <w:adjustRightInd w:val="0"/>
        <w:spacing w:after="0" w:line="276" w:lineRule="auto"/>
        <w:rPr>
          <w:rFonts w:ascii="Arial" w:hAnsi="Arial" w:cs="Arial"/>
          <w:sz w:val="24"/>
          <w:szCs w:val="24"/>
          <w:lang w:eastAsia="en-GB"/>
        </w:rPr>
      </w:pPr>
    </w:p>
    <w:p w14:paraId="2A59C53B" w14:textId="3831385A" w:rsidR="006F1235" w:rsidRPr="009153B2" w:rsidRDefault="00663F03" w:rsidP="00575778">
      <w:pPr>
        <w:autoSpaceDE w:val="0"/>
        <w:autoSpaceDN w:val="0"/>
        <w:adjustRightInd w:val="0"/>
        <w:spacing w:after="0" w:line="276" w:lineRule="auto"/>
        <w:rPr>
          <w:rFonts w:ascii="Arial" w:hAnsi="Arial" w:cs="Arial"/>
          <w:sz w:val="24"/>
          <w:szCs w:val="24"/>
          <w:lang w:eastAsia="en-GB"/>
        </w:rPr>
      </w:pPr>
      <w:r>
        <w:rPr>
          <w:rFonts w:ascii="Arial" w:hAnsi="Arial" w:cs="Arial"/>
          <w:sz w:val="24"/>
          <w:szCs w:val="24"/>
          <w:lang w:eastAsia="en-GB"/>
        </w:rPr>
        <w:t xml:space="preserve">Our </w:t>
      </w:r>
      <w:r w:rsidR="006F1235" w:rsidRPr="009153B2">
        <w:rPr>
          <w:rFonts w:ascii="Arial" w:hAnsi="Arial" w:cs="Arial"/>
          <w:sz w:val="24"/>
          <w:szCs w:val="24"/>
          <w:lang w:eastAsia="en-GB"/>
        </w:rPr>
        <w:t xml:space="preserve">Equality and Diversity Manager said: “This is a great achievement and we have worked really hard to progress in our journey to diversity and inclusion. We managed to </w:t>
      </w:r>
      <w:r w:rsidR="006F1235" w:rsidRPr="009153B2">
        <w:rPr>
          <w:rFonts w:ascii="Arial" w:hAnsi="Arial" w:cs="Arial"/>
          <w:sz w:val="24"/>
          <w:szCs w:val="24"/>
          <w:lang w:eastAsia="en-GB"/>
        </w:rPr>
        <w:lastRenderedPageBreak/>
        <w:t xml:space="preserve">reach the </w:t>
      </w:r>
      <w:r>
        <w:rPr>
          <w:rFonts w:ascii="Arial" w:hAnsi="Arial" w:cs="Arial"/>
          <w:sz w:val="24"/>
          <w:szCs w:val="24"/>
          <w:lang w:eastAsia="en-GB"/>
        </w:rPr>
        <w:t>‘</w:t>
      </w:r>
      <w:r w:rsidR="006F1235" w:rsidRPr="009153B2">
        <w:rPr>
          <w:rFonts w:ascii="Arial" w:hAnsi="Arial" w:cs="Arial"/>
          <w:sz w:val="24"/>
          <w:szCs w:val="24"/>
          <w:lang w:eastAsia="en-GB"/>
        </w:rPr>
        <w:t>Sustain</w:t>
      </w:r>
      <w:r>
        <w:rPr>
          <w:rFonts w:ascii="Arial" w:hAnsi="Arial" w:cs="Arial"/>
          <w:sz w:val="24"/>
          <w:szCs w:val="24"/>
          <w:lang w:eastAsia="en-GB"/>
        </w:rPr>
        <w:t>’</w:t>
      </w:r>
      <w:r w:rsidR="006F1235" w:rsidRPr="009153B2">
        <w:rPr>
          <w:rFonts w:ascii="Arial" w:hAnsi="Arial" w:cs="Arial"/>
          <w:sz w:val="24"/>
          <w:szCs w:val="24"/>
          <w:lang w:eastAsia="en-GB"/>
        </w:rPr>
        <w:t xml:space="preserve"> level, but it is crucial that we keep working hard to maintain this standard.”</w:t>
      </w:r>
    </w:p>
    <w:p w14:paraId="50F044BF" w14:textId="77777777" w:rsidR="006F1235" w:rsidRPr="009153B2" w:rsidRDefault="006F1235" w:rsidP="00575778">
      <w:pPr>
        <w:autoSpaceDE w:val="0"/>
        <w:autoSpaceDN w:val="0"/>
        <w:adjustRightInd w:val="0"/>
        <w:spacing w:after="0" w:line="276" w:lineRule="auto"/>
        <w:rPr>
          <w:rFonts w:ascii="Arial" w:hAnsi="Arial" w:cs="Arial"/>
          <w:sz w:val="24"/>
          <w:szCs w:val="24"/>
          <w:lang w:eastAsia="en-GB"/>
        </w:rPr>
      </w:pPr>
    </w:p>
    <w:p w14:paraId="2C8A24D6" w14:textId="3D484675" w:rsidR="006F1235" w:rsidRDefault="006F1235" w:rsidP="00575778">
      <w:pPr>
        <w:autoSpaceDE w:val="0"/>
        <w:autoSpaceDN w:val="0"/>
        <w:adjustRightInd w:val="0"/>
        <w:spacing w:after="0" w:line="276" w:lineRule="auto"/>
        <w:rPr>
          <w:rFonts w:ascii="Arial" w:hAnsi="Arial" w:cs="Arial"/>
          <w:sz w:val="24"/>
          <w:szCs w:val="24"/>
        </w:rPr>
      </w:pPr>
      <w:r w:rsidRPr="009153B2">
        <w:rPr>
          <w:rFonts w:ascii="Arial" w:hAnsi="Arial" w:cs="Arial"/>
          <w:sz w:val="24"/>
          <w:szCs w:val="24"/>
          <w:lang w:eastAsia="en-GB"/>
        </w:rPr>
        <w:t xml:space="preserve">Eric McQueen, CEO and Equality Champion said: </w:t>
      </w:r>
      <w:r w:rsidR="00B84179">
        <w:rPr>
          <w:rFonts w:ascii="Arial" w:hAnsi="Arial" w:cs="Arial"/>
          <w:sz w:val="24"/>
          <w:szCs w:val="24"/>
          <w:lang w:eastAsia="en-GB"/>
        </w:rPr>
        <w:t>“</w:t>
      </w:r>
      <w:r w:rsidRPr="009153B2">
        <w:rPr>
          <w:rFonts w:ascii="Arial" w:hAnsi="Arial" w:cs="Arial"/>
          <w:sz w:val="24"/>
          <w:szCs w:val="24"/>
          <w:lang w:eastAsia="en-GB"/>
        </w:rPr>
        <w:t xml:space="preserve">This success was only possible </w:t>
      </w:r>
      <w:r w:rsidRPr="009153B2">
        <w:rPr>
          <w:rFonts w:ascii="Arial" w:hAnsi="Arial" w:cs="Arial"/>
          <w:sz w:val="24"/>
          <w:szCs w:val="24"/>
        </w:rPr>
        <w:t xml:space="preserve">through the passion and commitment of our staff who continue to improve the quality of our service, by ensuring we focus on the individual needs of those who rely on the Scottish justice system. This work is supported by our continuous commitment to provide an inclusive workplace where all employees feel valued for who they are regardless of their age, religion or belief, race, disability, </w:t>
      </w:r>
      <w:r w:rsidR="0083684A">
        <w:rPr>
          <w:rFonts w:ascii="Arial" w:hAnsi="Arial" w:cs="Arial"/>
          <w:sz w:val="24"/>
          <w:szCs w:val="24"/>
        </w:rPr>
        <w:t>sexual orientation, sex, marriage and civil partnership</w:t>
      </w:r>
      <w:r w:rsidRPr="009153B2">
        <w:rPr>
          <w:rFonts w:ascii="Arial" w:hAnsi="Arial" w:cs="Arial"/>
          <w:sz w:val="24"/>
          <w:szCs w:val="24"/>
        </w:rPr>
        <w:t>, pregnancy</w:t>
      </w:r>
      <w:r w:rsidR="0083684A">
        <w:rPr>
          <w:rFonts w:ascii="Arial" w:hAnsi="Arial" w:cs="Arial"/>
          <w:sz w:val="24"/>
          <w:szCs w:val="24"/>
        </w:rPr>
        <w:t xml:space="preserve"> and maternity</w:t>
      </w:r>
      <w:r w:rsidRPr="009153B2">
        <w:rPr>
          <w:rFonts w:ascii="Arial" w:hAnsi="Arial" w:cs="Arial"/>
          <w:sz w:val="24"/>
          <w:szCs w:val="24"/>
        </w:rPr>
        <w:t>,</w:t>
      </w:r>
      <w:r w:rsidR="0083684A">
        <w:rPr>
          <w:rFonts w:ascii="Arial" w:hAnsi="Arial" w:cs="Arial"/>
          <w:sz w:val="24"/>
          <w:szCs w:val="24"/>
        </w:rPr>
        <w:t xml:space="preserve"> and</w:t>
      </w:r>
      <w:r w:rsidRPr="009153B2">
        <w:rPr>
          <w:rFonts w:ascii="Arial" w:hAnsi="Arial" w:cs="Arial"/>
          <w:sz w:val="24"/>
          <w:szCs w:val="24"/>
        </w:rPr>
        <w:t xml:space="preserve"> gender </w:t>
      </w:r>
      <w:r w:rsidR="00B41BB9">
        <w:rPr>
          <w:rFonts w:ascii="Arial" w:hAnsi="Arial" w:cs="Arial"/>
          <w:sz w:val="24"/>
          <w:szCs w:val="24"/>
        </w:rPr>
        <w:t>reassignment</w:t>
      </w:r>
      <w:r w:rsidRPr="009153B2">
        <w:rPr>
          <w:rFonts w:ascii="Arial" w:hAnsi="Arial" w:cs="Arial"/>
          <w:sz w:val="24"/>
          <w:szCs w:val="24"/>
        </w:rPr>
        <w:t>.</w:t>
      </w:r>
      <w:r w:rsidR="00B84179">
        <w:rPr>
          <w:rFonts w:ascii="Arial" w:hAnsi="Arial" w:cs="Arial"/>
          <w:sz w:val="24"/>
          <w:szCs w:val="24"/>
        </w:rPr>
        <w:t>”</w:t>
      </w:r>
    </w:p>
    <w:p w14:paraId="4AB3EA3A" w14:textId="77777777" w:rsidR="00663F03" w:rsidRPr="009153B2" w:rsidRDefault="00663F03" w:rsidP="00575778">
      <w:pPr>
        <w:autoSpaceDE w:val="0"/>
        <w:autoSpaceDN w:val="0"/>
        <w:adjustRightInd w:val="0"/>
        <w:spacing w:after="0" w:line="276" w:lineRule="auto"/>
        <w:rPr>
          <w:rFonts w:ascii="Arial" w:hAnsi="Arial" w:cs="Arial"/>
          <w:sz w:val="24"/>
          <w:szCs w:val="24"/>
          <w:lang w:eastAsia="en-GB"/>
        </w:rPr>
      </w:pPr>
    </w:p>
    <w:p w14:paraId="732D8DA8" w14:textId="77777777" w:rsidR="00CE684E" w:rsidRPr="009B2B06" w:rsidRDefault="00CE684E" w:rsidP="00575778">
      <w:pPr>
        <w:autoSpaceDE w:val="0"/>
        <w:autoSpaceDN w:val="0"/>
        <w:adjustRightInd w:val="0"/>
        <w:spacing w:after="0" w:line="276" w:lineRule="auto"/>
        <w:rPr>
          <w:rFonts w:ascii="Arial" w:hAnsi="Arial" w:cs="Arial"/>
          <w:b/>
          <w:color w:val="002060"/>
          <w:sz w:val="24"/>
          <w:szCs w:val="24"/>
          <w:lang w:eastAsia="en-GB"/>
        </w:rPr>
      </w:pPr>
      <w:r w:rsidRPr="009B2B06">
        <w:rPr>
          <w:rFonts w:ascii="Arial" w:hAnsi="Arial" w:cs="Arial"/>
          <w:b/>
          <w:color w:val="002060"/>
          <w:sz w:val="24"/>
          <w:szCs w:val="24"/>
          <w:lang w:eastAsia="en-GB"/>
        </w:rPr>
        <w:t xml:space="preserve">Stonewall Scotland’s Diversity Champions Programme &amp; Workplace Equality Index 2020 </w:t>
      </w:r>
    </w:p>
    <w:p w14:paraId="35A05706" w14:textId="77777777" w:rsidR="00CE684E" w:rsidRPr="009153B2" w:rsidRDefault="00CE684E" w:rsidP="00575778">
      <w:pPr>
        <w:autoSpaceDE w:val="0"/>
        <w:autoSpaceDN w:val="0"/>
        <w:adjustRightInd w:val="0"/>
        <w:spacing w:after="0" w:line="276" w:lineRule="auto"/>
        <w:rPr>
          <w:rFonts w:ascii="Arial" w:hAnsi="Arial" w:cs="Arial"/>
          <w:b/>
          <w:sz w:val="24"/>
          <w:szCs w:val="24"/>
          <w:lang w:eastAsia="en-GB"/>
        </w:rPr>
      </w:pPr>
    </w:p>
    <w:p w14:paraId="633757B8" w14:textId="77777777" w:rsidR="002120E6" w:rsidRDefault="002120E6"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In 2014, the SCTS signed up to Stonewall Scotland’s Diversity Champions Programme which is Britain’s good practice forum for workplace sexual orientation issues</w:t>
      </w:r>
      <w:r w:rsidR="00B84179">
        <w:rPr>
          <w:rFonts w:ascii="Arial" w:hAnsi="Arial" w:cs="Arial"/>
          <w:sz w:val="24"/>
          <w:szCs w:val="24"/>
          <w:lang w:eastAsia="en-GB"/>
        </w:rPr>
        <w:t>.</w:t>
      </w:r>
    </w:p>
    <w:p w14:paraId="5D2D262D" w14:textId="77777777" w:rsidR="00B84179" w:rsidRPr="009153B2" w:rsidRDefault="00B84179" w:rsidP="00575778">
      <w:pPr>
        <w:autoSpaceDE w:val="0"/>
        <w:autoSpaceDN w:val="0"/>
        <w:adjustRightInd w:val="0"/>
        <w:spacing w:after="0" w:line="276" w:lineRule="auto"/>
        <w:rPr>
          <w:rFonts w:ascii="Arial" w:hAnsi="Arial" w:cs="Arial"/>
          <w:sz w:val="24"/>
          <w:szCs w:val="24"/>
          <w:lang w:eastAsia="en-GB"/>
        </w:rPr>
      </w:pPr>
    </w:p>
    <w:p w14:paraId="281E819D" w14:textId="33999004" w:rsidR="002120E6" w:rsidRDefault="00CE684E"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As</w:t>
      </w:r>
      <w:r w:rsidR="002120E6" w:rsidRPr="009153B2">
        <w:rPr>
          <w:rFonts w:ascii="Arial" w:hAnsi="Arial" w:cs="Arial"/>
          <w:sz w:val="24"/>
          <w:szCs w:val="24"/>
          <w:lang w:eastAsia="en-GB"/>
        </w:rPr>
        <w:t xml:space="preserve"> part </w:t>
      </w:r>
      <w:r w:rsidR="007E07C1">
        <w:rPr>
          <w:rFonts w:ascii="Arial" w:hAnsi="Arial" w:cs="Arial"/>
          <w:sz w:val="24"/>
          <w:szCs w:val="24"/>
          <w:lang w:eastAsia="en-GB"/>
        </w:rPr>
        <w:t xml:space="preserve">of </w:t>
      </w:r>
      <w:r w:rsidR="001D6F3D" w:rsidRPr="009153B2">
        <w:rPr>
          <w:rFonts w:ascii="Arial" w:hAnsi="Arial" w:cs="Arial"/>
          <w:sz w:val="24"/>
          <w:szCs w:val="24"/>
          <w:lang w:eastAsia="en-GB"/>
        </w:rPr>
        <w:t>this tailor</w:t>
      </w:r>
      <w:r w:rsidR="007E07C1">
        <w:rPr>
          <w:rFonts w:ascii="Arial" w:hAnsi="Arial" w:cs="Arial"/>
          <w:sz w:val="24"/>
          <w:szCs w:val="24"/>
          <w:lang w:eastAsia="en-GB"/>
        </w:rPr>
        <w:t>ed</w:t>
      </w:r>
      <w:r w:rsidR="001D6F3D" w:rsidRPr="009153B2">
        <w:rPr>
          <w:rFonts w:ascii="Arial" w:hAnsi="Arial" w:cs="Arial"/>
          <w:sz w:val="24"/>
          <w:szCs w:val="24"/>
          <w:lang w:eastAsia="en-GB"/>
        </w:rPr>
        <w:t xml:space="preserve"> programme, </w:t>
      </w:r>
      <w:r w:rsidR="00B03346">
        <w:rPr>
          <w:rFonts w:ascii="Arial" w:hAnsi="Arial" w:cs="Arial"/>
          <w:sz w:val="24"/>
          <w:szCs w:val="24"/>
          <w:lang w:eastAsia="en-GB"/>
        </w:rPr>
        <w:t xml:space="preserve">we </w:t>
      </w:r>
      <w:r w:rsidR="007E07C1">
        <w:rPr>
          <w:rFonts w:ascii="Arial" w:hAnsi="Arial" w:cs="Arial"/>
          <w:sz w:val="24"/>
          <w:szCs w:val="24"/>
          <w:lang w:eastAsia="en-GB"/>
        </w:rPr>
        <w:t>undertake</w:t>
      </w:r>
      <w:r w:rsidR="001D6F3D" w:rsidRPr="009153B2">
        <w:rPr>
          <w:rFonts w:ascii="Arial" w:hAnsi="Arial" w:cs="Arial"/>
          <w:sz w:val="24"/>
          <w:szCs w:val="24"/>
          <w:lang w:eastAsia="en-GB"/>
        </w:rPr>
        <w:t xml:space="preserve"> the Workplace Equality Index (WEI) annually.</w:t>
      </w:r>
    </w:p>
    <w:p w14:paraId="355F21C7" w14:textId="77777777" w:rsidR="00B84179" w:rsidRPr="009153B2" w:rsidRDefault="00B84179" w:rsidP="00575778">
      <w:pPr>
        <w:autoSpaceDE w:val="0"/>
        <w:autoSpaceDN w:val="0"/>
        <w:adjustRightInd w:val="0"/>
        <w:spacing w:after="0" w:line="276" w:lineRule="auto"/>
        <w:rPr>
          <w:rFonts w:ascii="Arial" w:hAnsi="Arial" w:cs="Arial"/>
          <w:sz w:val="24"/>
          <w:szCs w:val="24"/>
          <w:lang w:eastAsia="en-GB"/>
        </w:rPr>
      </w:pPr>
    </w:p>
    <w:p w14:paraId="1D9F9C8C" w14:textId="77777777" w:rsidR="00B84179" w:rsidRDefault="001D6F3D"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The</w:t>
      </w:r>
      <w:r w:rsidR="000F5285" w:rsidRPr="009153B2">
        <w:rPr>
          <w:rFonts w:ascii="Arial" w:hAnsi="Arial" w:cs="Arial"/>
          <w:sz w:val="24"/>
          <w:szCs w:val="24"/>
          <w:lang w:eastAsia="en-GB"/>
        </w:rPr>
        <w:t xml:space="preserve"> WEI</w:t>
      </w:r>
      <w:r w:rsidR="00A82EE9" w:rsidRPr="009153B2">
        <w:rPr>
          <w:rFonts w:ascii="Arial" w:hAnsi="Arial" w:cs="Arial"/>
          <w:sz w:val="24"/>
          <w:szCs w:val="24"/>
          <w:lang w:eastAsia="en-GB"/>
        </w:rPr>
        <w:t xml:space="preserve"> is an annual benchmarking exercise to determine and showcase the UK's top employers for LGBT. It assesses organisations in all sectors against specific equality and diversity criteria.</w:t>
      </w:r>
    </w:p>
    <w:p w14:paraId="0F4564C1" w14:textId="77777777" w:rsidR="00CE684E" w:rsidRPr="009153B2" w:rsidRDefault="00A82EE9"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 xml:space="preserve">  </w:t>
      </w:r>
    </w:p>
    <w:p w14:paraId="7436F4EF" w14:textId="77777777" w:rsidR="001D6F3D" w:rsidRPr="009153B2" w:rsidRDefault="001D6F3D"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This allows us to compare our work on LGBT+ matters against Stonewall’s best practice and against other organisations in all sectors.  Assessing our progress and learning from successful approaches in other organisations are important in making sure that we provide a high level of service and support to both court users and staff, respecting their different and unique characteristics. We have made this a clear equality commitment and Stonewall Scotland’s Diversity Champions programme supports us in meeting this.</w:t>
      </w:r>
    </w:p>
    <w:p w14:paraId="7B5F7732" w14:textId="77777777" w:rsidR="000F5285" w:rsidRPr="009153B2" w:rsidRDefault="000F5285" w:rsidP="00575778">
      <w:pPr>
        <w:pStyle w:val="Default"/>
        <w:spacing w:line="276" w:lineRule="auto"/>
        <w:rPr>
          <w:rFonts w:ascii="Arial" w:hAnsi="Arial" w:cs="Arial"/>
          <w:color w:val="auto"/>
        </w:rPr>
      </w:pPr>
      <w:r w:rsidRPr="009153B2">
        <w:rPr>
          <w:rFonts w:ascii="Arial" w:hAnsi="Arial" w:cs="Arial"/>
          <w:color w:val="auto"/>
        </w:rPr>
        <w:t xml:space="preserve">The SCTS </w:t>
      </w:r>
      <w:r w:rsidR="00EE77DF" w:rsidRPr="009153B2">
        <w:rPr>
          <w:rFonts w:ascii="Arial" w:hAnsi="Arial" w:cs="Arial"/>
          <w:color w:val="auto"/>
        </w:rPr>
        <w:t>made its first submission to the</w:t>
      </w:r>
      <w:r w:rsidRPr="009153B2">
        <w:rPr>
          <w:rFonts w:ascii="Arial" w:hAnsi="Arial" w:cs="Arial"/>
          <w:color w:val="auto"/>
        </w:rPr>
        <w:t xml:space="preserve"> WEI in September 2014, with results announced early the following year, and has made four further </w:t>
      </w:r>
      <w:r w:rsidR="00EE77DF" w:rsidRPr="009153B2">
        <w:rPr>
          <w:rFonts w:ascii="Arial" w:hAnsi="Arial" w:cs="Arial"/>
          <w:color w:val="auto"/>
        </w:rPr>
        <w:t>submissions</w:t>
      </w:r>
      <w:r w:rsidRPr="009153B2">
        <w:rPr>
          <w:rFonts w:ascii="Arial" w:hAnsi="Arial" w:cs="Arial"/>
          <w:color w:val="auto"/>
        </w:rPr>
        <w:t xml:space="preserve"> since then. </w:t>
      </w:r>
    </w:p>
    <w:p w14:paraId="186CBB78" w14:textId="77777777" w:rsidR="00EE77DF" w:rsidRPr="009153B2" w:rsidRDefault="00EE77DF"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 xml:space="preserve">In January 2020, </w:t>
      </w:r>
      <w:r w:rsidR="007E07C1">
        <w:rPr>
          <w:rFonts w:ascii="Arial" w:hAnsi="Arial" w:cs="Arial"/>
          <w:sz w:val="24"/>
          <w:szCs w:val="24"/>
          <w:lang w:eastAsia="en-GB"/>
        </w:rPr>
        <w:t xml:space="preserve">the </w:t>
      </w:r>
      <w:r w:rsidRPr="009153B2">
        <w:rPr>
          <w:rFonts w:ascii="Arial" w:hAnsi="Arial" w:cs="Arial"/>
          <w:sz w:val="24"/>
          <w:szCs w:val="24"/>
          <w:lang w:eastAsia="en-GB"/>
        </w:rPr>
        <w:t>S</w:t>
      </w:r>
      <w:r w:rsidR="00457187" w:rsidRPr="009153B2">
        <w:rPr>
          <w:rFonts w:ascii="Arial" w:hAnsi="Arial" w:cs="Arial"/>
          <w:sz w:val="24"/>
          <w:szCs w:val="24"/>
          <w:lang w:eastAsia="en-GB"/>
        </w:rPr>
        <w:t>CTS</w:t>
      </w:r>
      <w:r w:rsidRPr="009153B2">
        <w:rPr>
          <w:rFonts w:ascii="Arial" w:hAnsi="Arial" w:cs="Arial"/>
          <w:sz w:val="24"/>
          <w:szCs w:val="24"/>
          <w:lang w:eastAsia="en-GB"/>
        </w:rPr>
        <w:t xml:space="preserve"> climbed </w:t>
      </w:r>
      <w:r w:rsidR="00457187" w:rsidRPr="009153B2">
        <w:rPr>
          <w:rFonts w:ascii="Arial" w:hAnsi="Arial" w:cs="Arial"/>
          <w:sz w:val="24"/>
          <w:szCs w:val="24"/>
          <w:lang w:eastAsia="en-GB"/>
        </w:rPr>
        <w:t>19</w:t>
      </w:r>
      <w:r w:rsidRPr="009153B2">
        <w:rPr>
          <w:rFonts w:ascii="Arial" w:hAnsi="Arial" w:cs="Arial"/>
          <w:sz w:val="24"/>
          <w:szCs w:val="24"/>
          <w:lang w:eastAsia="en-GB"/>
        </w:rPr>
        <w:t xml:space="preserve"> places, to </w:t>
      </w:r>
      <w:r w:rsidR="00457187" w:rsidRPr="009153B2">
        <w:rPr>
          <w:rFonts w:ascii="Arial" w:hAnsi="Arial" w:cs="Arial"/>
          <w:sz w:val="24"/>
          <w:szCs w:val="24"/>
          <w:lang w:eastAsia="en-GB"/>
        </w:rPr>
        <w:t>302</w:t>
      </w:r>
      <w:r w:rsidRPr="009153B2">
        <w:rPr>
          <w:rFonts w:ascii="Arial" w:hAnsi="Arial" w:cs="Arial"/>
          <w:sz w:val="24"/>
          <w:szCs w:val="24"/>
          <w:lang w:eastAsia="en-GB"/>
        </w:rPr>
        <w:t xml:space="preserve"> out of </w:t>
      </w:r>
      <w:r w:rsidR="00457187" w:rsidRPr="009153B2">
        <w:rPr>
          <w:rFonts w:ascii="Arial" w:hAnsi="Arial" w:cs="Arial"/>
          <w:sz w:val="24"/>
          <w:szCs w:val="24"/>
          <w:lang w:eastAsia="en-GB"/>
        </w:rPr>
        <w:t>503</w:t>
      </w:r>
      <w:r w:rsidRPr="009153B2">
        <w:rPr>
          <w:rFonts w:ascii="Arial" w:hAnsi="Arial" w:cs="Arial"/>
          <w:sz w:val="24"/>
          <w:szCs w:val="24"/>
          <w:lang w:eastAsia="en-GB"/>
        </w:rPr>
        <w:t xml:space="preserve"> UK companies who took part in the WEI. </w:t>
      </w:r>
      <w:r w:rsidR="00B6654F" w:rsidRPr="009153B2">
        <w:rPr>
          <w:rFonts w:ascii="Arial" w:hAnsi="Arial" w:cs="Arial"/>
          <w:sz w:val="24"/>
          <w:szCs w:val="24"/>
          <w:lang w:eastAsia="en-GB"/>
        </w:rPr>
        <w:t>The staff involved in preparing the</w:t>
      </w:r>
      <w:r w:rsidR="00067E18" w:rsidRPr="009153B2">
        <w:rPr>
          <w:rFonts w:ascii="Arial" w:hAnsi="Arial" w:cs="Arial"/>
          <w:sz w:val="24"/>
          <w:szCs w:val="24"/>
          <w:lang w:eastAsia="en-GB"/>
        </w:rPr>
        <w:t>se</w:t>
      </w:r>
      <w:r w:rsidR="00B6654F" w:rsidRPr="009153B2">
        <w:rPr>
          <w:rFonts w:ascii="Arial" w:hAnsi="Arial" w:cs="Arial"/>
          <w:sz w:val="24"/>
          <w:szCs w:val="24"/>
          <w:lang w:eastAsia="en-GB"/>
        </w:rPr>
        <w:t xml:space="preserve"> submissions, </w:t>
      </w:r>
      <w:r w:rsidR="00F50A79" w:rsidRPr="009153B2">
        <w:rPr>
          <w:rFonts w:ascii="Arial" w:hAnsi="Arial" w:cs="Arial"/>
          <w:sz w:val="24"/>
          <w:szCs w:val="24"/>
          <w:lang w:eastAsia="en-GB"/>
        </w:rPr>
        <w:t>by</w:t>
      </w:r>
      <w:r w:rsidR="00067E18" w:rsidRPr="009153B2">
        <w:rPr>
          <w:rFonts w:ascii="Arial" w:hAnsi="Arial" w:cs="Arial"/>
          <w:sz w:val="24"/>
          <w:szCs w:val="24"/>
          <w:lang w:eastAsia="en-GB"/>
        </w:rPr>
        <w:t xml:space="preserve"> </w:t>
      </w:r>
      <w:r w:rsidR="00F50A79" w:rsidRPr="009153B2">
        <w:rPr>
          <w:rFonts w:ascii="Arial" w:hAnsi="Arial" w:cs="Arial"/>
          <w:sz w:val="24"/>
          <w:szCs w:val="24"/>
          <w:lang w:eastAsia="en-GB"/>
        </w:rPr>
        <w:t>attending formal</w:t>
      </w:r>
      <w:r w:rsidR="007E07C1">
        <w:rPr>
          <w:rFonts w:ascii="Arial" w:hAnsi="Arial" w:cs="Arial"/>
          <w:sz w:val="24"/>
          <w:szCs w:val="24"/>
          <w:lang w:eastAsia="en-GB"/>
        </w:rPr>
        <w:t xml:space="preserve"> ‘lessons learned’</w:t>
      </w:r>
      <w:r w:rsidR="00B6654F" w:rsidRPr="009153B2">
        <w:rPr>
          <w:rFonts w:ascii="Arial" w:hAnsi="Arial" w:cs="Arial"/>
          <w:sz w:val="24"/>
          <w:szCs w:val="24"/>
          <w:lang w:eastAsia="en-GB"/>
        </w:rPr>
        <w:t xml:space="preserve"> and feedback meetings</w:t>
      </w:r>
      <w:r w:rsidR="00F50A79" w:rsidRPr="009153B2">
        <w:rPr>
          <w:rFonts w:ascii="Arial" w:hAnsi="Arial" w:cs="Arial"/>
          <w:sz w:val="24"/>
          <w:szCs w:val="24"/>
          <w:lang w:eastAsia="en-GB"/>
        </w:rPr>
        <w:t xml:space="preserve"> organised by Stonewall</w:t>
      </w:r>
      <w:r w:rsidR="00B6654F" w:rsidRPr="009153B2">
        <w:rPr>
          <w:rFonts w:ascii="Arial" w:hAnsi="Arial" w:cs="Arial"/>
          <w:sz w:val="24"/>
          <w:szCs w:val="24"/>
          <w:lang w:eastAsia="en-GB"/>
        </w:rPr>
        <w:t xml:space="preserve">, have </w:t>
      </w:r>
      <w:r w:rsidR="00067E18" w:rsidRPr="009153B2">
        <w:rPr>
          <w:rFonts w:ascii="Arial" w:hAnsi="Arial" w:cs="Arial"/>
          <w:sz w:val="24"/>
          <w:szCs w:val="24"/>
          <w:lang w:eastAsia="en-GB"/>
        </w:rPr>
        <w:t>supported</w:t>
      </w:r>
      <w:r w:rsidR="00B6654F" w:rsidRPr="009153B2">
        <w:rPr>
          <w:rFonts w:ascii="Arial" w:hAnsi="Arial" w:cs="Arial"/>
          <w:sz w:val="24"/>
          <w:szCs w:val="24"/>
          <w:lang w:eastAsia="en-GB"/>
        </w:rPr>
        <w:t xml:space="preserve"> </w:t>
      </w:r>
      <w:r w:rsidR="007E07C1">
        <w:rPr>
          <w:rFonts w:ascii="Arial" w:hAnsi="Arial" w:cs="Arial"/>
          <w:sz w:val="24"/>
          <w:szCs w:val="24"/>
          <w:lang w:eastAsia="en-GB"/>
        </w:rPr>
        <w:t xml:space="preserve">the </w:t>
      </w:r>
      <w:r w:rsidR="00F50A79" w:rsidRPr="009153B2">
        <w:rPr>
          <w:rFonts w:ascii="Arial" w:hAnsi="Arial" w:cs="Arial"/>
          <w:sz w:val="24"/>
          <w:szCs w:val="24"/>
          <w:lang w:eastAsia="en-GB"/>
        </w:rPr>
        <w:t xml:space="preserve">SCTS </w:t>
      </w:r>
      <w:r w:rsidR="00B6654F" w:rsidRPr="009153B2">
        <w:rPr>
          <w:rFonts w:ascii="Arial" w:hAnsi="Arial" w:cs="Arial"/>
          <w:sz w:val="24"/>
          <w:szCs w:val="24"/>
          <w:lang w:eastAsia="en-GB"/>
        </w:rPr>
        <w:t xml:space="preserve">consistently </w:t>
      </w:r>
      <w:r w:rsidR="00F50A79" w:rsidRPr="009153B2">
        <w:rPr>
          <w:rFonts w:ascii="Arial" w:hAnsi="Arial" w:cs="Arial"/>
          <w:sz w:val="24"/>
          <w:szCs w:val="24"/>
          <w:lang w:eastAsia="en-GB"/>
        </w:rPr>
        <w:t>improving</w:t>
      </w:r>
      <w:r w:rsidR="00B6654F" w:rsidRPr="009153B2">
        <w:rPr>
          <w:rFonts w:ascii="Arial" w:hAnsi="Arial" w:cs="Arial"/>
          <w:sz w:val="24"/>
          <w:szCs w:val="24"/>
          <w:lang w:eastAsia="en-GB"/>
        </w:rPr>
        <w:t xml:space="preserve"> </w:t>
      </w:r>
      <w:r w:rsidR="00F50A79" w:rsidRPr="009153B2">
        <w:rPr>
          <w:rFonts w:ascii="Arial" w:hAnsi="Arial" w:cs="Arial"/>
          <w:sz w:val="24"/>
          <w:szCs w:val="24"/>
          <w:lang w:eastAsia="en-GB"/>
        </w:rPr>
        <w:t>its</w:t>
      </w:r>
      <w:r w:rsidR="00B6654F" w:rsidRPr="009153B2">
        <w:rPr>
          <w:rFonts w:ascii="Arial" w:hAnsi="Arial" w:cs="Arial"/>
          <w:sz w:val="24"/>
          <w:szCs w:val="24"/>
          <w:lang w:eastAsia="en-GB"/>
        </w:rPr>
        <w:t xml:space="preserve"> score</w:t>
      </w:r>
      <w:r w:rsidR="007E07C1">
        <w:rPr>
          <w:rFonts w:ascii="Arial" w:hAnsi="Arial" w:cs="Arial"/>
          <w:sz w:val="24"/>
          <w:szCs w:val="24"/>
          <w:lang w:eastAsia="en-GB"/>
        </w:rPr>
        <w:t xml:space="preserve"> and </w:t>
      </w:r>
      <w:r w:rsidR="00F50A79" w:rsidRPr="009153B2">
        <w:rPr>
          <w:rFonts w:ascii="Arial" w:hAnsi="Arial" w:cs="Arial"/>
          <w:sz w:val="24"/>
          <w:szCs w:val="24"/>
          <w:lang w:eastAsia="en-GB"/>
        </w:rPr>
        <w:t>r</w:t>
      </w:r>
      <w:r w:rsidR="00B6654F" w:rsidRPr="009153B2">
        <w:rPr>
          <w:rFonts w:ascii="Arial" w:hAnsi="Arial" w:cs="Arial"/>
          <w:sz w:val="24"/>
          <w:szCs w:val="24"/>
          <w:lang w:eastAsia="en-GB"/>
        </w:rPr>
        <w:t xml:space="preserve">anking </w:t>
      </w:r>
      <w:r w:rsidR="00F50A79" w:rsidRPr="009153B2">
        <w:rPr>
          <w:rFonts w:ascii="Arial" w:hAnsi="Arial" w:cs="Arial"/>
          <w:sz w:val="24"/>
          <w:szCs w:val="24"/>
          <w:lang w:eastAsia="en-GB"/>
        </w:rPr>
        <w:t xml:space="preserve">through the </w:t>
      </w:r>
      <w:r w:rsidR="00E26340" w:rsidRPr="009153B2">
        <w:rPr>
          <w:rFonts w:ascii="Arial" w:hAnsi="Arial" w:cs="Arial"/>
          <w:sz w:val="24"/>
          <w:szCs w:val="24"/>
          <w:lang w:eastAsia="en-GB"/>
        </w:rPr>
        <w:t xml:space="preserve">years. </w:t>
      </w:r>
    </w:p>
    <w:p w14:paraId="1E609947" w14:textId="77777777" w:rsidR="00EE77DF" w:rsidRPr="009153B2" w:rsidRDefault="00EE77DF" w:rsidP="00575778">
      <w:pPr>
        <w:pStyle w:val="Default"/>
        <w:spacing w:line="276" w:lineRule="auto"/>
        <w:rPr>
          <w:rFonts w:ascii="Arial" w:hAnsi="Arial" w:cs="Arial"/>
          <w:color w:val="auto"/>
        </w:rPr>
      </w:pPr>
    </w:p>
    <w:p w14:paraId="7AE4F27C" w14:textId="50D70F53" w:rsidR="000F5285" w:rsidRPr="009153B2" w:rsidRDefault="000F5285" w:rsidP="00575778">
      <w:pPr>
        <w:pStyle w:val="Default"/>
        <w:spacing w:line="276" w:lineRule="auto"/>
        <w:rPr>
          <w:rFonts w:ascii="Arial" w:hAnsi="Arial" w:cs="Arial"/>
          <w:color w:val="auto"/>
        </w:rPr>
      </w:pPr>
      <w:r w:rsidRPr="009153B2">
        <w:rPr>
          <w:rFonts w:ascii="Arial" w:hAnsi="Arial" w:cs="Arial"/>
          <w:color w:val="auto"/>
        </w:rPr>
        <w:t xml:space="preserve">Whilst Stonewall’s work and initiatives tend to focus primarily on the LGBT+ community, </w:t>
      </w:r>
      <w:r w:rsidR="007E07C1">
        <w:rPr>
          <w:rFonts w:ascii="Arial" w:hAnsi="Arial" w:cs="Arial"/>
          <w:color w:val="auto"/>
        </w:rPr>
        <w:t xml:space="preserve">the </w:t>
      </w:r>
      <w:r w:rsidRPr="009153B2">
        <w:rPr>
          <w:rFonts w:ascii="Arial" w:hAnsi="Arial" w:cs="Arial"/>
          <w:color w:val="auto"/>
        </w:rPr>
        <w:t>SCTS has also used the exercise to gauge its performance in support of other protected characteristics as well. The intention is to build on the previous year’s results and learn, with the aim of improving the services offered to court</w:t>
      </w:r>
      <w:r w:rsidR="009E554A">
        <w:rPr>
          <w:rFonts w:ascii="Arial" w:hAnsi="Arial" w:cs="Arial"/>
          <w:color w:val="auto"/>
        </w:rPr>
        <w:t xml:space="preserve">, tribunal and OPG service </w:t>
      </w:r>
      <w:r w:rsidRPr="009153B2">
        <w:rPr>
          <w:rFonts w:ascii="Arial" w:hAnsi="Arial" w:cs="Arial"/>
          <w:color w:val="auto"/>
        </w:rPr>
        <w:t xml:space="preserve">users whilst making the SCTS a better, more inclusive place to work. The WEI application process is also used to identify areas where diversity and inclusion can be </w:t>
      </w:r>
      <w:r w:rsidRPr="009153B2">
        <w:rPr>
          <w:rFonts w:ascii="Arial" w:hAnsi="Arial" w:cs="Arial"/>
          <w:color w:val="auto"/>
        </w:rPr>
        <w:lastRenderedPageBreak/>
        <w:t xml:space="preserve">improved. For example, a number of policies have been reviewed and amended to incorporate more inclusive language. </w:t>
      </w:r>
    </w:p>
    <w:p w14:paraId="3C377A01" w14:textId="77777777" w:rsidR="00A82EE9" w:rsidRPr="009153B2" w:rsidRDefault="00A82EE9" w:rsidP="00575778">
      <w:pPr>
        <w:autoSpaceDE w:val="0"/>
        <w:autoSpaceDN w:val="0"/>
        <w:adjustRightInd w:val="0"/>
        <w:spacing w:after="0" w:line="276" w:lineRule="auto"/>
        <w:rPr>
          <w:rFonts w:ascii="Arial" w:hAnsi="Arial" w:cs="Arial"/>
          <w:sz w:val="24"/>
          <w:szCs w:val="24"/>
          <w:lang w:eastAsia="en-GB"/>
        </w:rPr>
      </w:pPr>
    </w:p>
    <w:p w14:paraId="3750550D" w14:textId="77777777" w:rsidR="00BD5F8F" w:rsidRPr="00575778" w:rsidRDefault="00B371C2" w:rsidP="00575778">
      <w:pPr>
        <w:autoSpaceDE w:val="0"/>
        <w:autoSpaceDN w:val="0"/>
        <w:adjustRightInd w:val="0"/>
        <w:spacing w:after="0" w:line="276" w:lineRule="auto"/>
        <w:rPr>
          <w:rFonts w:ascii="Arial" w:hAnsi="Arial" w:cs="Arial"/>
          <w:b/>
          <w:color w:val="2F5496" w:themeColor="accent5" w:themeShade="BF"/>
          <w:sz w:val="24"/>
          <w:szCs w:val="24"/>
          <w:lang w:eastAsia="en-GB"/>
        </w:rPr>
      </w:pPr>
      <w:r w:rsidRPr="009B2B06">
        <w:rPr>
          <w:rFonts w:ascii="Arial" w:hAnsi="Arial" w:cs="Arial"/>
          <w:b/>
          <w:color w:val="002060"/>
          <w:sz w:val="24"/>
          <w:szCs w:val="24"/>
          <w:lang w:eastAsia="en-GB"/>
        </w:rPr>
        <w:t>Disability Confident</w:t>
      </w:r>
      <w:r w:rsidR="00A25796" w:rsidRPr="009B2B06">
        <w:rPr>
          <w:rFonts w:ascii="Arial" w:hAnsi="Arial" w:cs="Arial"/>
          <w:b/>
          <w:color w:val="002060"/>
          <w:sz w:val="24"/>
          <w:szCs w:val="24"/>
          <w:lang w:eastAsia="en-GB"/>
        </w:rPr>
        <w:t xml:space="preserve"> Scheme</w:t>
      </w:r>
      <w:r w:rsidR="00F4508B" w:rsidRPr="009B2B06">
        <w:rPr>
          <w:rFonts w:ascii="Arial" w:hAnsi="Arial" w:cs="Arial"/>
          <w:b/>
          <w:color w:val="002060"/>
          <w:sz w:val="24"/>
          <w:szCs w:val="24"/>
          <w:lang w:eastAsia="en-GB"/>
        </w:rPr>
        <w:t xml:space="preserve"> </w:t>
      </w:r>
    </w:p>
    <w:p w14:paraId="1FDBA1A6" w14:textId="77777777" w:rsidR="00F4508B" w:rsidRPr="009153B2" w:rsidRDefault="00F4508B" w:rsidP="00575778">
      <w:pPr>
        <w:autoSpaceDE w:val="0"/>
        <w:autoSpaceDN w:val="0"/>
        <w:adjustRightInd w:val="0"/>
        <w:spacing w:after="0" w:line="276" w:lineRule="auto"/>
        <w:rPr>
          <w:rFonts w:ascii="Arial" w:hAnsi="Arial" w:cs="Arial"/>
          <w:b/>
          <w:sz w:val="24"/>
          <w:szCs w:val="24"/>
          <w:lang w:eastAsia="en-GB"/>
        </w:rPr>
      </w:pPr>
    </w:p>
    <w:p w14:paraId="47D5338C" w14:textId="77777777" w:rsidR="009F3A5A" w:rsidRPr="009153B2" w:rsidRDefault="00BB344D"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In</w:t>
      </w:r>
      <w:r w:rsidR="00805333" w:rsidRPr="009153B2">
        <w:rPr>
          <w:rFonts w:ascii="Arial" w:hAnsi="Arial" w:cs="Arial"/>
          <w:sz w:val="24"/>
          <w:szCs w:val="24"/>
          <w:lang w:eastAsia="en-GB"/>
        </w:rPr>
        <w:t xml:space="preserve"> 2020 t</w:t>
      </w:r>
      <w:r w:rsidR="009F3A5A" w:rsidRPr="009153B2">
        <w:rPr>
          <w:rFonts w:ascii="Arial" w:hAnsi="Arial" w:cs="Arial"/>
          <w:sz w:val="24"/>
          <w:szCs w:val="24"/>
          <w:lang w:eastAsia="en-GB"/>
        </w:rPr>
        <w:t>he SCTS migrat</w:t>
      </w:r>
      <w:r w:rsidR="00805333" w:rsidRPr="009153B2">
        <w:rPr>
          <w:rFonts w:ascii="Arial" w:hAnsi="Arial" w:cs="Arial"/>
          <w:sz w:val="24"/>
          <w:szCs w:val="24"/>
          <w:lang w:eastAsia="en-GB"/>
        </w:rPr>
        <w:t>ed</w:t>
      </w:r>
      <w:r w:rsidR="009F3A5A" w:rsidRPr="009153B2">
        <w:rPr>
          <w:rFonts w:ascii="Arial" w:hAnsi="Arial" w:cs="Arial"/>
          <w:sz w:val="24"/>
          <w:szCs w:val="24"/>
          <w:lang w:eastAsia="en-GB"/>
        </w:rPr>
        <w:t xml:space="preserve"> to the Disability Confident scheme</w:t>
      </w:r>
      <w:r w:rsidRPr="009153B2">
        <w:rPr>
          <w:rFonts w:ascii="Arial" w:hAnsi="Arial" w:cs="Arial"/>
          <w:sz w:val="24"/>
          <w:szCs w:val="24"/>
          <w:lang w:eastAsia="en-GB"/>
        </w:rPr>
        <w:t xml:space="preserve"> after a decade being a valued Disability Symbol ‘two ticks’ employer.</w:t>
      </w:r>
      <w:r w:rsidR="0039454D" w:rsidRPr="009153B2">
        <w:rPr>
          <w:rFonts w:ascii="Arial" w:hAnsi="Arial" w:cs="Arial"/>
          <w:sz w:val="24"/>
          <w:szCs w:val="24"/>
          <w:lang w:eastAsia="en-GB"/>
        </w:rPr>
        <w:t xml:space="preserve"> We </w:t>
      </w:r>
      <w:r w:rsidR="00AC173B" w:rsidRPr="009153B2">
        <w:rPr>
          <w:rFonts w:ascii="Arial" w:hAnsi="Arial" w:cs="Arial"/>
          <w:sz w:val="24"/>
          <w:szCs w:val="24"/>
          <w:lang w:eastAsia="en-GB"/>
        </w:rPr>
        <w:t xml:space="preserve">applied for and </w:t>
      </w:r>
      <w:r w:rsidR="0039454D" w:rsidRPr="009153B2">
        <w:rPr>
          <w:rFonts w:ascii="Arial" w:hAnsi="Arial" w:cs="Arial"/>
          <w:sz w:val="24"/>
          <w:szCs w:val="24"/>
          <w:lang w:eastAsia="en-GB"/>
        </w:rPr>
        <w:t xml:space="preserve">secured ‘Disability Confident </w:t>
      </w:r>
      <w:r w:rsidR="00AC173B" w:rsidRPr="009153B2">
        <w:rPr>
          <w:rFonts w:ascii="Arial" w:hAnsi="Arial" w:cs="Arial"/>
          <w:sz w:val="24"/>
          <w:szCs w:val="24"/>
          <w:lang w:eastAsia="en-GB"/>
        </w:rPr>
        <w:t>Employer</w:t>
      </w:r>
      <w:r w:rsidR="00F4508B" w:rsidRPr="009153B2">
        <w:rPr>
          <w:rFonts w:ascii="Arial" w:hAnsi="Arial" w:cs="Arial"/>
          <w:sz w:val="24"/>
          <w:szCs w:val="24"/>
          <w:lang w:eastAsia="en-GB"/>
        </w:rPr>
        <w:t>’</w:t>
      </w:r>
      <w:r w:rsidR="00AC173B" w:rsidRPr="009153B2">
        <w:rPr>
          <w:rFonts w:ascii="Arial" w:hAnsi="Arial" w:cs="Arial"/>
          <w:sz w:val="24"/>
          <w:szCs w:val="24"/>
          <w:lang w:eastAsia="en-GB"/>
        </w:rPr>
        <w:t xml:space="preserve"> status which is level 2 </w:t>
      </w:r>
      <w:r w:rsidR="00F4508B" w:rsidRPr="009153B2">
        <w:rPr>
          <w:rFonts w:ascii="Arial" w:hAnsi="Arial" w:cs="Arial"/>
          <w:sz w:val="24"/>
          <w:szCs w:val="24"/>
          <w:lang w:eastAsia="en-GB"/>
        </w:rPr>
        <w:t>on the</w:t>
      </w:r>
      <w:r w:rsidR="00AC173B" w:rsidRPr="009153B2">
        <w:rPr>
          <w:rFonts w:ascii="Arial" w:hAnsi="Arial" w:cs="Arial"/>
          <w:sz w:val="24"/>
          <w:szCs w:val="24"/>
          <w:lang w:eastAsia="en-GB"/>
        </w:rPr>
        <w:t xml:space="preserve"> scheme</w:t>
      </w:r>
      <w:r w:rsidR="001E47C4" w:rsidRPr="009153B2">
        <w:rPr>
          <w:rFonts w:ascii="Arial" w:hAnsi="Arial" w:cs="Arial"/>
          <w:sz w:val="24"/>
          <w:szCs w:val="24"/>
          <w:lang w:eastAsia="en-GB"/>
        </w:rPr>
        <w:t xml:space="preserve"> that </w:t>
      </w:r>
      <w:r w:rsidR="009F3A5A" w:rsidRPr="009153B2">
        <w:rPr>
          <w:rFonts w:ascii="Arial" w:hAnsi="Arial" w:cs="Arial"/>
          <w:sz w:val="24"/>
          <w:szCs w:val="24"/>
          <w:lang w:eastAsia="en-GB"/>
        </w:rPr>
        <w:t xml:space="preserve">aims to encourage employers to recruit and retain more disabled people. Through this scheme, the government is working with employers to: </w:t>
      </w:r>
    </w:p>
    <w:p w14:paraId="59275E52" w14:textId="77777777" w:rsidR="00F4508B" w:rsidRPr="009153B2" w:rsidRDefault="00F4508B" w:rsidP="00575778">
      <w:pPr>
        <w:autoSpaceDE w:val="0"/>
        <w:autoSpaceDN w:val="0"/>
        <w:adjustRightInd w:val="0"/>
        <w:spacing w:after="0" w:line="276" w:lineRule="auto"/>
        <w:rPr>
          <w:rFonts w:ascii="Arial" w:hAnsi="Arial" w:cs="Arial"/>
          <w:sz w:val="24"/>
          <w:szCs w:val="24"/>
          <w:lang w:eastAsia="en-GB"/>
        </w:rPr>
      </w:pPr>
    </w:p>
    <w:p w14:paraId="565A4F2C" w14:textId="77777777" w:rsidR="00F4508B" w:rsidRPr="009153B2" w:rsidRDefault="009F3A5A" w:rsidP="00E0464A">
      <w:pPr>
        <w:pStyle w:val="ListParagraph"/>
        <w:numPr>
          <w:ilvl w:val="0"/>
          <w:numId w:val="6"/>
        </w:num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 xml:space="preserve">challenge attitudes towards disability; </w:t>
      </w:r>
    </w:p>
    <w:p w14:paraId="619C2D97" w14:textId="77777777" w:rsidR="00F4508B" w:rsidRPr="009153B2" w:rsidRDefault="009F3A5A" w:rsidP="00E0464A">
      <w:pPr>
        <w:pStyle w:val="ListParagraph"/>
        <w:numPr>
          <w:ilvl w:val="0"/>
          <w:numId w:val="6"/>
        </w:num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 xml:space="preserve">increase understanding of disability; </w:t>
      </w:r>
    </w:p>
    <w:p w14:paraId="3F8DD532" w14:textId="77777777" w:rsidR="00F4508B" w:rsidRPr="009153B2" w:rsidRDefault="009F3A5A" w:rsidP="00E0464A">
      <w:pPr>
        <w:pStyle w:val="ListParagraph"/>
        <w:numPr>
          <w:ilvl w:val="0"/>
          <w:numId w:val="6"/>
        </w:num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 xml:space="preserve">remove barriers; </w:t>
      </w:r>
    </w:p>
    <w:p w14:paraId="3F38A2C0" w14:textId="77777777" w:rsidR="009F3A5A" w:rsidRDefault="009F3A5A" w:rsidP="00E0464A">
      <w:pPr>
        <w:pStyle w:val="ListParagraph"/>
        <w:numPr>
          <w:ilvl w:val="0"/>
          <w:numId w:val="6"/>
        </w:num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 xml:space="preserve">ensure that disabled people have the opportunities to fulfil their potential and realise their aspirations. </w:t>
      </w:r>
    </w:p>
    <w:p w14:paraId="7AC87371" w14:textId="77777777" w:rsidR="00245744" w:rsidRDefault="00245744" w:rsidP="00575778">
      <w:pPr>
        <w:autoSpaceDE w:val="0"/>
        <w:autoSpaceDN w:val="0"/>
        <w:adjustRightInd w:val="0"/>
        <w:spacing w:after="0" w:line="276" w:lineRule="auto"/>
        <w:jc w:val="center"/>
        <w:rPr>
          <w:rFonts w:ascii="Arial" w:hAnsi="Arial" w:cs="Arial"/>
          <w:sz w:val="24"/>
          <w:szCs w:val="24"/>
          <w:lang w:eastAsia="en-GB"/>
        </w:rPr>
      </w:pPr>
    </w:p>
    <w:p w14:paraId="7701B221" w14:textId="77777777" w:rsidR="00701203" w:rsidRPr="009153B2" w:rsidRDefault="00701203" w:rsidP="00575778">
      <w:pPr>
        <w:autoSpaceDE w:val="0"/>
        <w:autoSpaceDN w:val="0"/>
        <w:adjustRightInd w:val="0"/>
        <w:spacing w:after="0" w:line="276" w:lineRule="auto"/>
        <w:jc w:val="center"/>
        <w:rPr>
          <w:rFonts w:ascii="Arial" w:hAnsi="Arial" w:cs="Arial"/>
          <w:sz w:val="24"/>
          <w:szCs w:val="24"/>
          <w:lang w:eastAsia="en-GB"/>
        </w:rPr>
      </w:pPr>
      <w:r w:rsidRPr="009153B2">
        <w:rPr>
          <w:rFonts w:ascii="Arial" w:hAnsi="Arial" w:cs="Arial"/>
          <w:noProof/>
          <w:sz w:val="24"/>
          <w:szCs w:val="24"/>
          <w:lang w:eastAsia="en-GB"/>
        </w:rPr>
        <w:drawing>
          <wp:inline distT="0" distB="0" distL="0" distR="0" wp14:anchorId="41B27218" wp14:editId="75CFCFBE">
            <wp:extent cx="2482850" cy="1174750"/>
            <wp:effectExtent l="0" t="0" r="0" b="0"/>
            <wp:docPr id="16" name="Picture 16" descr="cid:image001.png@01D59FB0.96D5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9FB0.96D5283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482850" cy="1174750"/>
                    </a:xfrm>
                    <a:prstGeom prst="rect">
                      <a:avLst/>
                    </a:prstGeom>
                    <a:noFill/>
                    <a:ln>
                      <a:noFill/>
                    </a:ln>
                  </pic:spPr>
                </pic:pic>
              </a:graphicData>
            </a:graphic>
          </wp:inline>
        </w:drawing>
      </w:r>
    </w:p>
    <w:p w14:paraId="171B9467" w14:textId="77777777" w:rsidR="00F4508B" w:rsidRPr="009153B2" w:rsidRDefault="00F4508B" w:rsidP="00575778">
      <w:pPr>
        <w:pStyle w:val="ListParagraph"/>
        <w:autoSpaceDE w:val="0"/>
        <w:autoSpaceDN w:val="0"/>
        <w:adjustRightInd w:val="0"/>
        <w:spacing w:after="0" w:line="276" w:lineRule="auto"/>
        <w:rPr>
          <w:rFonts w:ascii="Arial" w:hAnsi="Arial" w:cs="Arial"/>
          <w:sz w:val="24"/>
          <w:szCs w:val="24"/>
          <w:lang w:eastAsia="en-GB"/>
        </w:rPr>
      </w:pPr>
    </w:p>
    <w:p w14:paraId="1818E300" w14:textId="77777777" w:rsidR="001E47C4" w:rsidRPr="009153B2" w:rsidRDefault="001E47C4" w:rsidP="00575778">
      <w:pPr>
        <w:spacing w:line="276" w:lineRule="auto"/>
        <w:rPr>
          <w:rFonts w:ascii="Arial" w:hAnsi="Arial" w:cs="Arial"/>
          <w:iCs/>
          <w:sz w:val="24"/>
          <w:szCs w:val="24"/>
        </w:rPr>
      </w:pPr>
      <w:r w:rsidRPr="009153B2">
        <w:rPr>
          <w:rFonts w:ascii="Arial" w:hAnsi="Arial" w:cs="Arial"/>
          <w:sz w:val="24"/>
          <w:szCs w:val="24"/>
          <w:lang w:eastAsia="en-GB"/>
        </w:rPr>
        <w:t xml:space="preserve">To achieve level 2 </w:t>
      </w:r>
      <w:r w:rsidR="001B1DB3" w:rsidRPr="009153B2">
        <w:rPr>
          <w:rFonts w:ascii="Arial" w:hAnsi="Arial" w:cs="Arial"/>
          <w:sz w:val="24"/>
          <w:szCs w:val="24"/>
          <w:lang w:eastAsia="en-GB"/>
        </w:rPr>
        <w:t>an</w:t>
      </w:r>
      <w:r w:rsidR="00F4508B" w:rsidRPr="009153B2">
        <w:rPr>
          <w:rFonts w:ascii="Arial" w:hAnsi="Arial" w:cs="Arial"/>
          <w:sz w:val="24"/>
          <w:szCs w:val="24"/>
          <w:lang w:eastAsia="en-GB"/>
        </w:rPr>
        <w:t xml:space="preserve"> </w:t>
      </w:r>
      <w:r w:rsidR="001B1DB3" w:rsidRPr="009153B2">
        <w:rPr>
          <w:rFonts w:ascii="Arial" w:hAnsi="Arial" w:cs="Arial"/>
          <w:sz w:val="24"/>
          <w:szCs w:val="24"/>
          <w:lang w:eastAsia="en-GB"/>
        </w:rPr>
        <w:t>organisation</w:t>
      </w:r>
      <w:r w:rsidR="00F4508B" w:rsidRPr="009153B2">
        <w:rPr>
          <w:rFonts w:ascii="Arial" w:hAnsi="Arial" w:cs="Arial"/>
          <w:sz w:val="24"/>
          <w:szCs w:val="24"/>
          <w:lang w:eastAsia="en-GB"/>
        </w:rPr>
        <w:t xml:space="preserve"> </w:t>
      </w:r>
      <w:r w:rsidR="001B1DB3" w:rsidRPr="009153B2">
        <w:rPr>
          <w:rFonts w:ascii="Arial" w:hAnsi="Arial" w:cs="Arial"/>
          <w:sz w:val="24"/>
          <w:szCs w:val="24"/>
          <w:lang w:eastAsia="en-GB"/>
        </w:rPr>
        <w:t>is required to</w:t>
      </w:r>
      <w:r w:rsidRPr="009153B2">
        <w:rPr>
          <w:rFonts w:ascii="Arial" w:hAnsi="Arial" w:cs="Arial"/>
          <w:iCs/>
          <w:sz w:val="24"/>
          <w:szCs w:val="24"/>
        </w:rPr>
        <w:t xml:space="preserve"> offer and make reasonable adjustments in the workplace and in </w:t>
      </w:r>
      <w:r w:rsidR="00F4508B" w:rsidRPr="009153B2">
        <w:rPr>
          <w:rFonts w:ascii="Arial" w:hAnsi="Arial" w:cs="Arial"/>
          <w:iCs/>
          <w:sz w:val="24"/>
          <w:szCs w:val="24"/>
        </w:rPr>
        <w:t>their</w:t>
      </w:r>
      <w:r w:rsidRPr="009153B2">
        <w:rPr>
          <w:rFonts w:ascii="Arial" w:hAnsi="Arial" w:cs="Arial"/>
          <w:iCs/>
          <w:sz w:val="24"/>
          <w:szCs w:val="24"/>
        </w:rPr>
        <w:t xml:space="preserve"> application and assessment processes, </w:t>
      </w:r>
      <w:r w:rsidR="001B1DB3" w:rsidRPr="009153B2">
        <w:rPr>
          <w:rFonts w:ascii="Arial" w:hAnsi="Arial" w:cs="Arial"/>
          <w:iCs/>
          <w:sz w:val="24"/>
          <w:szCs w:val="24"/>
        </w:rPr>
        <w:t xml:space="preserve">as well as taking core actions to </w:t>
      </w:r>
      <w:r w:rsidR="00674760" w:rsidRPr="009153B2">
        <w:rPr>
          <w:rFonts w:ascii="Arial" w:hAnsi="Arial" w:cs="Arial"/>
          <w:iCs/>
          <w:sz w:val="24"/>
          <w:szCs w:val="24"/>
        </w:rPr>
        <w:t xml:space="preserve">get the right people </w:t>
      </w:r>
      <w:r w:rsidR="00F4508B" w:rsidRPr="009153B2">
        <w:rPr>
          <w:rFonts w:ascii="Arial" w:hAnsi="Arial" w:cs="Arial"/>
          <w:iCs/>
          <w:sz w:val="24"/>
          <w:szCs w:val="24"/>
        </w:rPr>
        <w:t>for</w:t>
      </w:r>
      <w:r w:rsidR="00674760" w:rsidRPr="009153B2">
        <w:rPr>
          <w:rFonts w:ascii="Arial" w:hAnsi="Arial" w:cs="Arial"/>
          <w:iCs/>
          <w:sz w:val="24"/>
          <w:szCs w:val="24"/>
        </w:rPr>
        <w:t xml:space="preserve"> the business</w:t>
      </w:r>
      <w:r w:rsidR="001B1DB3" w:rsidRPr="009153B2">
        <w:rPr>
          <w:rFonts w:ascii="Arial" w:hAnsi="Arial" w:cs="Arial"/>
          <w:iCs/>
          <w:sz w:val="24"/>
          <w:szCs w:val="24"/>
        </w:rPr>
        <w:t xml:space="preserve"> </w:t>
      </w:r>
      <w:r w:rsidR="00674760" w:rsidRPr="009153B2">
        <w:rPr>
          <w:rFonts w:ascii="Arial" w:hAnsi="Arial" w:cs="Arial"/>
          <w:iCs/>
          <w:sz w:val="24"/>
          <w:szCs w:val="24"/>
        </w:rPr>
        <w:t>such as</w:t>
      </w:r>
      <w:r w:rsidR="001B1DB3" w:rsidRPr="009153B2">
        <w:rPr>
          <w:rFonts w:ascii="Arial" w:hAnsi="Arial" w:cs="Arial"/>
          <w:iCs/>
          <w:sz w:val="24"/>
          <w:szCs w:val="24"/>
        </w:rPr>
        <w:t xml:space="preserve"> internships, </w:t>
      </w:r>
      <w:r w:rsidR="00F4508B" w:rsidRPr="009153B2">
        <w:rPr>
          <w:rFonts w:ascii="Arial" w:hAnsi="Arial" w:cs="Arial"/>
          <w:iCs/>
          <w:sz w:val="24"/>
          <w:szCs w:val="24"/>
        </w:rPr>
        <w:t>apprenticeships</w:t>
      </w:r>
      <w:r w:rsidR="001B1DB3" w:rsidRPr="009153B2">
        <w:rPr>
          <w:rFonts w:ascii="Arial" w:hAnsi="Arial" w:cs="Arial"/>
          <w:iCs/>
          <w:sz w:val="24"/>
          <w:szCs w:val="24"/>
        </w:rPr>
        <w:t xml:space="preserve">, </w:t>
      </w:r>
      <w:r w:rsidR="00F4508B" w:rsidRPr="009153B2">
        <w:rPr>
          <w:rFonts w:ascii="Arial" w:hAnsi="Arial" w:cs="Arial"/>
          <w:iCs/>
          <w:sz w:val="24"/>
          <w:szCs w:val="24"/>
        </w:rPr>
        <w:t>student</w:t>
      </w:r>
      <w:r w:rsidR="001B1DB3" w:rsidRPr="009153B2">
        <w:rPr>
          <w:rFonts w:ascii="Arial" w:hAnsi="Arial" w:cs="Arial"/>
          <w:iCs/>
          <w:sz w:val="24"/>
          <w:szCs w:val="24"/>
        </w:rPr>
        <w:t xml:space="preserve"> placements</w:t>
      </w:r>
      <w:r w:rsidR="00F4508B" w:rsidRPr="009153B2">
        <w:rPr>
          <w:rFonts w:ascii="Arial" w:hAnsi="Arial" w:cs="Arial"/>
          <w:iCs/>
          <w:sz w:val="24"/>
          <w:szCs w:val="24"/>
        </w:rPr>
        <w:t>, etc.</w:t>
      </w:r>
      <w:r w:rsidR="001B1DB3" w:rsidRPr="009153B2">
        <w:rPr>
          <w:rFonts w:ascii="Arial" w:hAnsi="Arial" w:cs="Arial"/>
          <w:iCs/>
          <w:sz w:val="24"/>
          <w:szCs w:val="24"/>
        </w:rPr>
        <w:t xml:space="preserve"> </w:t>
      </w:r>
      <w:r w:rsidR="00F4508B" w:rsidRPr="009153B2">
        <w:rPr>
          <w:rFonts w:ascii="Arial" w:hAnsi="Arial" w:cs="Arial"/>
          <w:iCs/>
          <w:sz w:val="24"/>
          <w:szCs w:val="24"/>
        </w:rPr>
        <w:t>T</w:t>
      </w:r>
      <w:r w:rsidR="001B1DB3" w:rsidRPr="009153B2">
        <w:rPr>
          <w:rFonts w:ascii="Arial" w:hAnsi="Arial" w:cs="Arial"/>
          <w:iCs/>
          <w:sz w:val="24"/>
          <w:szCs w:val="24"/>
        </w:rPr>
        <w:t>he application</w:t>
      </w:r>
      <w:r w:rsidRPr="009153B2">
        <w:rPr>
          <w:rFonts w:ascii="Arial" w:hAnsi="Arial" w:cs="Arial"/>
          <w:iCs/>
          <w:sz w:val="24"/>
          <w:szCs w:val="24"/>
        </w:rPr>
        <w:t xml:space="preserve"> takes account of the advertising methods </w:t>
      </w:r>
      <w:r w:rsidR="00F4508B" w:rsidRPr="009153B2">
        <w:rPr>
          <w:rFonts w:ascii="Arial" w:hAnsi="Arial" w:cs="Arial"/>
          <w:iCs/>
          <w:sz w:val="24"/>
          <w:szCs w:val="24"/>
        </w:rPr>
        <w:t>the SCTS</w:t>
      </w:r>
      <w:r w:rsidRPr="009153B2">
        <w:rPr>
          <w:rFonts w:ascii="Arial" w:hAnsi="Arial" w:cs="Arial"/>
          <w:iCs/>
          <w:sz w:val="24"/>
          <w:szCs w:val="24"/>
        </w:rPr>
        <w:t xml:space="preserve"> use</w:t>
      </w:r>
      <w:r w:rsidR="00F4508B" w:rsidRPr="009153B2">
        <w:rPr>
          <w:rFonts w:ascii="Arial" w:hAnsi="Arial" w:cs="Arial"/>
          <w:iCs/>
          <w:sz w:val="24"/>
          <w:szCs w:val="24"/>
        </w:rPr>
        <w:t xml:space="preserve"> and the inclusivity of our </w:t>
      </w:r>
      <w:r w:rsidR="005B3A04" w:rsidRPr="009153B2">
        <w:rPr>
          <w:rFonts w:ascii="Arial" w:hAnsi="Arial" w:cs="Arial"/>
          <w:iCs/>
          <w:sz w:val="24"/>
          <w:szCs w:val="24"/>
        </w:rPr>
        <w:t>approaches like</w:t>
      </w:r>
      <w:r w:rsidR="00F4508B" w:rsidRPr="009153B2">
        <w:rPr>
          <w:rFonts w:ascii="Arial" w:hAnsi="Arial" w:cs="Arial"/>
          <w:iCs/>
          <w:sz w:val="24"/>
          <w:szCs w:val="24"/>
        </w:rPr>
        <w:t xml:space="preserve"> </w:t>
      </w:r>
      <w:r w:rsidRPr="009153B2">
        <w:rPr>
          <w:rFonts w:ascii="Arial" w:hAnsi="Arial" w:cs="Arial"/>
          <w:iCs/>
          <w:sz w:val="24"/>
          <w:szCs w:val="24"/>
        </w:rPr>
        <w:t>targeted advertising</w:t>
      </w:r>
      <w:r w:rsidR="00F4508B" w:rsidRPr="009153B2">
        <w:rPr>
          <w:rFonts w:ascii="Arial" w:hAnsi="Arial" w:cs="Arial"/>
          <w:iCs/>
          <w:sz w:val="24"/>
          <w:szCs w:val="24"/>
        </w:rPr>
        <w:t xml:space="preserve"> with disability specific media</w:t>
      </w:r>
      <w:r w:rsidRPr="009153B2">
        <w:rPr>
          <w:rFonts w:ascii="Arial" w:hAnsi="Arial" w:cs="Arial"/>
          <w:iCs/>
          <w:sz w:val="24"/>
          <w:szCs w:val="24"/>
        </w:rPr>
        <w:t xml:space="preserve">.  </w:t>
      </w:r>
    </w:p>
    <w:p w14:paraId="0DC93797" w14:textId="1EE6CD38" w:rsidR="00672414" w:rsidRPr="009153B2" w:rsidRDefault="001E47C4" w:rsidP="00575778">
      <w:pPr>
        <w:spacing w:after="240" w:line="276" w:lineRule="auto"/>
        <w:rPr>
          <w:rFonts w:ascii="Arial" w:hAnsi="Arial" w:cs="Arial"/>
          <w:sz w:val="24"/>
          <w:szCs w:val="24"/>
        </w:rPr>
      </w:pPr>
      <w:r w:rsidRPr="009153B2">
        <w:rPr>
          <w:rFonts w:ascii="Arial" w:hAnsi="Arial" w:cs="Arial"/>
          <w:sz w:val="24"/>
          <w:szCs w:val="24"/>
        </w:rPr>
        <w:t xml:space="preserve">In continuing our Disability Confident journey, </w:t>
      </w:r>
      <w:r w:rsidR="00226F7A">
        <w:rPr>
          <w:rFonts w:ascii="Arial" w:hAnsi="Arial" w:cs="Arial"/>
          <w:sz w:val="24"/>
          <w:szCs w:val="24"/>
        </w:rPr>
        <w:t>the SCTS is</w:t>
      </w:r>
      <w:r w:rsidRPr="009153B2">
        <w:rPr>
          <w:rFonts w:ascii="Arial" w:hAnsi="Arial" w:cs="Arial"/>
          <w:sz w:val="24"/>
          <w:szCs w:val="24"/>
        </w:rPr>
        <w:t xml:space="preserve"> ensuring that disabled people and those with long term health conditions have the opportunities to fulfil their potential and realise their aspirations.</w:t>
      </w:r>
    </w:p>
    <w:p w14:paraId="7B66655B" w14:textId="77777777" w:rsidR="00672414" w:rsidRPr="009B2B06" w:rsidRDefault="00672414" w:rsidP="00575778">
      <w:pPr>
        <w:autoSpaceDE w:val="0"/>
        <w:autoSpaceDN w:val="0"/>
        <w:adjustRightInd w:val="0"/>
        <w:spacing w:after="0" w:line="276" w:lineRule="auto"/>
        <w:rPr>
          <w:rFonts w:ascii="Arial" w:hAnsi="Arial" w:cs="Arial"/>
          <w:b/>
          <w:color w:val="002060"/>
          <w:sz w:val="24"/>
          <w:szCs w:val="24"/>
          <w:lang w:eastAsia="en-GB"/>
        </w:rPr>
      </w:pPr>
      <w:r w:rsidRPr="009B2B06">
        <w:rPr>
          <w:rFonts w:ascii="Arial" w:hAnsi="Arial" w:cs="Arial"/>
          <w:b/>
          <w:color w:val="002060"/>
          <w:sz w:val="24"/>
          <w:szCs w:val="24"/>
          <w:lang w:eastAsia="en-GB"/>
        </w:rPr>
        <w:t xml:space="preserve">Policy Package </w:t>
      </w:r>
    </w:p>
    <w:p w14:paraId="224B5B88" w14:textId="77777777" w:rsidR="00672414" w:rsidRPr="009B2B06" w:rsidRDefault="00672414" w:rsidP="00575778">
      <w:pPr>
        <w:autoSpaceDE w:val="0"/>
        <w:autoSpaceDN w:val="0"/>
        <w:adjustRightInd w:val="0"/>
        <w:spacing w:after="0" w:line="276" w:lineRule="auto"/>
        <w:rPr>
          <w:rFonts w:ascii="Arial" w:hAnsi="Arial" w:cs="Arial"/>
          <w:color w:val="002060"/>
          <w:sz w:val="24"/>
          <w:szCs w:val="24"/>
          <w:lang w:eastAsia="en-GB"/>
        </w:rPr>
      </w:pPr>
      <w:r w:rsidRPr="009B2B06">
        <w:rPr>
          <w:rFonts w:ascii="Arial" w:hAnsi="Arial" w:cs="Arial"/>
          <w:color w:val="002060"/>
          <w:sz w:val="24"/>
          <w:szCs w:val="24"/>
          <w:lang w:eastAsia="en-GB"/>
        </w:rPr>
        <w:t xml:space="preserve"> </w:t>
      </w:r>
    </w:p>
    <w:p w14:paraId="40033378" w14:textId="5181E743" w:rsidR="00672414" w:rsidRPr="009153B2" w:rsidRDefault="00672414" w:rsidP="00575778">
      <w:pPr>
        <w:autoSpaceDE w:val="0"/>
        <w:autoSpaceDN w:val="0"/>
        <w:adjustRightInd w:val="0"/>
        <w:spacing w:after="0" w:line="276" w:lineRule="auto"/>
        <w:rPr>
          <w:rFonts w:ascii="Arial" w:eastAsia="Times New Roman" w:hAnsi="Arial" w:cs="Arial"/>
          <w:sz w:val="24"/>
          <w:szCs w:val="24"/>
        </w:rPr>
      </w:pPr>
      <w:r w:rsidRPr="009153B2">
        <w:rPr>
          <w:rFonts w:ascii="Arial" w:hAnsi="Arial" w:cs="Arial"/>
          <w:sz w:val="24"/>
          <w:szCs w:val="24"/>
          <w:lang w:eastAsia="en-GB"/>
        </w:rPr>
        <w:t>The SCTS has a comprehensive package of policies and guidance</w:t>
      </w:r>
      <w:r w:rsidR="0047461D">
        <w:rPr>
          <w:rFonts w:ascii="Arial" w:hAnsi="Arial" w:cs="Arial"/>
          <w:sz w:val="24"/>
          <w:szCs w:val="24"/>
          <w:lang w:eastAsia="en-GB"/>
        </w:rPr>
        <w:t>, agreed with the PCS Union,</w:t>
      </w:r>
      <w:r w:rsidR="0047461D" w:rsidRPr="009153B2">
        <w:rPr>
          <w:rFonts w:ascii="Arial" w:hAnsi="Arial" w:cs="Arial"/>
          <w:sz w:val="24"/>
          <w:szCs w:val="24"/>
          <w:lang w:eastAsia="en-GB"/>
        </w:rPr>
        <w:t xml:space="preserve"> which</w:t>
      </w:r>
      <w:r w:rsidRPr="009153B2">
        <w:rPr>
          <w:rFonts w:ascii="Arial" w:hAnsi="Arial" w:cs="Arial"/>
          <w:sz w:val="24"/>
          <w:szCs w:val="24"/>
          <w:lang w:eastAsia="en-GB"/>
        </w:rPr>
        <w:t xml:space="preserve"> support mainstreaming equality and inclusion in the organisation. An audit process ensures</w:t>
      </w:r>
      <w:r w:rsidR="001E078A">
        <w:rPr>
          <w:rFonts w:ascii="Arial" w:hAnsi="Arial" w:cs="Arial"/>
          <w:sz w:val="24"/>
          <w:szCs w:val="24"/>
          <w:lang w:eastAsia="en-GB"/>
        </w:rPr>
        <w:t xml:space="preserve"> that policies are </w:t>
      </w:r>
      <w:r w:rsidRPr="009153B2">
        <w:rPr>
          <w:rFonts w:ascii="Arial" w:hAnsi="Arial" w:cs="Arial"/>
          <w:sz w:val="24"/>
          <w:szCs w:val="24"/>
          <w:lang w:eastAsia="en-GB"/>
        </w:rPr>
        <w:t>up to date with regard to legislation, inclusive language and all other changes in the approach to equality, diversity and inclusion.</w:t>
      </w:r>
      <w:r w:rsidR="00245744">
        <w:rPr>
          <w:rFonts w:ascii="Arial" w:hAnsi="Arial" w:cs="Arial"/>
          <w:sz w:val="24"/>
          <w:szCs w:val="24"/>
          <w:lang w:eastAsia="en-GB"/>
        </w:rPr>
        <w:t xml:space="preserve"> </w:t>
      </w:r>
      <w:r w:rsidRPr="009153B2">
        <w:rPr>
          <w:rFonts w:ascii="Arial" w:hAnsi="Arial" w:cs="Arial"/>
          <w:sz w:val="24"/>
          <w:szCs w:val="24"/>
          <w:lang w:eastAsia="en-GB"/>
        </w:rPr>
        <w:t>In addition to reviewing existing policies we ensure that we take into account best practice and develop new policies when this is required by employment legislation</w:t>
      </w:r>
      <w:r w:rsidR="00283BFD" w:rsidRPr="009153B2">
        <w:rPr>
          <w:rFonts w:ascii="Arial" w:hAnsi="Arial" w:cs="Arial"/>
          <w:sz w:val="24"/>
          <w:szCs w:val="24"/>
          <w:lang w:eastAsia="en-GB"/>
        </w:rPr>
        <w:t xml:space="preserve"> or other factors</w:t>
      </w:r>
      <w:r w:rsidRPr="009153B2">
        <w:rPr>
          <w:rFonts w:ascii="Arial" w:hAnsi="Arial" w:cs="Arial"/>
          <w:sz w:val="24"/>
          <w:szCs w:val="24"/>
          <w:lang w:eastAsia="en-GB"/>
        </w:rPr>
        <w:t xml:space="preserve">. For example, </w:t>
      </w:r>
      <w:r w:rsidR="000371B6" w:rsidRPr="009153B2">
        <w:rPr>
          <w:rFonts w:ascii="Arial" w:hAnsi="Arial" w:cs="Arial"/>
          <w:sz w:val="24"/>
          <w:szCs w:val="24"/>
          <w:lang w:eastAsia="en-GB"/>
        </w:rPr>
        <w:t xml:space="preserve">the </w:t>
      </w:r>
      <w:r w:rsidRPr="009153B2">
        <w:rPr>
          <w:rFonts w:ascii="Arial" w:eastAsia="Times New Roman" w:hAnsi="Arial" w:cs="Arial"/>
          <w:sz w:val="24"/>
          <w:szCs w:val="24"/>
        </w:rPr>
        <w:t xml:space="preserve">Restarting Solemn Trials </w:t>
      </w:r>
      <w:r w:rsidR="00226F7A">
        <w:rPr>
          <w:rFonts w:ascii="Arial" w:eastAsia="Times New Roman" w:hAnsi="Arial" w:cs="Arial"/>
          <w:sz w:val="24"/>
          <w:szCs w:val="24"/>
        </w:rPr>
        <w:t>Project</w:t>
      </w:r>
      <w:r w:rsidRPr="009153B2">
        <w:rPr>
          <w:rFonts w:ascii="Arial" w:eastAsia="Times New Roman" w:hAnsi="Arial" w:cs="Arial"/>
          <w:sz w:val="24"/>
          <w:szCs w:val="24"/>
        </w:rPr>
        <w:t xml:space="preserve"> </w:t>
      </w:r>
      <w:r w:rsidR="00226F7A">
        <w:rPr>
          <w:rFonts w:ascii="Arial" w:eastAsia="Times New Roman" w:hAnsi="Arial" w:cs="Arial"/>
          <w:sz w:val="24"/>
          <w:szCs w:val="24"/>
        </w:rPr>
        <w:t>(which led to the c</w:t>
      </w:r>
      <w:r w:rsidRPr="009153B2">
        <w:rPr>
          <w:rFonts w:ascii="Arial" w:eastAsia="Times New Roman" w:hAnsi="Arial" w:cs="Arial"/>
          <w:sz w:val="24"/>
          <w:szCs w:val="24"/>
        </w:rPr>
        <w:t>reati</w:t>
      </w:r>
      <w:r w:rsidR="000371B6" w:rsidRPr="009153B2">
        <w:rPr>
          <w:rFonts w:ascii="Arial" w:eastAsia="Times New Roman" w:hAnsi="Arial" w:cs="Arial"/>
          <w:sz w:val="24"/>
          <w:szCs w:val="24"/>
        </w:rPr>
        <w:t xml:space="preserve">on of </w:t>
      </w:r>
      <w:r w:rsidR="00226F7A">
        <w:rPr>
          <w:rFonts w:ascii="Arial" w:eastAsia="Times New Roman" w:hAnsi="Arial" w:cs="Arial"/>
          <w:sz w:val="24"/>
          <w:szCs w:val="24"/>
        </w:rPr>
        <w:t xml:space="preserve">Remote </w:t>
      </w:r>
      <w:r w:rsidR="000371B6" w:rsidRPr="009153B2">
        <w:rPr>
          <w:rFonts w:ascii="Arial" w:eastAsia="Times New Roman" w:hAnsi="Arial" w:cs="Arial"/>
          <w:sz w:val="24"/>
          <w:szCs w:val="24"/>
        </w:rPr>
        <w:t xml:space="preserve">Jury </w:t>
      </w:r>
      <w:r w:rsidR="000371B6" w:rsidRPr="009153B2">
        <w:rPr>
          <w:rFonts w:ascii="Arial" w:eastAsia="Times New Roman" w:hAnsi="Arial" w:cs="Arial"/>
          <w:sz w:val="24"/>
          <w:szCs w:val="24"/>
        </w:rPr>
        <w:lastRenderedPageBreak/>
        <w:t>C</w:t>
      </w:r>
      <w:r w:rsidRPr="009153B2">
        <w:rPr>
          <w:rFonts w:ascii="Arial" w:eastAsia="Times New Roman" w:hAnsi="Arial" w:cs="Arial"/>
          <w:sz w:val="24"/>
          <w:szCs w:val="24"/>
        </w:rPr>
        <w:t>entres</w:t>
      </w:r>
      <w:r w:rsidR="00226F7A">
        <w:rPr>
          <w:rFonts w:ascii="Arial" w:eastAsia="Times New Roman" w:hAnsi="Arial" w:cs="Arial"/>
          <w:sz w:val="24"/>
          <w:szCs w:val="24"/>
        </w:rPr>
        <w:t>)</w:t>
      </w:r>
      <w:r w:rsidR="000371B6" w:rsidRPr="009153B2">
        <w:rPr>
          <w:rFonts w:ascii="Arial" w:eastAsia="Times New Roman" w:hAnsi="Arial" w:cs="Arial"/>
          <w:sz w:val="24"/>
          <w:szCs w:val="24"/>
        </w:rPr>
        <w:t xml:space="preserve">, the </w:t>
      </w:r>
      <w:r w:rsidR="00226F7A">
        <w:rPr>
          <w:rFonts w:ascii="Arial" w:eastAsia="Times New Roman" w:hAnsi="Arial" w:cs="Arial"/>
          <w:sz w:val="24"/>
          <w:szCs w:val="24"/>
        </w:rPr>
        <w:t xml:space="preserve">introduction of </w:t>
      </w:r>
      <w:r w:rsidR="000371B6" w:rsidRPr="009153B2">
        <w:rPr>
          <w:rFonts w:ascii="Arial" w:eastAsia="Times New Roman" w:hAnsi="Arial" w:cs="Arial"/>
          <w:sz w:val="24"/>
          <w:szCs w:val="24"/>
        </w:rPr>
        <w:t>Virtual Summary Trials</w:t>
      </w:r>
      <w:r w:rsidR="00226F7A">
        <w:rPr>
          <w:rFonts w:ascii="Arial" w:eastAsia="Times New Roman" w:hAnsi="Arial" w:cs="Arial"/>
          <w:sz w:val="24"/>
          <w:szCs w:val="24"/>
        </w:rPr>
        <w:t>,</w:t>
      </w:r>
      <w:r w:rsidR="000371B6" w:rsidRPr="009153B2">
        <w:rPr>
          <w:rFonts w:ascii="Arial" w:eastAsia="Times New Roman" w:hAnsi="Arial" w:cs="Arial"/>
          <w:sz w:val="24"/>
          <w:szCs w:val="24"/>
        </w:rPr>
        <w:t xml:space="preserve"> and the Civil Online policies and processes.</w:t>
      </w:r>
    </w:p>
    <w:p w14:paraId="55DA4BDF" w14:textId="77777777" w:rsidR="0073386C" w:rsidRPr="009153B2" w:rsidRDefault="0073386C" w:rsidP="00575778">
      <w:pPr>
        <w:autoSpaceDE w:val="0"/>
        <w:autoSpaceDN w:val="0"/>
        <w:adjustRightInd w:val="0"/>
        <w:spacing w:after="0" w:line="276" w:lineRule="auto"/>
        <w:rPr>
          <w:rFonts w:ascii="Arial" w:eastAsia="Times New Roman" w:hAnsi="Arial" w:cs="Arial"/>
          <w:sz w:val="24"/>
          <w:szCs w:val="24"/>
        </w:rPr>
      </w:pPr>
    </w:p>
    <w:p w14:paraId="329D9C94" w14:textId="4E8B6D55" w:rsidR="0073386C" w:rsidRPr="009153B2" w:rsidRDefault="0073386C" w:rsidP="00575778">
      <w:pPr>
        <w:spacing w:line="276" w:lineRule="auto"/>
        <w:rPr>
          <w:rFonts w:ascii="Arial" w:eastAsia="Times New Roman" w:hAnsi="Arial" w:cs="Arial"/>
          <w:sz w:val="24"/>
          <w:szCs w:val="24"/>
        </w:rPr>
      </w:pPr>
      <w:r w:rsidRPr="009153B2">
        <w:rPr>
          <w:rFonts w:ascii="Arial" w:eastAsia="Times New Roman" w:hAnsi="Arial" w:cs="Arial"/>
          <w:sz w:val="24"/>
          <w:szCs w:val="24"/>
        </w:rPr>
        <w:t xml:space="preserve">The impact that the coronavirus has had </w:t>
      </w:r>
      <w:r w:rsidR="009E554A">
        <w:rPr>
          <w:rFonts w:ascii="Arial" w:eastAsia="Times New Roman" w:hAnsi="Arial" w:cs="Arial"/>
          <w:sz w:val="24"/>
          <w:szCs w:val="24"/>
        </w:rPr>
        <w:t>on</w:t>
      </w:r>
      <w:r w:rsidR="009E554A" w:rsidRPr="009153B2">
        <w:rPr>
          <w:rFonts w:ascii="Arial" w:eastAsia="Times New Roman" w:hAnsi="Arial" w:cs="Arial"/>
          <w:sz w:val="24"/>
          <w:szCs w:val="24"/>
        </w:rPr>
        <w:t xml:space="preserve"> </w:t>
      </w:r>
      <w:r w:rsidRPr="009153B2">
        <w:rPr>
          <w:rFonts w:ascii="Arial" w:eastAsia="Times New Roman" w:hAnsi="Arial" w:cs="Arial"/>
          <w:sz w:val="24"/>
          <w:szCs w:val="24"/>
        </w:rPr>
        <w:t xml:space="preserve">our society and the operation of our courts and tribunals has been reflected </w:t>
      </w:r>
      <w:r w:rsidR="00226F7A">
        <w:rPr>
          <w:rFonts w:ascii="Arial" w:eastAsia="Times New Roman" w:hAnsi="Arial" w:cs="Arial"/>
          <w:sz w:val="24"/>
          <w:szCs w:val="24"/>
        </w:rPr>
        <w:t>i</w:t>
      </w:r>
      <w:r w:rsidRPr="009153B2">
        <w:rPr>
          <w:rFonts w:ascii="Arial" w:eastAsia="Times New Roman" w:hAnsi="Arial" w:cs="Arial"/>
          <w:sz w:val="24"/>
          <w:szCs w:val="24"/>
        </w:rPr>
        <w:t>n our policies. The challenges faced have given us new insights and experience, all of which we are using to chang</w:t>
      </w:r>
      <w:r w:rsidR="00226F7A">
        <w:rPr>
          <w:rFonts w:ascii="Arial" w:eastAsia="Times New Roman" w:hAnsi="Arial" w:cs="Arial"/>
          <w:sz w:val="24"/>
          <w:szCs w:val="24"/>
        </w:rPr>
        <w:t>e</w:t>
      </w:r>
      <w:r w:rsidRPr="009153B2">
        <w:rPr>
          <w:rFonts w:ascii="Arial" w:eastAsia="Times New Roman" w:hAnsi="Arial" w:cs="Arial"/>
          <w:sz w:val="24"/>
          <w:szCs w:val="24"/>
        </w:rPr>
        <w:t xml:space="preserve"> and adapt the system for the better. </w:t>
      </w:r>
    </w:p>
    <w:p w14:paraId="638CA930" w14:textId="400A1E9B" w:rsidR="00CD10CE" w:rsidRPr="009153B2" w:rsidRDefault="00356E81" w:rsidP="00575778">
      <w:pPr>
        <w:spacing w:line="276" w:lineRule="auto"/>
        <w:rPr>
          <w:rFonts w:ascii="Arial" w:eastAsia="Times New Roman" w:hAnsi="Arial" w:cs="Arial"/>
          <w:sz w:val="24"/>
          <w:szCs w:val="24"/>
        </w:rPr>
      </w:pPr>
      <w:r w:rsidRPr="009153B2">
        <w:rPr>
          <w:rFonts w:ascii="Arial" w:eastAsia="Times New Roman" w:hAnsi="Arial" w:cs="Arial"/>
          <w:sz w:val="24"/>
          <w:szCs w:val="24"/>
        </w:rPr>
        <w:t>To continue to move with these trying times and to meet people’s needs, n</w:t>
      </w:r>
      <w:r w:rsidR="00CD10CE" w:rsidRPr="009153B2">
        <w:rPr>
          <w:rFonts w:ascii="Arial" w:eastAsia="Times New Roman" w:hAnsi="Arial" w:cs="Arial"/>
          <w:sz w:val="24"/>
          <w:szCs w:val="24"/>
        </w:rPr>
        <w:t xml:space="preserve">ew polices have been created and </w:t>
      </w:r>
      <w:r w:rsidR="001E078A">
        <w:rPr>
          <w:rFonts w:ascii="Arial" w:eastAsia="Times New Roman" w:hAnsi="Arial" w:cs="Arial"/>
          <w:sz w:val="24"/>
          <w:szCs w:val="24"/>
        </w:rPr>
        <w:t>processes</w:t>
      </w:r>
      <w:r w:rsidR="00CD10CE" w:rsidRPr="009153B2">
        <w:rPr>
          <w:rFonts w:ascii="Arial" w:eastAsia="Times New Roman" w:hAnsi="Arial" w:cs="Arial"/>
          <w:sz w:val="24"/>
          <w:szCs w:val="24"/>
        </w:rPr>
        <w:t xml:space="preserve"> </w:t>
      </w:r>
      <w:r w:rsidRPr="009153B2">
        <w:rPr>
          <w:rFonts w:ascii="Arial" w:eastAsia="Times New Roman" w:hAnsi="Arial" w:cs="Arial"/>
          <w:sz w:val="24"/>
          <w:szCs w:val="24"/>
        </w:rPr>
        <w:t>have been</w:t>
      </w:r>
      <w:r w:rsidR="00CD10CE" w:rsidRPr="009153B2">
        <w:rPr>
          <w:rFonts w:ascii="Arial" w:eastAsia="Times New Roman" w:hAnsi="Arial" w:cs="Arial"/>
          <w:sz w:val="24"/>
          <w:szCs w:val="24"/>
        </w:rPr>
        <w:t xml:space="preserve"> reviewed</w:t>
      </w:r>
      <w:r w:rsidR="005D59CE" w:rsidRPr="009153B2">
        <w:rPr>
          <w:rFonts w:ascii="Arial" w:eastAsia="Times New Roman" w:hAnsi="Arial" w:cs="Arial"/>
          <w:sz w:val="24"/>
          <w:szCs w:val="24"/>
        </w:rPr>
        <w:t xml:space="preserve">. These </w:t>
      </w:r>
      <w:r w:rsidR="001E078A">
        <w:rPr>
          <w:rFonts w:ascii="Arial" w:eastAsia="Times New Roman" w:hAnsi="Arial" w:cs="Arial"/>
          <w:sz w:val="24"/>
          <w:szCs w:val="24"/>
        </w:rPr>
        <w:t>approaches</w:t>
      </w:r>
      <w:r w:rsidRPr="009153B2">
        <w:rPr>
          <w:rFonts w:ascii="Arial" w:eastAsia="Times New Roman" w:hAnsi="Arial" w:cs="Arial"/>
          <w:sz w:val="24"/>
          <w:szCs w:val="24"/>
        </w:rPr>
        <w:t xml:space="preserve"> </w:t>
      </w:r>
      <w:r w:rsidR="005D59CE" w:rsidRPr="009153B2">
        <w:rPr>
          <w:rFonts w:ascii="Arial" w:eastAsia="Times New Roman" w:hAnsi="Arial" w:cs="Arial"/>
          <w:sz w:val="24"/>
          <w:szCs w:val="24"/>
        </w:rPr>
        <w:t xml:space="preserve">have </w:t>
      </w:r>
      <w:r w:rsidR="00CD10CE" w:rsidRPr="009153B2">
        <w:rPr>
          <w:rFonts w:ascii="Arial" w:eastAsia="Times New Roman" w:hAnsi="Arial" w:cs="Arial"/>
          <w:sz w:val="24"/>
          <w:szCs w:val="24"/>
        </w:rPr>
        <w:t>support</w:t>
      </w:r>
      <w:r w:rsidR="005D59CE" w:rsidRPr="009153B2">
        <w:rPr>
          <w:rFonts w:ascii="Arial" w:eastAsia="Times New Roman" w:hAnsi="Arial" w:cs="Arial"/>
          <w:sz w:val="24"/>
          <w:szCs w:val="24"/>
        </w:rPr>
        <w:t>ed</w:t>
      </w:r>
      <w:r w:rsidR="001E078A">
        <w:rPr>
          <w:rFonts w:ascii="Arial" w:eastAsia="Times New Roman" w:hAnsi="Arial" w:cs="Arial"/>
          <w:sz w:val="24"/>
          <w:szCs w:val="24"/>
        </w:rPr>
        <w:t xml:space="preserve"> us in</w:t>
      </w:r>
      <w:r w:rsidR="00CD10CE" w:rsidRPr="009153B2">
        <w:rPr>
          <w:rFonts w:ascii="Arial" w:eastAsia="Times New Roman" w:hAnsi="Arial" w:cs="Arial"/>
          <w:sz w:val="24"/>
          <w:szCs w:val="24"/>
        </w:rPr>
        <w:t xml:space="preserve"> allow</w:t>
      </w:r>
      <w:r w:rsidR="001E078A">
        <w:rPr>
          <w:rFonts w:ascii="Arial" w:eastAsia="Times New Roman" w:hAnsi="Arial" w:cs="Arial"/>
          <w:sz w:val="24"/>
          <w:szCs w:val="24"/>
        </w:rPr>
        <w:t>ing</w:t>
      </w:r>
      <w:r w:rsidR="00CD10CE" w:rsidRPr="009153B2">
        <w:rPr>
          <w:rFonts w:ascii="Arial" w:eastAsia="Times New Roman" w:hAnsi="Arial" w:cs="Arial"/>
          <w:sz w:val="24"/>
          <w:szCs w:val="24"/>
        </w:rPr>
        <w:t xml:space="preserve"> more business to be conducted digitally and remotely.  </w:t>
      </w:r>
    </w:p>
    <w:p w14:paraId="264384F5" w14:textId="37051539" w:rsidR="00CD10CE" w:rsidRPr="009153B2" w:rsidRDefault="005D59CE" w:rsidP="00575778">
      <w:pPr>
        <w:spacing w:line="276" w:lineRule="auto"/>
        <w:rPr>
          <w:rFonts w:ascii="Arial" w:eastAsia="Times New Roman" w:hAnsi="Arial" w:cs="Arial"/>
          <w:sz w:val="24"/>
          <w:szCs w:val="24"/>
        </w:rPr>
      </w:pPr>
      <w:r w:rsidRPr="009153B2">
        <w:rPr>
          <w:rFonts w:ascii="Arial" w:eastAsia="Times New Roman" w:hAnsi="Arial" w:cs="Arial"/>
          <w:sz w:val="24"/>
          <w:szCs w:val="24"/>
        </w:rPr>
        <w:t>For instance</w:t>
      </w:r>
      <w:r w:rsidR="00F75630" w:rsidRPr="009153B2">
        <w:rPr>
          <w:rFonts w:ascii="Arial" w:eastAsia="Times New Roman" w:hAnsi="Arial" w:cs="Arial"/>
          <w:sz w:val="24"/>
          <w:szCs w:val="24"/>
        </w:rPr>
        <w:t>,</w:t>
      </w:r>
      <w:r w:rsidRPr="009153B2">
        <w:rPr>
          <w:rFonts w:ascii="Arial" w:eastAsia="Times New Roman" w:hAnsi="Arial" w:cs="Arial"/>
          <w:sz w:val="24"/>
          <w:szCs w:val="24"/>
        </w:rPr>
        <w:t xml:space="preserve"> the </w:t>
      </w:r>
      <w:r w:rsidR="004F1AE6" w:rsidRPr="009153B2">
        <w:rPr>
          <w:rFonts w:ascii="Arial" w:eastAsia="Times New Roman" w:hAnsi="Arial" w:cs="Arial"/>
          <w:sz w:val="24"/>
          <w:szCs w:val="24"/>
        </w:rPr>
        <w:t>Restarting</w:t>
      </w:r>
      <w:r w:rsidRPr="009153B2">
        <w:rPr>
          <w:rFonts w:ascii="Arial" w:eastAsia="Times New Roman" w:hAnsi="Arial" w:cs="Arial"/>
          <w:sz w:val="24"/>
          <w:szCs w:val="24"/>
        </w:rPr>
        <w:t xml:space="preserve"> Solemn Trial</w:t>
      </w:r>
      <w:r w:rsidR="00226F7A">
        <w:rPr>
          <w:rFonts w:ascii="Arial" w:eastAsia="Times New Roman" w:hAnsi="Arial" w:cs="Arial"/>
          <w:sz w:val="24"/>
          <w:szCs w:val="24"/>
        </w:rPr>
        <w:t>s Project</w:t>
      </w:r>
      <w:r w:rsidRPr="009153B2">
        <w:rPr>
          <w:rFonts w:ascii="Arial" w:eastAsia="Times New Roman" w:hAnsi="Arial" w:cs="Arial"/>
          <w:sz w:val="24"/>
          <w:szCs w:val="24"/>
        </w:rPr>
        <w:t xml:space="preserve"> allowed solemn trials to be resumed after </w:t>
      </w:r>
      <w:r w:rsidR="004F1AE6" w:rsidRPr="009153B2">
        <w:rPr>
          <w:rFonts w:ascii="Arial" w:eastAsia="Times New Roman" w:hAnsi="Arial" w:cs="Arial"/>
          <w:sz w:val="24"/>
          <w:szCs w:val="24"/>
        </w:rPr>
        <w:t xml:space="preserve">their </w:t>
      </w:r>
      <w:r w:rsidRPr="009153B2">
        <w:rPr>
          <w:rFonts w:ascii="Arial" w:eastAsia="Times New Roman" w:hAnsi="Arial" w:cs="Arial"/>
          <w:sz w:val="24"/>
          <w:szCs w:val="24"/>
        </w:rPr>
        <w:t>suspen</w:t>
      </w:r>
      <w:r w:rsidR="004F1AE6" w:rsidRPr="009153B2">
        <w:rPr>
          <w:rFonts w:ascii="Arial" w:eastAsia="Times New Roman" w:hAnsi="Arial" w:cs="Arial"/>
          <w:sz w:val="24"/>
          <w:szCs w:val="24"/>
        </w:rPr>
        <w:t>sion</w:t>
      </w:r>
      <w:r w:rsidRPr="009153B2">
        <w:rPr>
          <w:rFonts w:ascii="Arial" w:eastAsia="Times New Roman" w:hAnsi="Arial" w:cs="Arial"/>
          <w:sz w:val="24"/>
          <w:szCs w:val="24"/>
        </w:rPr>
        <w:t xml:space="preserve"> during the pandemic</w:t>
      </w:r>
      <w:r w:rsidR="004F1AE6" w:rsidRPr="009153B2">
        <w:rPr>
          <w:rFonts w:ascii="Arial" w:eastAsia="Times New Roman" w:hAnsi="Arial" w:cs="Arial"/>
          <w:sz w:val="24"/>
          <w:szCs w:val="24"/>
        </w:rPr>
        <w:t xml:space="preserve"> restrictions</w:t>
      </w:r>
      <w:r w:rsidR="004D6216">
        <w:rPr>
          <w:rFonts w:ascii="Arial" w:eastAsia="Times New Roman" w:hAnsi="Arial" w:cs="Arial"/>
          <w:sz w:val="24"/>
          <w:szCs w:val="24"/>
        </w:rPr>
        <w:t>.</w:t>
      </w:r>
      <w:r w:rsidR="004F1AE6" w:rsidRPr="009153B2">
        <w:rPr>
          <w:rFonts w:ascii="Arial" w:eastAsia="Times New Roman" w:hAnsi="Arial" w:cs="Arial"/>
          <w:sz w:val="24"/>
          <w:szCs w:val="24"/>
        </w:rPr>
        <w:t xml:space="preserve"> </w:t>
      </w:r>
      <w:r w:rsidR="004D6216">
        <w:rPr>
          <w:rFonts w:ascii="Arial" w:eastAsia="Times New Roman" w:hAnsi="Arial" w:cs="Arial"/>
          <w:sz w:val="24"/>
          <w:szCs w:val="24"/>
        </w:rPr>
        <w:t>F</w:t>
      </w:r>
      <w:r w:rsidR="00B03346">
        <w:rPr>
          <w:rFonts w:ascii="Arial" w:eastAsia="Times New Roman" w:hAnsi="Arial" w:cs="Arial"/>
          <w:sz w:val="24"/>
          <w:szCs w:val="24"/>
        </w:rPr>
        <w:t xml:space="preserve">urther expansion is planned to deal with the backlog of cases. </w:t>
      </w:r>
    </w:p>
    <w:p w14:paraId="075081C6" w14:textId="44FBB185" w:rsidR="00490457" w:rsidRPr="009153B2" w:rsidRDefault="00490457" w:rsidP="00575778">
      <w:pPr>
        <w:spacing w:after="0" w:line="276" w:lineRule="auto"/>
        <w:rPr>
          <w:rFonts w:ascii="Arial" w:eastAsia="Times New Roman" w:hAnsi="Arial" w:cs="Arial"/>
          <w:sz w:val="24"/>
          <w:szCs w:val="24"/>
        </w:rPr>
      </w:pPr>
      <w:r w:rsidRPr="009153B2">
        <w:rPr>
          <w:rFonts w:ascii="Arial" w:eastAsia="Times New Roman" w:hAnsi="Arial" w:cs="Arial"/>
          <w:sz w:val="24"/>
          <w:szCs w:val="24"/>
        </w:rPr>
        <w:t xml:space="preserve">The </w:t>
      </w:r>
      <w:r w:rsidR="00226F7A">
        <w:rPr>
          <w:rFonts w:ascii="Arial" w:eastAsia="Times New Roman" w:hAnsi="Arial" w:cs="Arial"/>
          <w:sz w:val="24"/>
          <w:szCs w:val="24"/>
        </w:rPr>
        <w:t>Project</w:t>
      </w:r>
      <w:r w:rsidR="00226F7A" w:rsidRPr="009153B2">
        <w:rPr>
          <w:rFonts w:ascii="Arial" w:eastAsia="Times New Roman" w:hAnsi="Arial" w:cs="Arial"/>
          <w:sz w:val="24"/>
          <w:szCs w:val="24"/>
        </w:rPr>
        <w:t xml:space="preserve"> </w:t>
      </w:r>
      <w:r w:rsidRPr="009153B2">
        <w:rPr>
          <w:rFonts w:ascii="Arial" w:eastAsia="Times New Roman" w:hAnsi="Arial" w:cs="Arial"/>
          <w:sz w:val="24"/>
          <w:szCs w:val="24"/>
        </w:rPr>
        <w:t xml:space="preserve">was developed </w:t>
      </w:r>
      <w:r w:rsidR="00226F7A">
        <w:rPr>
          <w:rFonts w:ascii="Arial" w:eastAsia="Times New Roman" w:hAnsi="Arial" w:cs="Arial"/>
          <w:sz w:val="24"/>
          <w:szCs w:val="24"/>
        </w:rPr>
        <w:t xml:space="preserve">and taken forward </w:t>
      </w:r>
      <w:r w:rsidRPr="009153B2">
        <w:rPr>
          <w:rFonts w:ascii="Arial" w:eastAsia="Times New Roman" w:hAnsi="Arial" w:cs="Arial"/>
          <w:sz w:val="24"/>
          <w:szCs w:val="24"/>
        </w:rPr>
        <w:t>under the auspices of a working group</w:t>
      </w:r>
      <w:r w:rsidR="00B03346">
        <w:rPr>
          <w:rFonts w:ascii="Arial" w:eastAsia="Times New Roman" w:hAnsi="Arial" w:cs="Arial"/>
          <w:sz w:val="24"/>
          <w:szCs w:val="24"/>
        </w:rPr>
        <w:t>, led by the Lord Justice Clerk,</w:t>
      </w:r>
      <w:r w:rsidRPr="009153B2">
        <w:rPr>
          <w:rFonts w:ascii="Arial" w:eastAsia="Times New Roman" w:hAnsi="Arial" w:cs="Arial"/>
          <w:sz w:val="24"/>
          <w:szCs w:val="24"/>
        </w:rPr>
        <w:t xml:space="preserve"> involving</w:t>
      </w:r>
      <w:r w:rsidRPr="009153B2">
        <w:rPr>
          <w:rFonts w:ascii="Arial" w:hAnsi="Arial" w:cs="Arial"/>
          <w:sz w:val="24"/>
          <w:szCs w:val="24"/>
        </w:rPr>
        <w:t xml:space="preserve"> </w:t>
      </w:r>
      <w:r w:rsidRPr="009153B2">
        <w:rPr>
          <w:rFonts w:ascii="Arial" w:eastAsia="Times New Roman" w:hAnsi="Arial" w:cs="Arial"/>
          <w:sz w:val="24"/>
          <w:szCs w:val="24"/>
        </w:rPr>
        <w:t>representatives from a range of justice</w:t>
      </w:r>
      <w:r w:rsidR="00B03346">
        <w:rPr>
          <w:rFonts w:ascii="Arial" w:eastAsia="Times New Roman" w:hAnsi="Arial" w:cs="Arial"/>
          <w:sz w:val="24"/>
          <w:szCs w:val="24"/>
        </w:rPr>
        <w:t xml:space="preserve"> organisations, the legal profession </w:t>
      </w:r>
      <w:r w:rsidRPr="009153B2">
        <w:rPr>
          <w:rFonts w:ascii="Arial" w:eastAsia="Times New Roman" w:hAnsi="Arial" w:cs="Arial"/>
          <w:sz w:val="24"/>
          <w:szCs w:val="24"/>
        </w:rPr>
        <w:t>an</w:t>
      </w:r>
      <w:r w:rsidR="00811B4E" w:rsidRPr="009153B2">
        <w:rPr>
          <w:rFonts w:ascii="Arial" w:eastAsia="Times New Roman" w:hAnsi="Arial" w:cs="Arial"/>
          <w:sz w:val="24"/>
          <w:szCs w:val="24"/>
        </w:rPr>
        <w:t xml:space="preserve">d third sector </w:t>
      </w:r>
      <w:r w:rsidR="00B03346">
        <w:rPr>
          <w:rFonts w:ascii="Arial" w:eastAsia="Times New Roman" w:hAnsi="Arial" w:cs="Arial"/>
          <w:sz w:val="24"/>
          <w:szCs w:val="24"/>
        </w:rPr>
        <w:t xml:space="preserve">support services. </w:t>
      </w:r>
      <w:r w:rsidR="00811B4E" w:rsidRPr="009153B2">
        <w:rPr>
          <w:rFonts w:ascii="Arial" w:eastAsia="Times New Roman" w:hAnsi="Arial" w:cs="Arial"/>
          <w:sz w:val="24"/>
          <w:szCs w:val="24"/>
        </w:rPr>
        <w:t xml:space="preserve">  </w:t>
      </w:r>
    </w:p>
    <w:p w14:paraId="368F4972" w14:textId="77777777" w:rsidR="00490457" w:rsidRPr="009153B2" w:rsidRDefault="00490457" w:rsidP="00575778">
      <w:pPr>
        <w:spacing w:after="0" w:line="276" w:lineRule="auto"/>
        <w:rPr>
          <w:rFonts w:ascii="Arial" w:eastAsia="Times New Roman" w:hAnsi="Arial" w:cs="Arial"/>
          <w:sz w:val="24"/>
          <w:szCs w:val="24"/>
        </w:rPr>
      </w:pPr>
    </w:p>
    <w:p w14:paraId="32015CF4" w14:textId="79729A3A" w:rsidR="00D95A63" w:rsidRPr="009153B2" w:rsidRDefault="00490457" w:rsidP="00575778">
      <w:pPr>
        <w:spacing w:after="0" w:line="276" w:lineRule="auto"/>
        <w:rPr>
          <w:rFonts w:ascii="Arial" w:eastAsia="Times New Roman" w:hAnsi="Arial" w:cs="Arial"/>
          <w:sz w:val="24"/>
          <w:szCs w:val="24"/>
        </w:rPr>
      </w:pPr>
      <w:r w:rsidRPr="009153B2">
        <w:rPr>
          <w:rFonts w:ascii="Arial" w:eastAsia="Times New Roman" w:hAnsi="Arial" w:cs="Arial"/>
          <w:sz w:val="24"/>
          <w:szCs w:val="24"/>
        </w:rPr>
        <w:t xml:space="preserve">Prior to the formation of the working group, </w:t>
      </w:r>
      <w:r w:rsidR="00B03346">
        <w:rPr>
          <w:rFonts w:ascii="Arial" w:eastAsia="Times New Roman" w:hAnsi="Arial" w:cs="Arial"/>
          <w:sz w:val="24"/>
          <w:szCs w:val="24"/>
        </w:rPr>
        <w:t xml:space="preserve">initial ideas </w:t>
      </w:r>
      <w:r w:rsidRPr="009153B2">
        <w:rPr>
          <w:rFonts w:ascii="Arial" w:eastAsia="Times New Roman" w:hAnsi="Arial" w:cs="Arial"/>
          <w:sz w:val="24"/>
          <w:szCs w:val="24"/>
        </w:rPr>
        <w:t>on the</w:t>
      </w:r>
      <w:r w:rsidR="004D6216">
        <w:rPr>
          <w:rFonts w:ascii="Arial" w:eastAsia="Times New Roman" w:hAnsi="Arial" w:cs="Arial"/>
          <w:sz w:val="24"/>
          <w:szCs w:val="24"/>
        </w:rPr>
        <w:t xml:space="preserve"> resumption of solemn trials were</w:t>
      </w:r>
      <w:r w:rsidRPr="009153B2">
        <w:rPr>
          <w:rFonts w:ascii="Arial" w:eastAsia="Times New Roman" w:hAnsi="Arial" w:cs="Arial"/>
          <w:sz w:val="24"/>
          <w:szCs w:val="24"/>
        </w:rPr>
        <w:t xml:space="preserve"> developed by engaging with stakeholders in a series of </w:t>
      </w:r>
      <w:r w:rsidR="00F75630" w:rsidRPr="009153B2">
        <w:rPr>
          <w:rFonts w:ascii="Arial" w:eastAsia="Times New Roman" w:hAnsi="Arial" w:cs="Arial"/>
          <w:sz w:val="24"/>
          <w:szCs w:val="24"/>
        </w:rPr>
        <w:t>Ministerial</w:t>
      </w:r>
      <w:r w:rsidRPr="009153B2">
        <w:rPr>
          <w:rFonts w:ascii="Arial" w:eastAsia="Times New Roman" w:hAnsi="Arial" w:cs="Arial"/>
          <w:sz w:val="24"/>
          <w:szCs w:val="24"/>
        </w:rPr>
        <w:t>-led roundtables to consider the views from justice organisations, legal professionals, third sector and human rights organisations</w:t>
      </w:r>
      <w:r w:rsidR="00D95A63" w:rsidRPr="009153B2">
        <w:rPr>
          <w:rFonts w:ascii="Arial" w:eastAsia="Times New Roman" w:hAnsi="Arial" w:cs="Arial"/>
          <w:sz w:val="24"/>
          <w:szCs w:val="24"/>
        </w:rPr>
        <w:t>.</w:t>
      </w:r>
      <w:r w:rsidR="00F97FDA" w:rsidRPr="009153B2">
        <w:rPr>
          <w:rFonts w:ascii="Arial" w:eastAsia="Times New Roman" w:hAnsi="Arial" w:cs="Arial"/>
          <w:sz w:val="24"/>
          <w:szCs w:val="24"/>
        </w:rPr>
        <w:t xml:space="preserve"> </w:t>
      </w:r>
    </w:p>
    <w:p w14:paraId="7957BB81" w14:textId="77777777" w:rsidR="00D95A63" w:rsidRPr="009153B2" w:rsidRDefault="00D95A63" w:rsidP="00575778">
      <w:pPr>
        <w:spacing w:after="0" w:line="276" w:lineRule="auto"/>
        <w:rPr>
          <w:rFonts w:ascii="Arial" w:eastAsia="Times New Roman" w:hAnsi="Arial" w:cs="Arial"/>
          <w:sz w:val="24"/>
          <w:szCs w:val="24"/>
        </w:rPr>
      </w:pPr>
    </w:p>
    <w:p w14:paraId="35C12CEA" w14:textId="3AE448B4" w:rsidR="00490457" w:rsidRPr="009153B2" w:rsidRDefault="00490457" w:rsidP="003B5EFD">
      <w:pPr>
        <w:spacing w:after="0" w:line="276" w:lineRule="auto"/>
        <w:rPr>
          <w:rFonts w:ascii="Arial" w:eastAsia="Times New Roman" w:hAnsi="Arial" w:cs="Arial"/>
          <w:sz w:val="24"/>
          <w:szCs w:val="24"/>
        </w:rPr>
      </w:pPr>
      <w:r w:rsidRPr="009153B2">
        <w:rPr>
          <w:rFonts w:ascii="Arial" w:eastAsia="Times New Roman" w:hAnsi="Arial" w:cs="Arial"/>
          <w:sz w:val="24"/>
          <w:szCs w:val="24"/>
        </w:rPr>
        <w:t>More broadly, the Justice Board established a Criminal Justice Board to lead a programme of work for system recovery</w:t>
      </w:r>
      <w:r w:rsidR="00AC6FCE">
        <w:rPr>
          <w:rFonts w:ascii="Arial" w:eastAsia="Times New Roman" w:hAnsi="Arial" w:cs="Arial"/>
          <w:sz w:val="24"/>
          <w:szCs w:val="24"/>
        </w:rPr>
        <w:t>.</w:t>
      </w:r>
      <w:r w:rsidRPr="009153B2">
        <w:rPr>
          <w:rFonts w:ascii="Arial" w:eastAsia="Times New Roman" w:hAnsi="Arial" w:cs="Arial"/>
          <w:sz w:val="24"/>
          <w:szCs w:val="24"/>
        </w:rPr>
        <w:t xml:space="preserve"> </w:t>
      </w:r>
      <w:r w:rsidR="003B5EFD">
        <w:rPr>
          <w:rFonts w:ascii="Arial" w:eastAsia="Times New Roman" w:hAnsi="Arial" w:cs="Arial"/>
          <w:sz w:val="24"/>
          <w:szCs w:val="24"/>
        </w:rPr>
        <w:t xml:space="preserve">The </w:t>
      </w:r>
      <w:r w:rsidRPr="009153B2">
        <w:rPr>
          <w:rFonts w:ascii="Arial" w:eastAsia="Times New Roman" w:hAnsi="Arial" w:cs="Arial"/>
          <w:sz w:val="24"/>
          <w:szCs w:val="24"/>
        </w:rPr>
        <w:t>Recover</w:t>
      </w:r>
      <w:r w:rsidR="004D6216">
        <w:rPr>
          <w:rFonts w:ascii="Arial" w:eastAsia="Times New Roman" w:hAnsi="Arial" w:cs="Arial"/>
          <w:sz w:val="24"/>
          <w:szCs w:val="24"/>
        </w:rPr>
        <w:t>,</w:t>
      </w:r>
      <w:r w:rsidRPr="009153B2">
        <w:rPr>
          <w:rFonts w:ascii="Arial" w:eastAsia="Times New Roman" w:hAnsi="Arial" w:cs="Arial"/>
          <w:sz w:val="24"/>
          <w:szCs w:val="24"/>
        </w:rPr>
        <w:t xml:space="preserve"> Renew and Transform Programme (RRT) </w:t>
      </w:r>
      <w:r w:rsidR="003B5EFD">
        <w:rPr>
          <w:rFonts w:ascii="Arial" w:eastAsia="Times New Roman" w:hAnsi="Arial" w:cs="Arial"/>
          <w:sz w:val="24"/>
          <w:szCs w:val="24"/>
        </w:rPr>
        <w:t>aims to</w:t>
      </w:r>
      <w:r w:rsidRPr="009153B2">
        <w:rPr>
          <w:rFonts w:ascii="Arial" w:eastAsia="Times New Roman" w:hAnsi="Arial" w:cs="Arial"/>
          <w:sz w:val="24"/>
          <w:szCs w:val="24"/>
        </w:rPr>
        <w:t xml:space="preserve"> deliver a more effective </w:t>
      </w:r>
      <w:r w:rsidR="003B5EFD">
        <w:rPr>
          <w:rFonts w:ascii="Arial" w:eastAsia="Times New Roman" w:hAnsi="Arial" w:cs="Arial"/>
          <w:sz w:val="24"/>
          <w:szCs w:val="24"/>
        </w:rPr>
        <w:t>a</w:t>
      </w:r>
      <w:r w:rsidRPr="009153B2">
        <w:rPr>
          <w:rFonts w:ascii="Arial" w:eastAsia="Times New Roman" w:hAnsi="Arial" w:cs="Arial"/>
          <w:sz w:val="24"/>
          <w:szCs w:val="24"/>
        </w:rPr>
        <w:t xml:space="preserve">nd efficient justice system which is fundamental to protecting rights and freedoms and addressing inequality. </w:t>
      </w:r>
    </w:p>
    <w:p w14:paraId="4EE4D9F5" w14:textId="77777777" w:rsidR="00490457" w:rsidRPr="009153B2" w:rsidRDefault="00490457" w:rsidP="00575778">
      <w:pPr>
        <w:spacing w:after="0" w:line="276" w:lineRule="auto"/>
        <w:rPr>
          <w:rFonts w:ascii="Arial" w:eastAsia="Times New Roman" w:hAnsi="Arial" w:cs="Arial"/>
          <w:sz w:val="24"/>
          <w:szCs w:val="24"/>
        </w:rPr>
      </w:pPr>
    </w:p>
    <w:p w14:paraId="3C8A7AC0" w14:textId="3B99BE9B" w:rsidR="00490457" w:rsidRPr="009153B2" w:rsidRDefault="00490457" w:rsidP="00575778">
      <w:pPr>
        <w:spacing w:after="0" w:line="276" w:lineRule="auto"/>
        <w:rPr>
          <w:rFonts w:ascii="Arial" w:eastAsia="Times New Roman" w:hAnsi="Arial" w:cs="Arial"/>
          <w:sz w:val="24"/>
          <w:szCs w:val="24"/>
        </w:rPr>
      </w:pPr>
      <w:r w:rsidRPr="009153B2">
        <w:rPr>
          <w:rFonts w:ascii="Arial" w:eastAsia="Times New Roman" w:hAnsi="Arial" w:cs="Arial"/>
          <w:sz w:val="24"/>
          <w:szCs w:val="24"/>
        </w:rPr>
        <w:t xml:space="preserve">Each of the six  workstreams </w:t>
      </w:r>
      <w:r w:rsidR="00226F7A" w:rsidRPr="00837166">
        <w:rPr>
          <w:rFonts w:ascii="Arial" w:hAnsi="Arial" w:cs="Arial"/>
          <w:sz w:val="24"/>
          <w:szCs w:val="24"/>
        </w:rPr>
        <w:t>–</w:t>
      </w:r>
      <w:r w:rsidRPr="009153B2">
        <w:rPr>
          <w:rFonts w:ascii="Arial" w:eastAsia="Times New Roman" w:hAnsi="Arial" w:cs="Arial"/>
          <w:sz w:val="24"/>
          <w:szCs w:val="24"/>
        </w:rPr>
        <w:t xml:space="preserve"> High Court Trials; Sheriff </w:t>
      </w:r>
      <w:r w:rsidR="00E85C66">
        <w:rPr>
          <w:rFonts w:ascii="Arial" w:eastAsia="Times New Roman" w:hAnsi="Arial" w:cs="Arial"/>
          <w:sz w:val="24"/>
          <w:szCs w:val="24"/>
        </w:rPr>
        <w:t>and</w:t>
      </w:r>
      <w:r w:rsidRPr="009153B2">
        <w:rPr>
          <w:rFonts w:ascii="Arial" w:eastAsia="Times New Roman" w:hAnsi="Arial" w:cs="Arial"/>
          <w:sz w:val="24"/>
          <w:szCs w:val="24"/>
        </w:rPr>
        <w:t xml:space="preserve"> Jury Trials; Virtual Summary Trials; Virtual Custody Courts; Summary Criminal Process</w:t>
      </w:r>
      <w:r w:rsidR="00226F7A">
        <w:rPr>
          <w:rFonts w:ascii="Arial" w:eastAsia="Times New Roman" w:hAnsi="Arial" w:cs="Arial"/>
          <w:sz w:val="24"/>
          <w:szCs w:val="24"/>
        </w:rPr>
        <w:t>es</w:t>
      </w:r>
      <w:r w:rsidRPr="009153B2">
        <w:rPr>
          <w:rFonts w:ascii="Arial" w:eastAsia="Times New Roman" w:hAnsi="Arial" w:cs="Arial"/>
          <w:sz w:val="24"/>
          <w:szCs w:val="24"/>
        </w:rPr>
        <w:t xml:space="preserve"> and Community Justice Preventing Offending, is focused on enabling the justice system to operate again at pre-COVID-19 levels and preparing for future transformation. Much of this transformation will build on the emergency response, which has seen innovative approaches to processing c</w:t>
      </w:r>
      <w:r w:rsidR="004D6216">
        <w:rPr>
          <w:rFonts w:ascii="Arial" w:eastAsia="Times New Roman" w:hAnsi="Arial" w:cs="Arial"/>
          <w:sz w:val="24"/>
          <w:szCs w:val="24"/>
        </w:rPr>
        <w:t xml:space="preserve">ourt business virtually and case information and evidence </w:t>
      </w:r>
      <w:r w:rsidRPr="009153B2">
        <w:rPr>
          <w:rFonts w:ascii="Arial" w:eastAsia="Times New Roman" w:hAnsi="Arial" w:cs="Arial"/>
          <w:sz w:val="24"/>
          <w:szCs w:val="24"/>
        </w:rPr>
        <w:t>be</w:t>
      </w:r>
      <w:r w:rsidR="004D6216">
        <w:rPr>
          <w:rFonts w:ascii="Arial" w:eastAsia="Times New Roman" w:hAnsi="Arial" w:cs="Arial"/>
          <w:sz w:val="24"/>
          <w:szCs w:val="24"/>
        </w:rPr>
        <w:t>ing</w:t>
      </w:r>
      <w:r w:rsidRPr="009153B2">
        <w:rPr>
          <w:rFonts w:ascii="Arial" w:eastAsia="Times New Roman" w:hAnsi="Arial" w:cs="Arial"/>
          <w:sz w:val="24"/>
          <w:szCs w:val="24"/>
        </w:rPr>
        <w:t xml:space="preserve"> shared digitally. The Board’s supporting workstreams involve a range of valued partners, including COSLA </w:t>
      </w:r>
      <w:r w:rsidR="00E85C66">
        <w:rPr>
          <w:rFonts w:ascii="Arial" w:eastAsia="Times New Roman" w:hAnsi="Arial" w:cs="Arial"/>
          <w:sz w:val="24"/>
          <w:szCs w:val="24"/>
        </w:rPr>
        <w:t xml:space="preserve">(Confederation of Scottish Local Authorities) </w:t>
      </w:r>
      <w:r w:rsidRPr="009153B2">
        <w:rPr>
          <w:rFonts w:ascii="Arial" w:eastAsia="Times New Roman" w:hAnsi="Arial" w:cs="Arial"/>
          <w:sz w:val="24"/>
          <w:szCs w:val="24"/>
        </w:rPr>
        <w:t>and representatives from the legal profession and support services for victims, to help to ensure that this Programme is truly collaborative and impactful.</w:t>
      </w:r>
    </w:p>
    <w:p w14:paraId="2793DD0F" w14:textId="77777777" w:rsidR="00490457" w:rsidRPr="009153B2" w:rsidRDefault="00490457" w:rsidP="00575778">
      <w:pPr>
        <w:spacing w:after="0" w:line="276" w:lineRule="auto"/>
        <w:rPr>
          <w:rFonts w:ascii="Arial" w:eastAsia="Times New Roman" w:hAnsi="Arial" w:cs="Arial"/>
          <w:sz w:val="24"/>
          <w:szCs w:val="24"/>
        </w:rPr>
      </w:pPr>
    </w:p>
    <w:p w14:paraId="6E9462F6" w14:textId="054BC575" w:rsidR="00490457" w:rsidRPr="009153B2" w:rsidRDefault="00490457" w:rsidP="00575778">
      <w:pPr>
        <w:spacing w:after="0" w:line="276" w:lineRule="auto"/>
        <w:rPr>
          <w:rFonts w:ascii="Arial" w:eastAsia="Times New Roman" w:hAnsi="Arial" w:cs="Arial"/>
          <w:sz w:val="24"/>
          <w:szCs w:val="24"/>
        </w:rPr>
      </w:pPr>
      <w:r w:rsidRPr="009153B2">
        <w:rPr>
          <w:rFonts w:ascii="Arial" w:eastAsia="Times New Roman" w:hAnsi="Arial" w:cs="Arial"/>
          <w:sz w:val="24"/>
          <w:szCs w:val="24"/>
        </w:rPr>
        <w:t xml:space="preserve">The effective consideration of human rights and equalities issues is central to this work and an Advisory Group, which sits across the Programme, </w:t>
      </w:r>
      <w:r w:rsidR="003B5EFD">
        <w:rPr>
          <w:rFonts w:ascii="Arial" w:eastAsia="Times New Roman" w:hAnsi="Arial" w:cs="Arial"/>
          <w:sz w:val="24"/>
          <w:szCs w:val="24"/>
        </w:rPr>
        <w:t xml:space="preserve">has been </w:t>
      </w:r>
      <w:r w:rsidRPr="009153B2">
        <w:rPr>
          <w:rFonts w:ascii="Arial" w:eastAsia="Times New Roman" w:hAnsi="Arial" w:cs="Arial"/>
          <w:sz w:val="24"/>
          <w:szCs w:val="24"/>
        </w:rPr>
        <w:t xml:space="preserve">established. The Advisory </w:t>
      </w:r>
      <w:r w:rsidR="002F3BB7" w:rsidRPr="009153B2">
        <w:rPr>
          <w:rFonts w:ascii="Arial" w:eastAsia="Times New Roman" w:hAnsi="Arial" w:cs="Arial"/>
          <w:sz w:val="24"/>
          <w:szCs w:val="24"/>
        </w:rPr>
        <w:t>Group provides</w:t>
      </w:r>
      <w:r w:rsidRPr="009153B2">
        <w:rPr>
          <w:rFonts w:ascii="Arial" w:eastAsia="Times New Roman" w:hAnsi="Arial" w:cs="Arial"/>
          <w:sz w:val="24"/>
          <w:szCs w:val="24"/>
        </w:rPr>
        <w:t xml:space="preserve"> information and insight into the varied rights and needs of those impacted by the </w:t>
      </w:r>
      <w:r w:rsidR="003B5EFD">
        <w:rPr>
          <w:rFonts w:ascii="Arial" w:eastAsia="Times New Roman" w:hAnsi="Arial" w:cs="Arial"/>
          <w:sz w:val="24"/>
          <w:szCs w:val="24"/>
        </w:rPr>
        <w:t xml:space="preserve">justice </w:t>
      </w:r>
      <w:r w:rsidRPr="009153B2">
        <w:rPr>
          <w:rFonts w:ascii="Arial" w:eastAsia="Times New Roman" w:hAnsi="Arial" w:cs="Arial"/>
          <w:sz w:val="24"/>
          <w:szCs w:val="24"/>
        </w:rPr>
        <w:t xml:space="preserve">system and will consider how best to reflect the views of individuals with lived experience. The group will also assist in informing equality and </w:t>
      </w:r>
      <w:r w:rsidRPr="009153B2">
        <w:rPr>
          <w:rFonts w:ascii="Arial" w:eastAsia="Times New Roman" w:hAnsi="Arial" w:cs="Arial"/>
          <w:sz w:val="24"/>
          <w:szCs w:val="24"/>
        </w:rPr>
        <w:lastRenderedPageBreak/>
        <w:t>human rights impact assessments across the programme, comment on further evaluation/monitoring requirements, and provide guidance on mitigations required and trauma-informed ap</w:t>
      </w:r>
      <w:r w:rsidR="001466C7" w:rsidRPr="009153B2">
        <w:rPr>
          <w:rFonts w:ascii="Arial" w:eastAsia="Times New Roman" w:hAnsi="Arial" w:cs="Arial"/>
          <w:sz w:val="24"/>
          <w:szCs w:val="24"/>
        </w:rPr>
        <w:t>proaches that could be adopted.</w:t>
      </w:r>
    </w:p>
    <w:p w14:paraId="4DA56164" w14:textId="77777777" w:rsidR="00C63BB8" w:rsidRPr="009153B2" w:rsidRDefault="00C63BB8" w:rsidP="00575778">
      <w:pPr>
        <w:autoSpaceDE w:val="0"/>
        <w:autoSpaceDN w:val="0"/>
        <w:adjustRightInd w:val="0"/>
        <w:spacing w:after="0" w:line="276" w:lineRule="auto"/>
        <w:rPr>
          <w:rFonts w:ascii="Arial" w:hAnsi="Arial" w:cs="Arial"/>
          <w:sz w:val="24"/>
          <w:szCs w:val="24"/>
          <w:lang w:eastAsia="en-GB"/>
        </w:rPr>
      </w:pPr>
    </w:p>
    <w:p w14:paraId="5C19F5DF" w14:textId="4DAD2B4F" w:rsidR="00682D35" w:rsidRPr="009153B2" w:rsidRDefault="00C63BB8" w:rsidP="00575778">
      <w:pPr>
        <w:spacing w:after="0" w:line="276" w:lineRule="auto"/>
        <w:rPr>
          <w:rFonts w:ascii="Arial" w:eastAsia="Times New Roman" w:hAnsi="Arial" w:cs="Arial"/>
          <w:sz w:val="24"/>
          <w:szCs w:val="24"/>
        </w:rPr>
      </w:pPr>
      <w:r w:rsidRPr="009153B2">
        <w:rPr>
          <w:rFonts w:ascii="Arial" w:eastAsia="Times New Roman" w:hAnsi="Arial" w:cs="Arial"/>
          <w:sz w:val="24"/>
          <w:szCs w:val="24"/>
        </w:rPr>
        <w:t xml:space="preserve">The Virtual </w:t>
      </w:r>
      <w:r w:rsidR="00976C74">
        <w:rPr>
          <w:rFonts w:ascii="Arial" w:eastAsia="Times New Roman" w:hAnsi="Arial" w:cs="Arial"/>
          <w:sz w:val="24"/>
          <w:szCs w:val="24"/>
        </w:rPr>
        <w:t>S</w:t>
      </w:r>
      <w:r w:rsidRPr="009153B2">
        <w:rPr>
          <w:rFonts w:ascii="Arial" w:eastAsia="Times New Roman" w:hAnsi="Arial" w:cs="Arial"/>
          <w:sz w:val="24"/>
          <w:szCs w:val="24"/>
        </w:rPr>
        <w:t xml:space="preserve">ummary Trials </w:t>
      </w:r>
      <w:r w:rsidR="00976C74">
        <w:rPr>
          <w:rFonts w:ascii="Arial" w:eastAsia="Times New Roman" w:hAnsi="Arial" w:cs="Arial"/>
          <w:sz w:val="24"/>
          <w:szCs w:val="24"/>
        </w:rPr>
        <w:t>Project</w:t>
      </w:r>
      <w:r w:rsidR="00976C74" w:rsidRPr="009153B2">
        <w:rPr>
          <w:rFonts w:ascii="Arial" w:eastAsia="Times New Roman" w:hAnsi="Arial" w:cs="Arial"/>
          <w:sz w:val="24"/>
          <w:szCs w:val="24"/>
        </w:rPr>
        <w:t xml:space="preserve"> </w:t>
      </w:r>
      <w:r w:rsidR="00AC1350" w:rsidRPr="008F19F4">
        <w:rPr>
          <w:rFonts w:ascii="Arial" w:hAnsi="Arial" w:cs="Arial"/>
          <w:color w:val="19283B"/>
          <w:sz w:val="24"/>
          <w:szCs w:val="24"/>
          <w:shd w:val="clear" w:color="auto" w:fill="FFFFFF"/>
        </w:rPr>
        <w:t>is an important step in finding imaginative ways to deal with the backlog in summary crime caused by the pandemic. It will improve the experience for witnesses but, crucially, the court wil</w:t>
      </w:r>
      <w:r w:rsidR="00B955E8">
        <w:rPr>
          <w:rFonts w:ascii="Arial" w:hAnsi="Arial" w:cs="Arial"/>
          <w:color w:val="19283B"/>
          <w:sz w:val="24"/>
          <w:szCs w:val="24"/>
          <w:shd w:val="clear" w:color="auto" w:fill="FFFFFF"/>
        </w:rPr>
        <w:t xml:space="preserve">l ensure that the rights of </w:t>
      </w:r>
      <w:r w:rsidR="00AC1350" w:rsidRPr="008F19F4">
        <w:rPr>
          <w:rFonts w:ascii="Arial" w:hAnsi="Arial" w:cs="Arial"/>
          <w:color w:val="19283B"/>
          <w:sz w:val="24"/>
          <w:szCs w:val="24"/>
          <w:shd w:val="clear" w:color="auto" w:fill="FFFFFF"/>
        </w:rPr>
        <w:t>accused persons are</w:t>
      </w:r>
      <w:r w:rsidR="00B955E8">
        <w:rPr>
          <w:rFonts w:ascii="Arial" w:hAnsi="Arial" w:cs="Arial"/>
          <w:color w:val="19283B"/>
          <w:sz w:val="24"/>
          <w:szCs w:val="24"/>
          <w:shd w:val="clear" w:color="auto" w:fill="FFFFFF"/>
        </w:rPr>
        <w:t xml:space="preserve"> protected during the trials whilst,</w:t>
      </w:r>
      <w:r w:rsidR="00AC1350" w:rsidRPr="008F19F4">
        <w:rPr>
          <w:rFonts w:ascii="Arial" w:hAnsi="Arial" w:cs="Arial"/>
          <w:color w:val="19283B"/>
          <w:sz w:val="24"/>
          <w:szCs w:val="24"/>
          <w:shd w:val="clear" w:color="auto" w:fill="FFFFFF"/>
        </w:rPr>
        <w:t xml:space="preserve"> at the same time</w:t>
      </w:r>
      <w:r w:rsidR="00611B81">
        <w:rPr>
          <w:rFonts w:ascii="Arial" w:hAnsi="Arial" w:cs="Arial"/>
          <w:color w:val="19283B"/>
          <w:sz w:val="24"/>
          <w:szCs w:val="24"/>
          <w:shd w:val="clear" w:color="auto" w:fill="FFFFFF"/>
        </w:rPr>
        <w:t>,</w:t>
      </w:r>
      <w:r w:rsidR="00AC1350" w:rsidRPr="008F19F4">
        <w:rPr>
          <w:rFonts w:ascii="Arial" w:hAnsi="Arial" w:cs="Arial"/>
          <w:color w:val="19283B"/>
          <w:sz w:val="24"/>
          <w:szCs w:val="24"/>
          <w:shd w:val="clear" w:color="auto" w:fill="FFFFFF"/>
        </w:rPr>
        <w:t xml:space="preserve"> gathering evidence on what works and what does not work in the virtual world.</w:t>
      </w:r>
      <w:r w:rsidR="00AC1350">
        <w:rPr>
          <w:rFonts w:ascii="Arial" w:hAnsi="Arial" w:cs="Arial"/>
          <w:color w:val="19283B"/>
          <w:shd w:val="clear" w:color="auto" w:fill="FFFFFF"/>
        </w:rPr>
        <w:t xml:space="preserve"> </w:t>
      </w:r>
    </w:p>
    <w:p w14:paraId="6AFA5A3B" w14:textId="504735E4" w:rsidR="008C3234" w:rsidRDefault="00C96693" w:rsidP="00575778">
      <w:pPr>
        <w:spacing w:after="0" w:line="276" w:lineRule="auto"/>
        <w:rPr>
          <w:rFonts w:ascii="Arial" w:eastAsia="Times New Roman" w:hAnsi="Arial" w:cs="Arial"/>
          <w:sz w:val="24"/>
          <w:szCs w:val="24"/>
        </w:rPr>
      </w:pPr>
      <w:r w:rsidRPr="009153B2">
        <w:rPr>
          <w:rFonts w:ascii="Arial" w:eastAsia="Times New Roman" w:hAnsi="Arial" w:cs="Arial"/>
          <w:sz w:val="24"/>
          <w:szCs w:val="24"/>
        </w:rPr>
        <w:t xml:space="preserve">Civil </w:t>
      </w:r>
      <w:r w:rsidR="002211A1" w:rsidRPr="009153B2">
        <w:rPr>
          <w:rFonts w:ascii="Arial" w:eastAsia="Times New Roman" w:hAnsi="Arial" w:cs="Arial"/>
          <w:sz w:val="24"/>
          <w:szCs w:val="24"/>
        </w:rPr>
        <w:t xml:space="preserve">Online is a customer facing </w:t>
      </w:r>
      <w:r w:rsidR="00AC1350">
        <w:rPr>
          <w:rFonts w:ascii="Arial" w:eastAsia="Times New Roman" w:hAnsi="Arial" w:cs="Arial"/>
          <w:sz w:val="24"/>
          <w:szCs w:val="24"/>
        </w:rPr>
        <w:t xml:space="preserve">portal </w:t>
      </w:r>
      <w:r w:rsidR="002211A1" w:rsidRPr="009153B2">
        <w:rPr>
          <w:rFonts w:ascii="Arial" w:eastAsia="Times New Roman" w:hAnsi="Arial" w:cs="Arial"/>
          <w:sz w:val="24"/>
          <w:szCs w:val="24"/>
        </w:rPr>
        <w:t>which allows users to check the progress of a simple procedure case online and to submit and respond to simple procedure claims electronically at any time of the day at the location that suits them best.</w:t>
      </w:r>
      <w:r w:rsidR="008C3234" w:rsidRPr="009153B2">
        <w:rPr>
          <w:rFonts w:ascii="Arial" w:eastAsia="Times New Roman" w:hAnsi="Arial" w:cs="Arial"/>
          <w:sz w:val="24"/>
          <w:szCs w:val="24"/>
        </w:rPr>
        <w:t xml:space="preserve"> It offers users more choice in the way in which they can conduct their civil business.</w:t>
      </w:r>
    </w:p>
    <w:p w14:paraId="21646AB1" w14:textId="77777777" w:rsidR="00976C74" w:rsidRPr="009153B2" w:rsidRDefault="00976C74" w:rsidP="00575778">
      <w:pPr>
        <w:spacing w:after="0" w:line="276" w:lineRule="auto"/>
        <w:rPr>
          <w:rFonts w:ascii="Arial" w:eastAsia="Times New Roman" w:hAnsi="Arial" w:cs="Arial"/>
          <w:sz w:val="24"/>
          <w:szCs w:val="24"/>
        </w:rPr>
      </w:pPr>
    </w:p>
    <w:p w14:paraId="245DD973" w14:textId="04D13DD1" w:rsidR="00C96693" w:rsidRPr="009153B2" w:rsidRDefault="008C3234" w:rsidP="00575778">
      <w:pPr>
        <w:spacing w:after="0" w:line="276" w:lineRule="auto"/>
        <w:rPr>
          <w:rFonts w:ascii="Arial" w:eastAsia="Times New Roman" w:hAnsi="Arial" w:cs="Arial"/>
          <w:sz w:val="24"/>
          <w:szCs w:val="24"/>
        </w:rPr>
      </w:pPr>
      <w:r w:rsidRPr="009153B2">
        <w:rPr>
          <w:rFonts w:ascii="Arial" w:eastAsia="Times New Roman" w:hAnsi="Arial" w:cs="Arial"/>
          <w:sz w:val="24"/>
          <w:szCs w:val="24"/>
        </w:rPr>
        <w:t xml:space="preserve">This is an enhancement to </w:t>
      </w:r>
      <w:r w:rsidR="00611B81">
        <w:rPr>
          <w:rFonts w:ascii="Arial" w:eastAsia="Times New Roman" w:hAnsi="Arial" w:cs="Arial"/>
          <w:sz w:val="24"/>
          <w:szCs w:val="24"/>
        </w:rPr>
        <w:t>the existing paper based system</w:t>
      </w:r>
      <w:r w:rsidRPr="009153B2">
        <w:rPr>
          <w:rFonts w:ascii="Arial" w:eastAsia="Times New Roman" w:hAnsi="Arial" w:cs="Arial"/>
          <w:sz w:val="24"/>
          <w:szCs w:val="24"/>
        </w:rPr>
        <w:t xml:space="preserve"> and all current support mechanisms</w:t>
      </w:r>
      <w:r w:rsidR="00682D35" w:rsidRPr="009153B2">
        <w:rPr>
          <w:rFonts w:ascii="Arial" w:eastAsia="Times New Roman" w:hAnsi="Arial" w:cs="Arial"/>
          <w:sz w:val="24"/>
          <w:szCs w:val="24"/>
        </w:rPr>
        <w:t xml:space="preserve">, </w:t>
      </w:r>
      <w:r w:rsidR="00AC1350">
        <w:rPr>
          <w:rFonts w:ascii="Arial" w:eastAsia="Times New Roman" w:hAnsi="Arial" w:cs="Arial"/>
          <w:sz w:val="24"/>
          <w:szCs w:val="24"/>
        </w:rPr>
        <w:t xml:space="preserve">such as </w:t>
      </w:r>
      <w:r w:rsidRPr="009153B2">
        <w:rPr>
          <w:rFonts w:ascii="Arial" w:eastAsia="Times New Roman" w:hAnsi="Arial" w:cs="Arial"/>
          <w:sz w:val="24"/>
          <w:szCs w:val="24"/>
        </w:rPr>
        <w:t xml:space="preserve">the </w:t>
      </w:r>
      <w:r w:rsidR="00976C74">
        <w:rPr>
          <w:rFonts w:ascii="Arial" w:eastAsia="Times New Roman" w:hAnsi="Arial" w:cs="Arial"/>
          <w:sz w:val="24"/>
          <w:szCs w:val="24"/>
        </w:rPr>
        <w:t>a</w:t>
      </w:r>
      <w:r w:rsidRPr="009153B2">
        <w:rPr>
          <w:rFonts w:ascii="Arial" w:eastAsia="Times New Roman" w:hAnsi="Arial" w:cs="Arial"/>
          <w:sz w:val="24"/>
          <w:szCs w:val="24"/>
        </w:rPr>
        <w:t>bility to contact court staff</w:t>
      </w:r>
      <w:r w:rsidR="00682D35" w:rsidRPr="009153B2">
        <w:rPr>
          <w:rFonts w:ascii="Arial" w:eastAsia="Times New Roman" w:hAnsi="Arial" w:cs="Arial"/>
          <w:sz w:val="24"/>
          <w:szCs w:val="24"/>
        </w:rPr>
        <w:t xml:space="preserve"> for advice and assistance which remains.</w:t>
      </w:r>
    </w:p>
    <w:p w14:paraId="3F6BDFC1" w14:textId="77777777" w:rsidR="00C63BB8" w:rsidRPr="009153B2" w:rsidRDefault="00C63BB8" w:rsidP="00575778">
      <w:pPr>
        <w:autoSpaceDE w:val="0"/>
        <w:autoSpaceDN w:val="0"/>
        <w:adjustRightInd w:val="0"/>
        <w:spacing w:after="0" w:line="276" w:lineRule="auto"/>
        <w:rPr>
          <w:rFonts w:ascii="Arial" w:hAnsi="Arial" w:cs="Arial"/>
          <w:sz w:val="24"/>
          <w:szCs w:val="24"/>
          <w:lang w:eastAsia="en-GB"/>
        </w:rPr>
      </w:pPr>
    </w:p>
    <w:p w14:paraId="2873B3D3" w14:textId="77777777" w:rsidR="00682D35" w:rsidRPr="009153B2" w:rsidRDefault="00682D35"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Equality Impact Assessments were completed alongside the work involved in developing these policies.</w:t>
      </w:r>
    </w:p>
    <w:p w14:paraId="79C66EC7" w14:textId="77777777" w:rsidR="00C63BB8" w:rsidRPr="009153B2" w:rsidRDefault="00C63BB8" w:rsidP="00575778">
      <w:pPr>
        <w:autoSpaceDE w:val="0"/>
        <w:autoSpaceDN w:val="0"/>
        <w:adjustRightInd w:val="0"/>
        <w:spacing w:after="0" w:line="276" w:lineRule="auto"/>
        <w:rPr>
          <w:rFonts w:ascii="Arial" w:hAnsi="Arial" w:cs="Arial"/>
          <w:sz w:val="24"/>
          <w:szCs w:val="24"/>
          <w:lang w:eastAsia="en-GB"/>
        </w:rPr>
      </w:pPr>
    </w:p>
    <w:p w14:paraId="4C94D349" w14:textId="77777777" w:rsidR="00672414" w:rsidRPr="009153B2" w:rsidRDefault="00672414" w:rsidP="00575778">
      <w:pPr>
        <w:autoSpaceDE w:val="0"/>
        <w:autoSpaceDN w:val="0"/>
        <w:adjustRightInd w:val="0"/>
        <w:spacing w:after="0" w:line="276" w:lineRule="auto"/>
        <w:rPr>
          <w:rFonts w:ascii="Arial" w:hAnsi="Arial" w:cs="Arial"/>
          <w:sz w:val="24"/>
          <w:szCs w:val="24"/>
          <w:lang w:eastAsia="en-GB"/>
        </w:rPr>
      </w:pPr>
      <w:r w:rsidRPr="009153B2">
        <w:rPr>
          <w:rFonts w:ascii="Arial" w:hAnsi="Arial" w:cs="Arial"/>
          <w:sz w:val="24"/>
          <w:szCs w:val="24"/>
          <w:lang w:eastAsia="en-GB"/>
        </w:rPr>
        <w:t xml:space="preserve">Additionally one of the roles of the Equality and Diversity Manager is to review the policies and ensure that their language is inclusive. This is an ongoing process conducted as a part of the work to embed equality in the organisation.  </w:t>
      </w:r>
    </w:p>
    <w:p w14:paraId="047A6F44" w14:textId="77777777" w:rsidR="009F3A5A" w:rsidRPr="009153B2" w:rsidRDefault="009F3A5A" w:rsidP="00575778">
      <w:pPr>
        <w:autoSpaceDE w:val="0"/>
        <w:autoSpaceDN w:val="0"/>
        <w:adjustRightInd w:val="0"/>
        <w:spacing w:after="0" w:line="276" w:lineRule="auto"/>
        <w:rPr>
          <w:rFonts w:ascii="Arial" w:hAnsi="Arial" w:cs="Arial"/>
          <w:sz w:val="24"/>
          <w:szCs w:val="24"/>
          <w:lang w:eastAsia="en-GB"/>
        </w:rPr>
      </w:pPr>
    </w:p>
    <w:p w14:paraId="680B2BB6" w14:textId="77777777" w:rsidR="00A25796" w:rsidRPr="009B2B06" w:rsidRDefault="00A25796" w:rsidP="00575778">
      <w:pPr>
        <w:autoSpaceDE w:val="0"/>
        <w:autoSpaceDN w:val="0"/>
        <w:adjustRightInd w:val="0"/>
        <w:spacing w:after="0" w:line="276" w:lineRule="auto"/>
        <w:rPr>
          <w:rFonts w:ascii="Arial" w:hAnsi="Arial" w:cs="Arial"/>
          <w:b/>
          <w:color w:val="002060"/>
          <w:sz w:val="24"/>
          <w:szCs w:val="24"/>
          <w:lang w:eastAsia="en-GB"/>
        </w:rPr>
      </w:pPr>
      <w:r w:rsidRPr="009B2B06">
        <w:rPr>
          <w:rFonts w:ascii="Arial" w:hAnsi="Arial" w:cs="Arial"/>
          <w:b/>
          <w:color w:val="002060"/>
          <w:sz w:val="24"/>
          <w:szCs w:val="24"/>
          <w:lang w:eastAsia="en-GB"/>
        </w:rPr>
        <w:t xml:space="preserve">Promoting Diversity in Board Membership </w:t>
      </w:r>
    </w:p>
    <w:p w14:paraId="0F98E52C" w14:textId="77777777" w:rsidR="00FF27E6" w:rsidRPr="009153B2" w:rsidRDefault="00FF27E6" w:rsidP="00575778">
      <w:pPr>
        <w:autoSpaceDE w:val="0"/>
        <w:autoSpaceDN w:val="0"/>
        <w:adjustRightInd w:val="0"/>
        <w:spacing w:after="0" w:line="276" w:lineRule="auto"/>
        <w:rPr>
          <w:rFonts w:ascii="Arial" w:hAnsi="Arial" w:cs="Arial"/>
          <w:sz w:val="24"/>
          <w:szCs w:val="24"/>
          <w:lang w:eastAsia="en-GB"/>
        </w:rPr>
      </w:pPr>
    </w:p>
    <w:p w14:paraId="779C8CB7" w14:textId="77777777" w:rsidR="00FF27E6" w:rsidRPr="009153B2" w:rsidRDefault="00FF27E6" w:rsidP="00575778">
      <w:pPr>
        <w:autoSpaceDE w:val="0"/>
        <w:autoSpaceDN w:val="0"/>
        <w:spacing w:line="276" w:lineRule="auto"/>
        <w:rPr>
          <w:rFonts w:ascii="Arial" w:hAnsi="Arial" w:cs="Arial"/>
          <w:iCs/>
          <w:sz w:val="24"/>
          <w:szCs w:val="24"/>
          <w:lang w:eastAsia="en-GB"/>
        </w:rPr>
      </w:pPr>
      <w:r w:rsidRPr="009153B2">
        <w:rPr>
          <w:rFonts w:ascii="Arial" w:hAnsi="Arial" w:cs="Arial"/>
          <w:iCs/>
          <w:sz w:val="24"/>
          <w:szCs w:val="24"/>
          <w:lang w:eastAsia="en-GB"/>
        </w:rPr>
        <w:t xml:space="preserve">As an independent non-ministerial department the work of the SCTS is led by its Board, which is chaired by the Lord President. The Board has 14 members, a majority of whom are drawn from Scotland’s judiciary. As a statutory body, appointments to the SCTS Board are governed by specific regulations that the SCTS Board is bound to </w:t>
      </w:r>
      <w:r w:rsidRPr="00BB3B37">
        <w:rPr>
          <w:rFonts w:ascii="Arial" w:hAnsi="Arial" w:cs="Arial"/>
          <w:iCs/>
          <w:sz w:val="24"/>
          <w:szCs w:val="24"/>
          <w:lang w:eastAsia="en-GB"/>
        </w:rPr>
        <w:t>follow</w:t>
      </w:r>
      <w:r w:rsidRPr="00BB3B37">
        <w:rPr>
          <w:rStyle w:val="FootnoteReference"/>
          <w:rFonts w:ascii="Arial" w:hAnsi="Arial" w:cs="Arial"/>
          <w:bCs/>
          <w:iCs/>
          <w:sz w:val="24"/>
          <w:szCs w:val="24"/>
        </w:rPr>
        <w:footnoteReference w:customMarkFollows="1" w:id="1"/>
        <w:t>[1]</w:t>
      </w:r>
      <w:r w:rsidRPr="00BB3B37">
        <w:rPr>
          <w:rFonts w:ascii="Arial" w:hAnsi="Arial" w:cs="Arial"/>
          <w:iCs/>
          <w:sz w:val="24"/>
          <w:szCs w:val="24"/>
          <w:lang w:eastAsia="en-GB"/>
        </w:rPr>
        <w:t>.</w:t>
      </w:r>
      <w:r w:rsidRPr="009153B2">
        <w:rPr>
          <w:rFonts w:ascii="Arial" w:hAnsi="Arial" w:cs="Arial"/>
          <w:iCs/>
          <w:sz w:val="24"/>
          <w:szCs w:val="24"/>
          <w:lang w:eastAsia="en-GB"/>
        </w:rPr>
        <w:t xml:space="preserve"> </w:t>
      </w:r>
    </w:p>
    <w:p w14:paraId="4BCF507A" w14:textId="77777777" w:rsidR="00FF27E6" w:rsidRPr="009153B2" w:rsidRDefault="00FF27E6" w:rsidP="00575778">
      <w:pPr>
        <w:autoSpaceDE w:val="0"/>
        <w:autoSpaceDN w:val="0"/>
        <w:spacing w:line="276" w:lineRule="auto"/>
        <w:rPr>
          <w:rFonts w:ascii="Arial" w:hAnsi="Arial" w:cs="Arial"/>
          <w:iCs/>
          <w:sz w:val="24"/>
          <w:szCs w:val="24"/>
          <w:lang w:eastAsia="en-GB"/>
        </w:rPr>
      </w:pPr>
      <w:r w:rsidRPr="009153B2">
        <w:rPr>
          <w:rFonts w:ascii="Arial" w:hAnsi="Arial" w:cs="Arial"/>
          <w:iCs/>
          <w:sz w:val="24"/>
          <w:szCs w:val="24"/>
          <w:lang w:eastAsia="en-GB"/>
        </w:rPr>
        <w:t>The SCTS Board recognise that a broad diversity of skills, experience, knowledge and perspectives contribute to effective decision making and scrutiny. </w:t>
      </w:r>
      <w:r w:rsidR="00BB3B37">
        <w:rPr>
          <w:rFonts w:ascii="Arial" w:hAnsi="Arial" w:cs="Arial"/>
          <w:iCs/>
          <w:sz w:val="24"/>
          <w:szCs w:val="24"/>
          <w:lang w:eastAsia="en-GB"/>
        </w:rPr>
        <w:t>T</w:t>
      </w:r>
      <w:r w:rsidRPr="009153B2">
        <w:rPr>
          <w:rFonts w:ascii="Arial" w:hAnsi="Arial" w:cs="Arial"/>
          <w:iCs/>
          <w:sz w:val="24"/>
          <w:szCs w:val="24"/>
          <w:lang w:eastAsia="en-GB"/>
        </w:rPr>
        <w:t xml:space="preserve">o that end the SCTS Board is committed to achieving diversity amongst its membership. </w:t>
      </w:r>
    </w:p>
    <w:p w14:paraId="6B4F25DE" w14:textId="77777777" w:rsidR="00FF27E6" w:rsidRPr="009153B2" w:rsidRDefault="00FF27E6" w:rsidP="00575778">
      <w:pPr>
        <w:autoSpaceDE w:val="0"/>
        <w:autoSpaceDN w:val="0"/>
        <w:spacing w:line="276" w:lineRule="auto"/>
        <w:rPr>
          <w:rFonts w:ascii="Arial" w:hAnsi="Arial" w:cs="Arial"/>
          <w:iCs/>
          <w:sz w:val="24"/>
          <w:szCs w:val="24"/>
          <w:lang w:eastAsia="en-GB"/>
        </w:rPr>
      </w:pPr>
      <w:r w:rsidRPr="009153B2">
        <w:rPr>
          <w:rFonts w:ascii="Arial" w:hAnsi="Arial" w:cs="Arial"/>
          <w:iCs/>
          <w:sz w:val="24"/>
          <w:szCs w:val="24"/>
          <w:lang w:eastAsia="en-GB"/>
        </w:rPr>
        <w:t xml:space="preserve">The regulations that provide for appointment of members to the SCTS Board set out that: </w:t>
      </w:r>
    </w:p>
    <w:p w14:paraId="566CB5C6" w14:textId="77777777" w:rsidR="00FF27E6" w:rsidRPr="009153B2" w:rsidRDefault="00FF27E6" w:rsidP="00E0464A">
      <w:pPr>
        <w:pStyle w:val="ListParagraph"/>
        <w:numPr>
          <w:ilvl w:val="0"/>
          <w:numId w:val="8"/>
        </w:numPr>
        <w:autoSpaceDE w:val="0"/>
        <w:autoSpaceDN w:val="0"/>
        <w:spacing w:after="0" w:line="276" w:lineRule="auto"/>
        <w:rPr>
          <w:rFonts w:ascii="Arial" w:hAnsi="Arial" w:cs="Arial"/>
          <w:iCs/>
          <w:sz w:val="24"/>
          <w:szCs w:val="24"/>
          <w:lang w:eastAsia="en-GB"/>
        </w:rPr>
      </w:pPr>
      <w:r w:rsidRPr="009153B2">
        <w:rPr>
          <w:rFonts w:ascii="Arial" w:hAnsi="Arial" w:cs="Arial"/>
          <w:iCs/>
          <w:sz w:val="24"/>
          <w:szCs w:val="24"/>
          <w:lang w:eastAsia="en-GB"/>
        </w:rPr>
        <w:t>appointments are made by the Lord President – who will be advised by a selection panel (drawn from the Board’s membership) where a selection process is required for the vacancy in question;</w:t>
      </w:r>
    </w:p>
    <w:p w14:paraId="23865E26" w14:textId="77777777" w:rsidR="00FF27E6" w:rsidRPr="009153B2" w:rsidRDefault="00FF27E6" w:rsidP="00E0464A">
      <w:pPr>
        <w:pStyle w:val="ListParagraph"/>
        <w:numPr>
          <w:ilvl w:val="0"/>
          <w:numId w:val="8"/>
        </w:numPr>
        <w:autoSpaceDE w:val="0"/>
        <w:autoSpaceDN w:val="0"/>
        <w:spacing w:after="0" w:line="276" w:lineRule="auto"/>
        <w:rPr>
          <w:rFonts w:ascii="Arial" w:hAnsi="Arial" w:cs="Arial"/>
          <w:iCs/>
          <w:sz w:val="24"/>
          <w:szCs w:val="24"/>
          <w:lang w:eastAsia="en-GB"/>
        </w:rPr>
      </w:pPr>
      <w:r w:rsidRPr="009153B2">
        <w:rPr>
          <w:rFonts w:ascii="Arial" w:hAnsi="Arial" w:cs="Arial"/>
          <w:iCs/>
          <w:sz w:val="24"/>
          <w:szCs w:val="24"/>
          <w:lang w:eastAsia="en-GB"/>
        </w:rPr>
        <w:t xml:space="preserve">four of the 14 members of the Board are appointed ex officio – by virtue of other roles they hold in the justice system; </w:t>
      </w:r>
    </w:p>
    <w:p w14:paraId="74D69CE3" w14:textId="77777777" w:rsidR="00FF27E6" w:rsidRPr="009153B2" w:rsidRDefault="00FF27E6" w:rsidP="00E0464A">
      <w:pPr>
        <w:pStyle w:val="ListParagraph"/>
        <w:numPr>
          <w:ilvl w:val="0"/>
          <w:numId w:val="8"/>
        </w:numPr>
        <w:autoSpaceDE w:val="0"/>
        <w:autoSpaceDN w:val="0"/>
        <w:spacing w:after="0" w:line="276" w:lineRule="auto"/>
        <w:rPr>
          <w:rFonts w:ascii="Arial" w:hAnsi="Arial" w:cs="Arial"/>
          <w:iCs/>
          <w:sz w:val="24"/>
          <w:szCs w:val="24"/>
          <w:lang w:eastAsia="en-GB"/>
        </w:rPr>
      </w:pPr>
      <w:r w:rsidRPr="009153B2">
        <w:rPr>
          <w:rFonts w:ascii="Arial" w:hAnsi="Arial" w:cs="Arial"/>
          <w:iCs/>
          <w:sz w:val="24"/>
          <w:szCs w:val="24"/>
          <w:lang w:eastAsia="en-GB"/>
        </w:rPr>
        <w:lastRenderedPageBreak/>
        <w:t xml:space="preserve">a further five members of the Board must hold specific judicial offices as defined under the regulations – this ensures that there is a judicial majority on the Board as required by the legislation that established the SCTS – the Judiciary and Courts (Scotland) Act 2008; </w:t>
      </w:r>
    </w:p>
    <w:p w14:paraId="684D9C6F" w14:textId="77777777" w:rsidR="00FF27E6" w:rsidRPr="009153B2" w:rsidRDefault="00FF27E6" w:rsidP="00E0464A">
      <w:pPr>
        <w:pStyle w:val="ListParagraph"/>
        <w:numPr>
          <w:ilvl w:val="0"/>
          <w:numId w:val="8"/>
        </w:numPr>
        <w:autoSpaceDE w:val="0"/>
        <w:autoSpaceDN w:val="0"/>
        <w:spacing w:after="0" w:line="276" w:lineRule="auto"/>
        <w:rPr>
          <w:rFonts w:ascii="Arial" w:hAnsi="Arial" w:cs="Arial"/>
          <w:iCs/>
          <w:sz w:val="24"/>
          <w:szCs w:val="24"/>
          <w:lang w:eastAsia="en-GB"/>
        </w:rPr>
      </w:pPr>
      <w:r w:rsidRPr="009153B2">
        <w:rPr>
          <w:rFonts w:ascii="Arial" w:hAnsi="Arial" w:cs="Arial"/>
          <w:iCs/>
          <w:sz w:val="24"/>
          <w:szCs w:val="24"/>
          <w:lang w:eastAsia="en-GB"/>
        </w:rPr>
        <w:t xml:space="preserve">a further two members of the Board must be members of the legal profession (one a solicitor and one an advocate); </w:t>
      </w:r>
    </w:p>
    <w:p w14:paraId="047744CA" w14:textId="77777777" w:rsidR="00FF27E6" w:rsidRPr="009153B2" w:rsidRDefault="00FF27E6" w:rsidP="00E0464A">
      <w:pPr>
        <w:pStyle w:val="ListParagraph"/>
        <w:numPr>
          <w:ilvl w:val="0"/>
          <w:numId w:val="8"/>
        </w:numPr>
        <w:autoSpaceDE w:val="0"/>
        <w:autoSpaceDN w:val="0"/>
        <w:spacing w:after="0" w:line="276" w:lineRule="auto"/>
        <w:rPr>
          <w:rFonts w:ascii="Arial" w:hAnsi="Arial" w:cs="Arial"/>
          <w:iCs/>
          <w:sz w:val="24"/>
          <w:szCs w:val="24"/>
          <w:lang w:eastAsia="en-GB"/>
        </w:rPr>
      </w:pPr>
      <w:r w:rsidRPr="009153B2">
        <w:rPr>
          <w:rFonts w:ascii="Arial" w:hAnsi="Arial" w:cs="Arial"/>
          <w:iCs/>
          <w:sz w:val="24"/>
          <w:szCs w:val="24"/>
          <w:lang w:eastAsia="en-GB"/>
        </w:rPr>
        <w:t xml:space="preserve">the final three members of the Board are independent non-executive members. </w:t>
      </w:r>
    </w:p>
    <w:p w14:paraId="6E96B386" w14:textId="7D2FE83D" w:rsidR="00FF27E6" w:rsidRPr="009153B2" w:rsidRDefault="00FF27E6" w:rsidP="00575778">
      <w:pPr>
        <w:autoSpaceDE w:val="0"/>
        <w:autoSpaceDN w:val="0"/>
        <w:spacing w:line="276" w:lineRule="auto"/>
        <w:rPr>
          <w:rFonts w:ascii="Arial" w:hAnsi="Arial" w:cs="Arial"/>
          <w:iCs/>
          <w:sz w:val="24"/>
          <w:szCs w:val="24"/>
          <w:lang w:eastAsia="en-GB"/>
        </w:rPr>
      </w:pPr>
    </w:p>
    <w:p w14:paraId="26721A16" w14:textId="77777777" w:rsidR="00FF27E6" w:rsidRPr="009153B2" w:rsidRDefault="00FF27E6" w:rsidP="00575778">
      <w:pPr>
        <w:autoSpaceDE w:val="0"/>
        <w:autoSpaceDN w:val="0"/>
        <w:spacing w:line="276" w:lineRule="auto"/>
        <w:rPr>
          <w:rFonts w:ascii="Arial" w:hAnsi="Arial" w:cs="Arial"/>
          <w:iCs/>
          <w:sz w:val="24"/>
          <w:szCs w:val="24"/>
          <w:lang w:eastAsia="en-GB"/>
        </w:rPr>
      </w:pPr>
      <w:r w:rsidRPr="009153B2">
        <w:rPr>
          <w:rFonts w:ascii="Arial" w:hAnsi="Arial" w:cs="Arial"/>
          <w:iCs/>
          <w:sz w:val="24"/>
          <w:szCs w:val="24"/>
          <w:lang w:eastAsia="en-GB"/>
        </w:rPr>
        <w:t>In 2019-20 the gender spli</w:t>
      </w:r>
      <w:r w:rsidR="00357ACB">
        <w:rPr>
          <w:rFonts w:ascii="Arial" w:hAnsi="Arial" w:cs="Arial"/>
          <w:iCs/>
          <w:sz w:val="24"/>
          <w:szCs w:val="24"/>
          <w:lang w:eastAsia="en-GB"/>
        </w:rPr>
        <w:t>t of the (14 member) Board was six female members and eight</w:t>
      </w:r>
      <w:r w:rsidRPr="009153B2">
        <w:rPr>
          <w:rFonts w:ascii="Arial" w:hAnsi="Arial" w:cs="Arial"/>
          <w:iCs/>
          <w:sz w:val="24"/>
          <w:szCs w:val="24"/>
          <w:lang w:eastAsia="en-GB"/>
        </w:rPr>
        <w:t xml:space="preserve"> male members and included one member from the BME community.  </w:t>
      </w:r>
    </w:p>
    <w:p w14:paraId="025F81F5" w14:textId="03F2AC73" w:rsidR="00FF27E6" w:rsidRPr="009153B2" w:rsidRDefault="00FF27E6" w:rsidP="00575778">
      <w:pPr>
        <w:spacing w:line="276" w:lineRule="auto"/>
        <w:rPr>
          <w:rFonts w:ascii="Arial" w:hAnsi="Arial" w:cs="Arial"/>
          <w:color w:val="000000" w:themeColor="text1"/>
          <w:sz w:val="24"/>
          <w:szCs w:val="24"/>
        </w:rPr>
      </w:pPr>
      <w:r w:rsidRPr="009153B2">
        <w:rPr>
          <w:rFonts w:ascii="Arial" w:hAnsi="Arial" w:cs="Arial"/>
          <w:iCs/>
          <w:color w:val="000000" w:themeColor="text1"/>
          <w:sz w:val="24"/>
          <w:szCs w:val="24"/>
          <w:lang w:eastAsia="en-GB"/>
        </w:rPr>
        <w:t>In 2019-20 one vacancy arose</w:t>
      </w:r>
      <w:r w:rsidR="00ED6D1A">
        <w:rPr>
          <w:rFonts w:ascii="Arial" w:hAnsi="Arial" w:cs="Arial"/>
          <w:iCs/>
          <w:color w:val="000000" w:themeColor="text1"/>
          <w:sz w:val="24"/>
          <w:szCs w:val="24"/>
          <w:lang w:eastAsia="en-GB"/>
        </w:rPr>
        <w:t xml:space="preserve"> for</w:t>
      </w:r>
      <w:r w:rsidRPr="009153B2">
        <w:rPr>
          <w:rFonts w:ascii="Arial" w:hAnsi="Arial" w:cs="Arial"/>
          <w:iCs/>
          <w:color w:val="000000" w:themeColor="text1"/>
          <w:sz w:val="24"/>
          <w:szCs w:val="24"/>
          <w:lang w:eastAsia="en-GB"/>
        </w:rPr>
        <w:t xml:space="preserve"> a non-Executive member of the Board. A recruitment round commenced on 19 December 2019 and closed on 21 January 2020. </w:t>
      </w:r>
      <w:r w:rsidRPr="009153B2">
        <w:rPr>
          <w:rFonts w:ascii="Arial" w:hAnsi="Arial" w:cs="Arial"/>
          <w:color w:val="000000" w:themeColor="text1"/>
          <w:sz w:val="24"/>
          <w:szCs w:val="24"/>
        </w:rPr>
        <w:t>Notices inviting applications were advertised on the SCTS website, the Scottish Government’s Public Appointments website, the S1</w:t>
      </w:r>
      <w:r w:rsidR="00BB3B37">
        <w:rPr>
          <w:rFonts w:ascii="Arial" w:hAnsi="Arial" w:cs="Arial"/>
          <w:color w:val="000000" w:themeColor="text1"/>
          <w:sz w:val="24"/>
          <w:szCs w:val="24"/>
        </w:rPr>
        <w:t xml:space="preserve"> </w:t>
      </w:r>
      <w:r w:rsidRPr="009153B2">
        <w:rPr>
          <w:rFonts w:ascii="Arial" w:hAnsi="Arial" w:cs="Arial"/>
          <w:color w:val="000000" w:themeColor="text1"/>
          <w:sz w:val="24"/>
          <w:szCs w:val="24"/>
        </w:rPr>
        <w:t xml:space="preserve">Jobs website and the “Women on Boards” website. In addition notification of the vacancy was shared with the Council of Ethnic Minority Voluntary Organisations in Scotland.  </w:t>
      </w:r>
    </w:p>
    <w:p w14:paraId="25093DD1" w14:textId="4726E273" w:rsidR="00FF27E6" w:rsidRPr="009153B2" w:rsidRDefault="00ED6D1A" w:rsidP="00575778">
      <w:pPr>
        <w:autoSpaceDE w:val="0"/>
        <w:autoSpaceDN w:val="0"/>
        <w:spacing w:line="276" w:lineRule="auto"/>
        <w:rPr>
          <w:rFonts w:ascii="Arial" w:hAnsi="Arial" w:cs="Arial"/>
          <w:iCs/>
          <w:color w:val="000000" w:themeColor="text1"/>
          <w:sz w:val="24"/>
          <w:szCs w:val="24"/>
          <w:lang w:eastAsia="en-GB"/>
        </w:rPr>
      </w:pPr>
      <w:r>
        <w:rPr>
          <w:rFonts w:ascii="Arial" w:hAnsi="Arial" w:cs="Arial"/>
          <w:iCs/>
          <w:color w:val="000000" w:themeColor="text1"/>
          <w:sz w:val="24"/>
          <w:szCs w:val="24"/>
          <w:lang w:eastAsia="en-GB"/>
        </w:rPr>
        <w:t xml:space="preserve">Seventy-two </w:t>
      </w:r>
      <w:r w:rsidR="00FF27E6" w:rsidRPr="009153B2">
        <w:rPr>
          <w:rFonts w:ascii="Arial" w:hAnsi="Arial" w:cs="Arial"/>
          <w:iCs/>
          <w:color w:val="000000" w:themeColor="text1"/>
          <w:sz w:val="24"/>
          <w:szCs w:val="24"/>
          <w:lang w:eastAsia="en-GB"/>
        </w:rPr>
        <w:t xml:space="preserve">applications were received, with 30 of them from females. The successful candidate was female. </w:t>
      </w:r>
    </w:p>
    <w:p w14:paraId="6E953C0A" w14:textId="2DD94858" w:rsidR="00FF27E6" w:rsidRPr="009153B2" w:rsidRDefault="00FF27E6" w:rsidP="00575778">
      <w:pPr>
        <w:autoSpaceDE w:val="0"/>
        <w:autoSpaceDN w:val="0"/>
        <w:spacing w:line="276" w:lineRule="auto"/>
        <w:rPr>
          <w:rFonts w:ascii="Arial" w:hAnsi="Arial" w:cs="Arial"/>
          <w:iCs/>
          <w:color w:val="000000" w:themeColor="text1"/>
          <w:sz w:val="24"/>
          <w:szCs w:val="24"/>
          <w:lang w:eastAsia="en-GB"/>
        </w:rPr>
      </w:pPr>
      <w:r w:rsidRPr="009153B2">
        <w:rPr>
          <w:rFonts w:ascii="Arial" w:hAnsi="Arial" w:cs="Arial"/>
          <w:iCs/>
          <w:sz w:val="24"/>
          <w:szCs w:val="24"/>
          <w:lang w:eastAsia="en-GB"/>
        </w:rPr>
        <w:t>In 2020-2021 two judicial vacancies arose (Office of Sheriff or Summary Sheriff). A recruitment exercise commenced in July 2020, as per</w:t>
      </w:r>
      <w:r w:rsidRPr="009153B2">
        <w:rPr>
          <w:rFonts w:ascii="Arial" w:hAnsi="Arial" w:cs="Arial"/>
          <w:iCs/>
          <w:sz w:val="24"/>
          <w:szCs w:val="24"/>
        </w:rPr>
        <w:t xml:space="preserve"> section 2(3</w:t>
      </w:r>
      <w:r w:rsidR="00C446DB" w:rsidRPr="009153B2">
        <w:rPr>
          <w:rFonts w:ascii="Arial" w:hAnsi="Arial" w:cs="Arial"/>
          <w:iCs/>
          <w:sz w:val="24"/>
          <w:szCs w:val="24"/>
        </w:rPr>
        <w:t>)(</w:t>
      </w:r>
      <w:r w:rsidRPr="009153B2">
        <w:rPr>
          <w:rFonts w:ascii="Arial" w:hAnsi="Arial" w:cs="Arial"/>
          <w:iCs/>
          <w:sz w:val="24"/>
          <w:szCs w:val="24"/>
        </w:rPr>
        <w:t xml:space="preserve">a) of the </w:t>
      </w:r>
      <w:r w:rsidRPr="009153B2">
        <w:rPr>
          <w:rFonts w:ascii="Arial" w:hAnsi="Arial" w:cs="Arial"/>
          <w:color w:val="000000"/>
          <w:sz w:val="24"/>
          <w:szCs w:val="24"/>
        </w:rPr>
        <w:t>Scottish Courts and Tribunals Service (Procedure for Appointment of Members) Regulations 2015</w:t>
      </w:r>
      <w:r w:rsidRPr="009153B2">
        <w:rPr>
          <w:rFonts w:ascii="Arial" w:hAnsi="Arial" w:cs="Arial"/>
          <w:bCs/>
          <w:color w:val="000000"/>
          <w:sz w:val="24"/>
          <w:szCs w:val="24"/>
        </w:rPr>
        <w:t xml:space="preserve">.  </w:t>
      </w:r>
      <w:r w:rsidRPr="009153B2">
        <w:rPr>
          <w:rFonts w:ascii="Arial" w:hAnsi="Arial" w:cs="Arial"/>
          <w:iCs/>
          <w:sz w:val="24"/>
          <w:szCs w:val="24"/>
          <w:lang w:eastAsia="en-GB"/>
        </w:rPr>
        <w:t>A total of 12 applications were received</w:t>
      </w:r>
      <w:r w:rsidRPr="009153B2">
        <w:rPr>
          <w:rFonts w:ascii="Arial" w:hAnsi="Arial" w:cs="Arial"/>
          <w:iCs/>
          <w:sz w:val="24"/>
          <w:szCs w:val="24"/>
        </w:rPr>
        <w:t xml:space="preserve">, </w:t>
      </w:r>
      <w:r w:rsidR="00C446DB">
        <w:rPr>
          <w:rFonts w:ascii="Arial" w:hAnsi="Arial" w:cs="Arial"/>
          <w:iCs/>
          <w:sz w:val="24"/>
          <w:szCs w:val="24"/>
        </w:rPr>
        <w:t>with seven</w:t>
      </w:r>
      <w:r w:rsidRPr="009153B2">
        <w:rPr>
          <w:rFonts w:ascii="Arial" w:hAnsi="Arial" w:cs="Arial"/>
          <w:iCs/>
          <w:sz w:val="24"/>
          <w:szCs w:val="24"/>
        </w:rPr>
        <w:t xml:space="preserve"> of them being from females</w:t>
      </w:r>
      <w:r w:rsidRPr="009153B2">
        <w:rPr>
          <w:rFonts w:ascii="Arial" w:hAnsi="Arial" w:cs="Arial"/>
          <w:iCs/>
          <w:sz w:val="24"/>
          <w:szCs w:val="24"/>
          <w:lang w:eastAsia="en-GB"/>
        </w:rPr>
        <w:t xml:space="preserve">. </w:t>
      </w:r>
      <w:r w:rsidRPr="009153B2">
        <w:rPr>
          <w:rFonts w:ascii="Arial" w:hAnsi="Arial" w:cs="Arial"/>
          <w:iCs/>
          <w:sz w:val="24"/>
          <w:szCs w:val="24"/>
        </w:rPr>
        <w:t>Two female candidates were appointed.</w:t>
      </w:r>
      <w:r w:rsidRPr="009153B2">
        <w:rPr>
          <w:rFonts w:ascii="Arial" w:hAnsi="Arial" w:cs="Arial"/>
          <w:iCs/>
          <w:sz w:val="24"/>
          <w:szCs w:val="24"/>
          <w:lang w:eastAsia="en-GB"/>
        </w:rPr>
        <w:t xml:space="preserve"> </w:t>
      </w:r>
    </w:p>
    <w:p w14:paraId="6E2D368E" w14:textId="77777777" w:rsidR="00FF27E6" w:rsidRPr="009153B2" w:rsidRDefault="00FF27E6" w:rsidP="00575778">
      <w:pPr>
        <w:autoSpaceDE w:val="0"/>
        <w:autoSpaceDN w:val="0"/>
        <w:spacing w:line="276" w:lineRule="auto"/>
        <w:rPr>
          <w:rFonts w:ascii="Arial" w:hAnsi="Arial" w:cs="Arial"/>
          <w:iCs/>
          <w:sz w:val="24"/>
          <w:szCs w:val="24"/>
          <w:lang w:eastAsia="en-GB"/>
        </w:rPr>
      </w:pPr>
      <w:r w:rsidRPr="009153B2">
        <w:rPr>
          <w:rFonts w:ascii="Arial" w:hAnsi="Arial" w:cs="Arial"/>
          <w:iCs/>
          <w:sz w:val="24"/>
          <w:szCs w:val="24"/>
          <w:lang w:eastAsia="en-GB"/>
        </w:rPr>
        <w:t>At the time this report was published, the gender spli</w:t>
      </w:r>
      <w:r w:rsidR="00C446DB">
        <w:rPr>
          <w:rFonts w:ascii="Arial" w:hAnsi="Arial" w:cs="Arial"/>
          <w:iCs/>
          <w:sz w:val="24"/>
          <w:szCs w:val="24"/>
          <w:lang w:eastAsia="en-GB"/>
        </w:rPr>
        <w:t>t of the (14 member) Board was seven female members and seven</w:t>
      </w:r>
      <w:r w:rsidRPr="009153B2">
        <w:rPr>
          <w:rFonts w:ascii="Arial" w:hAnsi="Arial" w:cs="Arial"/>
          <w:iCs/>
          <w:sz w:val="24"/>
          <w:szCs w:val="24"/>
          <w:lang w:eastAsia="en-GB"/>
        </w:rPr>
        <w:t xml:space="preserve"> male members and includes one member from the BME community.</w:t>
      </w:r>
    </w:p>
    <w:p w14:paraId="5792C737" w14:textId="77777777" w:rsidR="00FF27E6" w:rsidRPr="009153B2" w:rsidRDefault="00FF27E6" w:rsidP="00575778">
      <w:pPr>
        <w:autoSpaceDE w:val="0"/>
        <w:autoSpaceDN w:val="0"/>
        <w:spacing w:line="276" w:lineRule="auto"/>
        <w:rPr>
          <w:rFonts w:ascii="Arial" w:hAnsi="Arial" w:cs="Arial"/>
          <w:iCs/>
          <w:sz w:val="24"/>
          <w:szCs w:val="24"/>
          <w:lang w:eastAsia="en-GB"/>
        </w:rPr>
      </w:pPr>
      <w:r w:rsidRPr="009153B2">
        <w:rPr>
          <w:rFonts w:ascii="Arial" w:hAnsi="Arial" w:cs="Arial"/>
          <w:iCs/>
          <w:sz w:val="24"/>
          <w:szCs w:val="24"/>
          <w:lang w:eastAsia="en-GB"/>
        </w:rPr>
        <w:t xml:space="preserve">In taking forward future appointments to the Board, members will continue to ensure that diversity of membership is promoted. As the categories of Board membership vary the precise action taken in relation to each vacancy that arises may vary. Specific activity to encourage applications from the broadest pool of candidates will include: </w:t>
      </w:r>
    </w:p>
    <w:p w14:paraId="34F17CE5" w14:textId="77777777" w:rsidR="00FF27E6" w:rsidRPr="009153B2" w:rsidRDefault="00FF27E6" w:rsidP="00E0464A">
      <w:pPr>
        <w:pStyle w:val="ListParagraph"/>
        <w:numPr>
          <w:ilvl w:val="0"/>
          <w:numId w:val="8"/>
        </w:numPr>
        <w:autoSpaceDE w:val="0"/>
        <w:autoSpaceDN w:val="0"/>
        <w:spacing w:after="0" w:line="276" w:lineRule="auto"/>
        <w:rPr>
          <w:rFonts w:ascii="Arial" w:hAnsi="Arial" w:cs="Arial"/>
          <w:iCs/>
          <w:sz w:val="24"/>
          <w:szCs w:val="24"/>
          <w:lang w:eastAsia="en-GB"/>
        </w:rPr>
      </w:pPr>
      <w:r w:rsidRPr="009153B2">
        <w:rPr>
          <w:rFonts w:ascii="Arial" w:hAnsi="Arial" w:cs="Arial"/>
          <w:iCs/>
          <w:sz w:val="24"/>
          <w:szCs w:val="24"/>
          <w:lang w:eastAsia="en-GB"/>
        </w:rPr>
        <w:t xml:space="preserve">the selection panel in all future appointments being invited to consider the steps that should be taken in relation to promoting applications from those with protected characteristics – ensuring this is consciously considered by those involved in the process and that the specific vacancy in question is taken into consideration; </w:t>
      </w:r>
    </w:p>
    <w:p w14:paraId="2F5136F5" w14:textId="77777777" w:rsidR="00FF27E6" w:rsidRPr="009153B2" w:rsidRDefault="00FF27E6" w:rsidP="00E0464A">
      <w:pPr>
        <w:pStyle w:val="ListParagraph"/>
        <w:numPr>
          <w:ilvl w:val="0"/>
          <w:numId w:val="8"/>
        </w:numPr>
        <w:autoSpaceDE w:val="0"/>
        <w:autoSpaceDN w:val="0"/>
        <w:spacing w:after="0" w:line="276" w:lineRule="auto"/>
        <w:rPr>
          <w:rFonts w:ascii="Arial" w:hAnsi="Arial" w:cs="Arial"/>
          <w:iCs/>
          <w:sz w:val="24"/>
          <w:szCs w:val="24"/>
          <w:lang w:eastAsia="en-GB"/>
        </w:rPr>
      </w:pPr>
      <w:r w:rsidRPr="009153B2">
        <w:rPr>
          <w:rFonts w:ascii="Arial" w:hAnsi="Arial" w:cs="Arial"/>
          <w:iCs/>
          <w:sz w:val="24"/>
          <w:szCs w:val="24"/>
          <w:lang w:eastAsia="en-GB"/>
        </w:rPr>
        <w:t xml:space="preserve">using the networks and outreach provided by members of our Equality Advisory Group to ensure that Board vacancies are publicised and shared amongst the broadest range of potential applicants – in addition to publicising these through traditional recruitment channels and via social media; </w:t>
      </w:r>
    </w:p>
    <w:p w14:paraId="59B61FB5" w14:textId="2CE2E0E5" w:rsidR="00FF27E6" w:rsidRPr="009153B2" w:rsidRDefault="00FF27E6" w:rsidP="00E0464A">
      <w:pPr>
        <w:pStyle w:val="ListParagraph"/>
        <w:numPr>
          <w:ilvl w:val="0"/>
          <w:numId w:val="8"/>
        </w:numPr>
        <w:autoSpaceDE w:val="0"/>
        <w:autoSpaceDN w:val="0"/>
        <w:spacing w:after="0" w:line="276" w:lineRule="auto"/>
        <w:rPr>
          <w:rFonts w:ascii="Arial" w:hAnsi="Arial" w:cs="Arial"/>
          <w:iCs/>
          <w:sz w:val="24"/>
          <w:szCs w:val="24"/>
          <w:lang w:eastAsia="en-GB"/>
        </w:rPr>
      </w:pPr>
      <w:r w:rsidRPr="009153B2">
        <w:rPr>
          <w:rFonts w:ascii="Arial" w:hAnsi="Arial" w:cs="Arial"/>
          <w:iCs/>
          <w:sz w:val="24"/>
          <w:szCs w:val="24"/>
          <w:lang w:eastAsia="en-GB"/>
        </w:rPr>
        <w:lastRenderedPageBreak/>
        <w:t xml:space="preserve">a review of the relevant person specifications, skills requirements and general application material used for board recruitment, to ensure that this is not inadvertently creating barriers to application for any group; and </w:t>
      </w:r>
    </w:p>
    <w:p w14:paraId="3AEB4044" w14:textId="77777777" w:rsidR="00FF27E6" w:rsidRPr="009153B2" w:rsidRDefault="00FF27E6" w:rsidP="00E0464A">
      <w:pPr>
        <w:pStyle w:val="ListParagraph"/>
        <w:numPr>
          <w:ilvl w:val="0"/>
          <w:numId w:val="8"/>
        </w:numPr>
        <w:autoSpaceDE w:val="0"/>
        <w:autoSpaceDN w:val="0"/>
        <w:spacing w:after="0" w:line="276" w:lineRule="auto"/>
        <w:rPr>
          <w:rFonts w:ascii="Arial" w:hAnsi="Arial" w:cs="Arial"/>
          <w:iCs/>
          <w:sz w:val="24"/>
          <w:szCs w:val="24"/>
          <w:lang w:eastAsia="en-GB"/>
        </w:rPr>
      </w:pPr>
      <w:r w:rsidRPr="009153B2">
        <w:rPr>
          <w:rFonts w:ascii="Arial" w:hAnsi="Arial" w:cs="Arial"/>
          <w:iCs/>
          <w:sz w:val="24"/>
          <w:szCs w:val="24"/>
          <w:lang w:eastAsia="en-GB"/>
        </w:rPr>
        <w:t xml:space="preserve">continuing to support our Board and Committee members as they attend relevant training, events and outreach activity – acting as advocates for the SCTS and increasing interest both in the organisation and the desire to serve on its Board. </w:t>
      </w:r>
    </w:p>
    <w:p w14:paraId="76FF84A7" w14:textId="77777777" w:rsidR="00096C91" w:rsidRDefault="00675C9B" w:rsidP="00575778">
      <w:pPr>
        <w:spacing w:before="240" w:line="276" w:lineRule="auto"/>
        <w:rPr>
          <w:rFonts w:ascii="Arial" w:hAnsi="Arial" w:cs="Arial"/>
          <w:b/>
          <w:color w:val="002060"/>
          <w:sz w:val="24"/>
          <w:szCs w:val="24"/>
        </w:rPr>
      </w:pPr>
      <w:r>
        <w:rPr>
          <w:rFonts w:ascii="Arial" w:hAnsi="Arial" w:cs="Arial"/>
          <w:b/>
          <w:color w:val="002060"/>
          <w:sz w:val="24"/>
          <w:szCs w:val="24"/>
        </w:rPr>
        <w:t>Wellbeing Initiative and Mental Health Awareness</w:t>
      </w:r>
    </w:p>
    <w:p w14:paraId="4390E79D" w14:textId="77777777" w:rsidR="00675C9B" w:rsidRPr="002E6580" w:rsidRDefault="00675C9B" w:rsidP="00675C9B">
      <w:pPr>
        <w:rPr>
          <w:rFonts w:ascii="Arial" w:hAnsi="Arial" w:cs="Arial"/>
          <w:b/>
          <w:iCs/>
          <w:sz w:val="24"/>
          <w:szCs w:val="24"/>
        </w:rPr>
      </w:pPr>
      <w:r w:rsidRPr="002E6580">
        <w:rPr>
          <w:rFonts w:ascii="Arial" w:hAnsi="Arial" w:cs="Arial"/>
          <w:iCs/>
          <w:sz w:val="24"/>
          <w:szCs w:val="24"/>
        </w:rPr>
        <w:t xml:space="preserve">The </w:t>
      </w:r>
      <w:r>
        <w:rPr>
          <w:rFonts w:ascii="Arial" w:hAnsi="Arial" w:cs="Arial"/>
          <w:iCs/>
          <w:sz w:val="24"/>
          <w:szCs w:val="24"/>
        </w:rPr>
        <w:t xml:space="preserve">SCTS </w:t>
      </w:r>
      <w:r w:rsidRPr="002E6580">
        <w:rPr>
          <w:rFonts w:ascii="Arial" w:hAnsi="Arial" w:cs="Arial"/>
          <w:iCs/>
          <w:sz w:val="24"/>
          <w:szCs w:val="24"/>
        </w:rPr>
        <w:t>Wellbeing Initiative is designed to enable our employees to function to their maximum capacity in a supportive environment, without prejudice or discrimination, in balance with the needs of the wider organisation. To reflect this, our wellbeing strapline is: “</w:t>
      </w:r>
      <w:r w:rsidRPr="002E6580">
        <w:rPr>
          <w:rFonts w:ascii="Arial" w:hAnsi="Arial" w:cs="Arial"/>
          <w:i/>
          <w:iCs/>
          <w:sz w:val="24"/>
          <w:szCs w:val="24"/>
        </w:rPr>
        <w:t>Supporting you to be your best</w:t>
      </w:r>
      <w:r w:rsidRPr="002E6580">
        <w:rPr>
          <w:rFonts w:ascii="Arial" w:hAnsi="Arial" w:cs="Arial"/>
          <w:iCs/>
          <w:sz w:val="24"/>
          <w:szCs w:val="24"/>
        </w:rPr>
        <w:t xml:space="preserve">”. </w:t>
      </w:r>
    </w:p>
    <w:p w14:paraId="29125012" w14:textId="1279D240" w:rsidR="00675C9B" w:rsidRDefault="00675C9B" w:rsidP="00675C9B">
      <w:pPr>
        <w:rPr>
          <w:rFonts w:ascii="Arial" w:hAnsi="Arial" w:cs="Arial"/>
          <w:b/>
          <w:iCs/>
          <w:sz w:val="24"/>
          <w:szCs w:val="24"/>
        </w:rPr>
      </w:pPr>
      <w:r w:rsidRPr="002E6580">
        <w:rPr>
          <w:rFonts w:ascii="Arial" w:hAnsi="Arial" w:cs="Arial"/>
          <w:iCs/>
          <w:sz w:val="24"/>
          <w:szCs w:val="24"/>
        </w:rPr>
        <w:t xml:space="preserve">Wellbeing underpins everything we do and the purpose of the initiative is to ensure that we have the right employment policies, support and tools in place to enable all our employees to carry out their role. We are committed to providing a healthy working environment and improving the quality of working lives for all </w:t>
      </w:r>
      <w:r w:rsidRPr="00F11D72">
        <w:rPr>
          <w:rFonts w:ascii="Arial" w:hAnsi="Arial" w:cs="Arial"/>
          <w:iCs/>
          <w:sz w:val="24"/>
          <w:szCs w:val="24"/>
        </w:rPr>
        <w:t>employees</w:t>
      </w:r>
      <w:r w:rsidR="00F11D72" w:rsidRPr="00F11D72">
        <w:rPr>
          <w:rFonts w:ascii="Arial" w:hAnsi="Arial" w:cs="Arial"/>
          <w:iCs/>
          <w:sz w:val="24"/>
          <w:szCs w:val="24"/>
        </w:rPr>
        <w:t xml:space="preserve"> and we work in Partnership with the PCS Union to achieve this</w:t>
      </w:r>
      <w:r w:rsidRPr="00F11D72">
        <w:rPr>
          <w:rFonts w:ascii="Arial" w:hAnsi="Arial" w:cs="Arial"/>
          <w:iCs/>
          <w:sz w:val="24"/>
          <w:szCs w:val="24"/>
        </w:rPr>
        <w:t xml:space="preserve">. The Wellbeing </w:t>
      </w:r>
      <w:r w:rsidRPr="002E6580">
        <w:rPr>
          <w:rFonts w:ascii="Arial" w:hAnsi="Arial" w:cs="Arial"/>
          <w:iCs/>
          <w:sz w:val="24"/>
          <w:szCs w:val="24"/>
        </w:rPr>
        <w:t xml:space="preserve">Initiative aims to support our core values of respect, service and excellence and the recognition that our employees are our greatest asset. </w:t>
      </w:r>
    </w:p>
    <w:p w14:paraId="3E969ACE" w14:textId="77777777" w:rsidR="00675C9B" w:rsidRDefault="00675C9B" w:rsidP="00675C9B">
      <w:pPr>
        <w:rPr>
          <w:rFonts w:ascii="Arial" w:hAnsi="Arial" w:cs="Arial"/>
          <w:iCs/>
          <w:sz w:val="24"/>
          <w:szCs w:val="24"/>
        </w:rPr>
      </w:pPr>
      <w:r>
        <w:rPr>
          <w:rFonts w:ascii="Arial" w:hAnsi="Arial" w:cs="Arial"/>
          <w:iCs/>
          <w:sz w:val="24"/>
          <w:szCs w:val="24"/>
        </w:rPr>
        <w:t>In 2019 we l</w:t>
      </w:r>
      <w:r w:rsidRPr="002E6580">
        <w:rPr>
          <w:rFonts w:ascii="Arial" w:hAnsi="Arial" w:cs="Arial"/>
          <w:iCs/>
          <w:sz w:val="24"/>
          <w:szCs w:val="24"/>
        </w:rPr>
        <w:t xml:space="preserve">aunched our Wellbeing Initiative over a five week period which included: </w:t>
      </w:r>
      <w:r>
        <w:rPr>
          <w:rFonts w:ascii="Arial" w:hAnsi="Arial" w:cs="Arial"/>
          <w:iCs/>
          <w:sz w:val="24"/>
          <w:szCs w:val="24"/>
        </w:rPr>
        <w:t>a new Commitment to Wellbeing; an enhanced</w:t>
      </w:r>
      <w:r w:rsidRPr="002E6580">
        <w:rPr>
          <w:rFonts w:ascii="Arial" w:hAnsi="Arial" w:cs="Arial"/>
          <w:iCs/>
          <w:sz w:val="24"/>
          <w:szCs w:val="24"/>
        </w:rPr>
        <w:t xml:space="preserve"> E</w:t>
      </w:r>
      <w:r>
        <w:rPr>
          <w:rFonts w:ascii="Arial" w:hAnsi="Arial" w:cs="Arial"/>
          <w:iCs/>
          <w:sz w:val="24"/>
          <w:szCs w:val="24"/>
        </w:rPr>
        <w:t xml:space="preserve">mployee </w:t>
      </w:r>
      <w:r w:rsidRPr="002E6580">
        <w:rPr>
          <w:rFonts w:ascii="Arial" w:hAnsi="Arial" w:cs="Arial"/>
          <w:iCs/>
          <w:sz w:val="24"/>
          <w:szCs w:val="24"/>
        </w:rPr>
        <w:t>A</w:t>
      </w:r>
      <w:r>
        <w:rPr>
          <w:rFonts w:ascii="Arial" w:hAnsi="Arial" w:cs="Arial"/>
          <w:iCs/>
          <w:sz w:val="24"/>
          <w:szCs w:val="24"/>
        </w:rPr>
        <w:t xml:space="preserve">ssistance </w:t>
      </w:r>
      <w:r w:rsidRPr="002E6580">
        <w:rPr>
          <w:rFonts w:ascii="Arial" w:hAnsi="Arial" w:cs="Arial"/>
          <w:iCs/>
          <w:sz w:val="24"/>
          <w:szCs w:val="24"/>
        </w:rPr>
        <w:t>P</w:t>
      </w:r>
      <w:r>
        <w:rPr>
          <w:rFonts w:ascii="Arial" w:hAnsi="Arial" w:cs="Arial"/>
          <w:iCs/>
          <w:sz w:val="24"/>
          <w:szCs w:val="24"/>
        </w:rPr>
        <w:t>rogramme</w:t>
      </w:r>
      <w:r w:rsidRPr="002E6580">
        <w:rPr>
          <w:rFonts w:ascii="Arial" w:hAnsi="Arial" w:cs="Arial"/>
          <w:iCs/>
          <w:sz w:val="24"/>
          <w:szCs w:val="24"/>
        </w:rPr>
        <w:t>; our collaboration with See Me, the mental health charity, to develop a Mental Health at Work Plan</w:t>
      </w:r>
      <w:r>
        <w:rPr>
          <w:rFonts w:ascii="Arial" w:hAnsi="Arial" w:cs="Arial"/>
          <w:iCs/>
          <w:sz w:val="24"/>
          <w:szCs w:val="24"/>
        </w:rPr>
        <w:t xml:space="preserve"> and ensure our policies and practices provide a mentally healthy workplace; our </w:t>
      </w:r>
      <w:r w:rsidRPr="002E6580">
        <w:rPr>
          <w:rFonts w:ascii="Arial" w:hAnsi="Arial" w:cs="Arial"/>
          <w:iCs/>
          <w:sz w:val="24"/>
          <w:szCs w:val="24"/>
        </w:rPr>
        <w:t>approach to trauma</w:t>
      </w:r>
      <w:r>
        <w:rPr>
          <w:rFonts w:ascii="Arial" w:hAnsi="Arial" w:cs="Arial"/>
          <w:iCs/>
          <w:sz w:val="24"/>
          <w:szCs w:val="24"/>
        </w:rPr>
        <w:t>, including a dedicated Trauma Support Service</w:t>
      </w:r>
      <w:r w:rsidRPr="002E6580">
        <w:rPr>
          <w:rFonts w:ascii="Arial" w:hAnsi="Arial" w:cs="Arial"/>
          <w:iCs/>
          <w:sz w:val="24"/>
          <w:szCs w:val="24"/>
        </w:rPr>
        <w:t xml:space="preserve">; our drive to improve wellbeing at the local level </w:t>
      </w:r>
      <w:r>
        <w:rPr>
          <w:rFonts w:ascii="Arial" w:hAnsi="Arial" w:cs="Arial"/>
          <w:iCs/>
          <w:sz w:val="24"/>
          <w:szCs w:val="24"/>
        </w:rPr>
        <w:t xml:space="preserve">which included a case study on how to establish a local wellbeing group; a </w:t>
      </w:r>
      <w:r w:rsidRPr="002E6580">
        <w:rPr>
          <w:rFonts w:ascii="Arial" w:hAnsi="Arial" w:cs="Arial"/>
          <w:iCs/>
          <w:sz w:val="24"/>
          <w:szCs w:val="24"/>
        </w:rPr>
        <w:t>Wellbeing Toolkit for Line Managers</w:t>
      </w:r>
      <w:r>
        <w:rPr>
          <w:rFonts w:ascii="Arial" w:hAnsi="Arial" w:cs="Arial"/>
          <w:iCs/>
          <w:sz w:val="24"/>
          <w:szCs w:val="24"/>
        </w:rPr>
        <w:t>, to provide advice on how to support wellbeing in teams</w:t>
      </w:r>
      <w:r w:rsidRPr="002E6580">
        <w:rPr>
          <w:rFonts w:ascii="Arial" w:hAnsi="Arial" w:cs="Arial"/>
          <w:iCs/>
          <w:sz w:val="24"/>
          <w:szCs w:val="24"/>
        </w:rPr>
        <w:t xml:space="preserve">; and </w:t>
      </w:r>
      <w:r>
        <w:rPr>
          <w:rFonts w:ascii="Arial" w:hAnsi="Arial" w:cs="Arial"/>
          <w:iCs/>
          <w:sz w:val="24"/>
          <w:szCs w:val="24"/>
        </w:rPr>
        <w:t xml:space="preserve">introduced </w:t>
      </w:r>
      <w:r w:rsidRPr="002E6580">
        <w:rPr>
          <w:rFonts w:ascii="Arial" w:hAnsi="Arial" w:cs="Arial"/>
          <w:iCs/>
          <w:sz w:val="24"/>
          <w:szCs w:val="24"/>
        </w:rPr>
        <w:t>our Work and Wellbeing Passport</w:t>
      </w:r>
      <w:r>
        <w:rPr>
          <w:rFonts w:ascii="Arial" w:hAnsi="Arial" w:cs="Arial"/>
          <w:iCs/>
          <w:sz w:val="24"/>
          <w:szCs w:val="24"/>
        </w:rPr>
        <w:t xml:space="preserve">, </w:t>
      </w:r>
      <w:r w:rsidRPr="002E6580">
        <w:rPr>
          <w:rFonts w:ascii="Arial" w:hAnsi="Arial" w:cs="Arial"/>
          <w:iCs/>
          <w:sz w:val="24"/>
          <w:szCs w:val="24"/>
        </w:rPr>
        <w:t xml:space="preserve">developed to facilitate discussions between line managers and employees to explain and record the impact of personal and work circumstances on </w:t>
      </w:r>
      <w:r>
        <w:rPr>
          <w:rFonts w:ascii="Arial" w:hAnsi="Arial" w:cs="Arial"/>
          <w:iCs/>
          <w:sz w:val="24"/>
          <w:szCs w:val="24"/>
        </w:rPr>
        <w:t xml:space="preserve">them at work, and </w:t>
      </w:r>
      <w:r w:rsidR="005F664A">
        <w:rPr>
          <w:rFonts w:ascii="Arial" w:hAnsi="Arial" w:cs="Arial"/>
          <w:iCs/>
          <w:sz w:val="24"/>
          <w:szCs w:val="24"/>
        </w:rPr>
        <w:t xml:space="preserve">an </w:t>
      </w:r>
      <w:r>
        <w:rPr>
          <w:rFonts w:ascii="Arial" w:hAnsi="Arial" w:cs="Arial"/>
          <w:iCs/>
          <w:sz w:val="24"/>
          <w:szCs w:val="24"/>
        </w:rPr>
        <w:t xml:space="preserve">accompanying video on why we brought it in and how to use it. We also launched </w:t>
      </w:r>
      <w:r w:rsidRPr="002E6580">
        <w:rPr>
          <w:rFonts w:ascii="Arial" w:hAnsi="Arial" w:cs="Arial"/>
          <w:iCs/>
          <w:sz w:val="24"/>
          <w:szCs w:val="24"/>
        </w:rPr>
        <w:t>our updated Wellbeing Hub with information and advice on a variety of areas associated with wellbeing.</w:t>
      </w:r>
      <w:r>
        <w:rPr>
          <w:rFonts w:ascii="Arial" w:hAnsi="Arial" w:cs="Arial"/>
          <w:iCs/>
          <w:sz w:val="24"/>
          <w:szCs w:val="24"/>
        </w:rPr>
        <w:t xml:space="preserve"> </w:t>
      </w:r>
    </w:p>
    <w:p w14:paraId="32BDA9A1" w14:textId="2EB6BF7D" w:rsidR="00675C9B" w:rsidRDefault="00675C9B" w:rsidP="00675C9B">
      <w:pPr>
        <w:rPr>
          <w:rFonts w:ascii="Arial" w:hAnsi="Arial" w:cs="Arial"/>
          <w:iCs/>
          <w:sz w:val="24"/>
          <w:szCs w:val="24"/>
        </w:rPr>
      </w:pPr>
      <w:r>
        <w:rPr>
          <w:rFonts w:ascii="Arial" w:hAnsi="Arial" w:cs="Arial"/>
          <w:iCs/>
          <w:sz w:val="24"/>
          <w:szCs w:val="24"/>
        </w:rPr>
        <w:t xml:space="preserve">Since then, we have continued to train the </w:t>
      </w:r>
      <w:r w:rsidRPr="002E6580">
        <w:rPr>
          <w:rFonts w:ascii="Arial" w:hAnsi="Arial" w:cs="Arial"/>
          <w:iCs/>
          <w:sz w:val="24"/>
          <w:szCs w:val="24"/>
        </w:rPr>
        <w:t>majority of our line managers in Mental He</w:t>
      </w:r>
      <w:r w:rsidR="00611B81">
        <w:rPr>
          <w:rFonts w:ascii="Arial" w:hAnsi="Arial" w:cs="Arial"/>
          <w:iCs/>
          <w:sz w:val="24"/>
          <w:szCs w:val="24"/>
        </w:rPr>
        <w:t>alth Awareness</w:t>
      </w:r>
      <w:r w:rsidR="005F664A">
        <w:rPr>
          <w:rFonts w:ascii="Arial" w:hAnsi="Arial" w:cs="Arial"/>
          <w:iCs/>
          <w:sz w:val="24"/>
          <w:szCs w:val="24"/>
        </w:rPr>
        <w:t>;</w:t>
      </w:r>
      <w:r>
        <w:rPr>
          <w:rFonts w:ascii="Arial" w:hAnsi="Arial" w:cs="Arial"/>
          <w:iCs/>
          <w:sz w:val="24"/>
          <w:szCs w:val="24"/>
        </w:rPr>
        <w:t xml:space="preserve"> introduced </w:t>
      </w:r>
      <w:r w:rsidRPr="002E6580">
        <w:rPr>
          <w:rFonts w:ascii="Arial" w:hAnsi="Arial" w:cs="Arial"/>
          <w:iCs/>
          <w:sz w:val="24"/>
          <w:szCs w:val="24"/>
        </w:rPr>
        <w:t xml:space="preserve">our mental health awareness training for all employees </w:t>
      </w:r>
      <w:r>
        <w:rPr>
          <w:rFonts w:ascii="Arial" w:hAnsi="Arial" w:cs="Arial"/>
          <w:iCs/>
          <w:sz w:val="24"/>
          <w:szCs w:val="24"/>
        </w:rPr>
        <w:t>pilot</w:t>
      </w:r>
      <w:r w:rsidR="005F664A">
        <w:rPr>
          <w:rFonts w:ascii="Arial" w:hAnsi="Arial" w:cs="Arial"/>
          <w:iCs/>
          <w:sz w:val="24"/>
          <w:szCs w:val="24"/>
        </w:rPr>
        <w:t>;</w:t>
      </w:r>
      <w:r>
        <w:rPr>
          <w:rFonts w:ascii="Arial" w:hAnsi="Arial" w:cs="Arial"/>
          <w:iCs/>
          <w:sz w:val="24"/>
          <w:szCs w:val="24"/>
        </w:rPr>
        <w:t xml:space="preserve"> r</w:t>
      </w:r>
      <w:r w:rsidRPr="002E6580">
        <w:rPr>
          <w:rFonts w:ascii="Arial" w:hAnsi="Arial" w:cs="Arial"/>
          <w:iCs/>
          <w:sz w:val="24"/>
          <w:szCs w:val="24"/>
        </w:rPr>
        <w:t>an a successful survey on mental health across the organisation to take views on mental health to inform our collaboration with See Me, the mental health chari</w:t>
      </w:r>
      <w:r>
        <w:rPr>
          <w:rFonts w:ascii="Arial" w:hAnsi="Arial" w:cs="Arial"/>
          <w:iCs/>
          <w:sz w:val="24"/>
          <w:szCs w:val="24"/>
        </w:rPr>
        <w:t>ty; and c</w:t>
      </w:r>
      <w:r w:rsidRPr="002E6580">
        <w:rPr>
          <w:rFonts w:ascii="Arial" w:hAnsi="Arial" w:cs="Arial"/>
          <w:iCs/>
          <w:sz w:val="24"/>
          <w:szCs w:val="24"/>
        </w:rPr>
        <w:t>ompleted</w:t>
      </w:r>
      <w:r>
        <w:rPr>
          <w:rFonts w:ascii="Arial" w:hAnsi="Arial" w:cs="Arial"/>
          <w:iCs/>
          <w:sz w:val="24"/>
          <w:szCs w:val="24"/>
        </w:rPr>
        <w:t xml:space="preserve"> our Strengthening Resilience workshop pilot to train our</w:t>
      </w:r>
      <w:r w:rsidRPr="002E6580">
        <w:rPr>
          <w:rFonts w:ascii="Arial" w:hAnsi="Arial" w:cs="Arial"/>
          <w:iCs/>
          <w:sz w:val="24"/>
          <w:szCs w:val="24"/>
        </w:rPr>
        <w:t xml:space="preserve"> frontline operational court staff</w:t>
      </w:r>
      <w:r>
        <w:rPr>
          <w:rFonts w:ascii="Arial" w:hAnsi="Arial" w:cs="Arial"/>
          <w:iCs/>
          <w:sz w:val="24"/>
          <w:szCs w:val="24"/>
        </w:rPr>
        <w:t xml:space="preserve"> in trauma and resilience</w:t>
      </w:r>
      <w:r w:rsidRPr="002E6580">
        <w:rPr>
          <w:rFonts w:ascii="Arial" w:hAnsi="Arial" w:cs="Arial"/>
          <w:iCs/>
          <w:sz w:val="24"/>
          <w:szCs w:val="24"/>
        </w:rPr>
        <w:t>.</w:t>
      </w:r>
      <w:r>
        <w:rPr>
          <w:rFonts w:ascii="Arial" w:hAnsi="Arial" w:cs="Arial"/>
          <w:iCs/>
          <w:sz w:val="24"/>
          <w:szCs w:val="24"/>
        </w:rPr>
        <w:t xml:space="preserve"> </w:t>
      </w:r>
    </w:p>
    <w:p w14:paraId="31214255" w14:textId="68BA88FC" w:rsidR="00675C9B" w:rsidRPr="002E6580" w:rsidRDefault="00675C9B" w:rsidP="00675C9B">
      <w:pPr>
        <w:spacing w:before="240"/>
      </w:pPr>
      <w:r>
        <w:rPr>
          <w:rFonts w:ascii="Arial" w:hAnsi="Arial" w:cs="Arial"/>
          <w:iCs/>
          <w:sz w:val="24"/>
          <w:szCs w:val="24"/>
        </w:rPr>
        <w:t xml:space="preserve">The unprecedented pandemic and public health restrictions have had a negative impact on our employee wellbeing, physical and mental health, in common with the general population. </w:t>
      </w:r>
      <w:r w:rsidR="00254033">
        <w:rPr>
          <w:rFonts w:ascii="Arial" w:hAnsi="Arial" w:cs="Arial"/>
          <w:iCs/>
          <w:sz w:val="24"/>
          <w:szCs w:val="24"/>
        </w:rPr>
        <w:t xml:space="preserve">Different protected groups have been particularly affected in this respect. </w:t>
      </w:r>
      <w:r>
        <w:rPr>
          <w:rFonts w:ascii="Arial" w:hAnsi="Arial" w:cs="Arial"/>
          <w:iCs/>
          <w:sz w:val="24"/>
          <w:szCs w:val="24"/>
        </w:rPr>
        <w:t xml:space="preserve">Our focus at this time has been to raise awareness of wellbeing, physical and mental health, provide enhanced digital training opportunities and signpost effectively to support options. We have created guidance to support our employees on Covid-19 and </w:t>
      </w:r>
      <w:r>
        <w:rPr>
          <w:rFonts w:ascii="Arial" w:hAnsi="Arial" w:cs="Arial"/>
          <w:iCs/>
          <w:sz w:val="24"/>
          <w:szCs w:val="24"/>
        </w:rPr>
        <w:lastRenderedPageBreak/>
        <w:t>wellbeing, home working and wellbeing, returning to work and wellbeing, and guidance for managers on how to support their teams at this challenging time. We have also introduced a monthly newsletter on wellbeing and regular weekly updates to raise awareness of wellbeing to be disc</w:t>
      </w:r>
      <w:r w:rsidR="00611B81">
        <w:rPr>
          <w:rFonts w:ascii="Arial" w:hAnsi="Arial" w:cs="Arial"/>
          <w:iCs/>
          <w:sz w:val="24"/>
          <w:szCs w:val="24"/>
        </w:rPr>
        <w:t>ussed as standing agenda items</w:t>
      </w:r>
      <w:r>
        <w:rPr>
          <w:rFonts w:ascii="Arial" w:hAnsi="Arial" w:cs="Arial"/>
          <w:iCs/>
          <w:sz w:val="24"/>
          <w:szCs w:val="24"/>
        </w:rPr>
        <w:t xml:space="preserve"> across our </w:t>
      </w:r>
      <w:r w:rsidR="00611B81">
        <w:rPr>
          <w:rFonts w:ascii="Arial" w:hAnsi="Arial" w:cs="Arial"/>
          <w:iCs/>
          <w:sz w:val="24"/>
          <w:szCs w:val="24"/>
        </w:rPr>
        <w:t xml:space="preserve">teams and </w:t>
      </w:r>
      <w:r>
        <w:rPr>
          <w:rFonts w:ascii="Arial" w:hAnsi="Arial" w:cs="Arial"/>
          <w:iCs/>
          <w:sz w:val="24"/>
          <w:szCs w:val="24"/>
        </w:rPr>
        <w:t>units. We are also introducing workshops on resilience and wellbeing, to provide our employees with the tools they need at a time of unprecedented change.</w:t>
      </w:r>
    </w:p>
    <w:p w14:paraId="1E6064A9" w14:textId="77777777" w:rsidR="007178EA" w:rsidRDefault="007178EA" w:rsidP="007178EA">
      <w:pPr>
        <w:spacing w:after="0" w:line="276" w:lineRule="auto"/>
        <w:rPr>
          <w:rFonts w:ascii="Arial" w:hAnsi="Arial" w:cs="Arial"/>
          <w:b/>
          <w:color w:val="002060"/>
          <w:sz w:val="24"/>
          <w:szCs w:val="24"/>
        </w:rPr>
      </w:pPr>
    </w:p>
    <w:p w14:paraId="63FA7D3C" w14:textId="0C9A8155" w:rsidR="00891C1D" w:rsidRPr="009B2B06" w:rsidRDefault="00096C91" w:rsidP="00575778">
      <w:pPr>
        <w:spacing w:line="276" w:lineRule="auto"/>
        <w:rPr>
          <w:rFonts w:ascii="Arial" w:hAnsi="Arial" w:cs="Arial"/>
          <w:b/>
          <w:color w:val="002060"/>
          <w:sz w:val="24"/>
          <w:szCs w:val="24"/>
        </w:rPr>
      </w:pPr>
      <w:r w:rsidRPr="009B2B06">
        <w:rPr>
          <w:rFonts w:ascii="Arial" w:hAnsi="Arial" w:cs="Arial"/>
          <w:b/>
          <w:color w:val="002060"/>
          <w:sz w:val="24"/>
          <w:szCs w:val="24"/>
        </w:rPr>
        <w:t>The Fairer Scotland Duty</w:t>
      </w:r>
    </w:p>
    <w:p w14:paraId="1BA35625" w14:textId="77777777" w:rsidR="00923B7A" w:rsidRPr="009153B2" w:rsidRDefault="00096C91" w:rsidP="00575778">
      <w:pPr>
        <w:spacing w:line="276" w:lineRule="auto"/>
        <w:rPr>
          <w:rFonts w:ascii="Arial" w:hAnsi="Arial" w:cs="Arial"/>
          <w:sz w:val="24"/>
          <w:szCs w:val="24"/>
        </w:rPr>
      </w:pPr>
      <w:r w:rsidRPr="009153B2">
        <w:rPr>
          <w:rFonts w:ascii="Arial" w:hAnsi="Arial" w:cs="Arial"/>
          <w:sz w:val="24"/>
          <w:szCs w:val="24"/>
        </w:rPr>
        <w:t>T</w:t>
      </w:r>
      <w:r w:rsidR="00923B7A" w:rsidRPr="009153B2">
        <w:rPr>
          <w:rFonts w:ascii="Arial" w:hAnsi="Arial" w:cs="Arial"/>
          <w:sz w:val="24"/>
          <w:szCs w:val="24"/>
        </w:rPr>
        <w:t xml:space="preserve">he Fairer Scotland Duty, contained in part 1 of the 2010 Act, came into force in Scotland in April 2018. It is one of several duties placed on the public sector to tackle socioeconomic disadvantage – which can be defined as living in less favourable social and economic circumstances than others in the same society. </w:t>
      </w:r>
    </w:p>
    <w:p w14:paraId="642C79C5" w14:textId="77777777" w:rsidR="00923B7A" w:rsidRPr="009153B2" w:rsidRDefault="00096C91" w:rsidP="00575778">
      <w:pPr>
        <w:spacing w:line="276" w:lineRule="auto"/>
        <w:rPr>
          <w:rFonts w:ascii="Arial" w:hAnsi="Arial" w:cs="Arial"/>
          <w:sz w:val="24"/>
          <w:szCs w:val="24"/>
        </w:rPr>
      </w:pPr>
      <w:r w:rsidRPr="009153B2">
        <w:rPr>
          <w:rFonts w:ascii="Arial" w:hAnsi="Arial" w:cs="Arial"/>
          <w:sz w:val="24"/>
          <w:szCs w:val="24"/>
        </w:rPr>
        <w:t>Th</w:t>
      </w:r>
      <w:r w:rsidR="00923B7A" w:rsidRPr="009153B2">
        <w:rPr>
          <w:rFonts w:ascii="Arial" w:hAnsi="Arial" w:cs="Arial"/>
          <w:sz w:val="24"/>
          <w:szCs w:val="24"/>
        </w:rPr>
        <w:t>e duty requires that public authorities ensure their strategic decision making takes into account those who experience such disadvantage, to ensure that, where possible, the actions of public authorities minimise both the incidence an</w:t>
      </w:r>
      <w:r w:rsidR="00211670" w:rsidRPr="009153B2">
        <w:rPr>
          <w:rFonts w:ascii="Arial" w:hAnsi="Arial" w:cs="Arial"/>
          <w:sz w:val="24"/>
          <w:szCs w:val="24"/>
        </w:rPr>
        <w:t xml:space="preserve">d impact of such disadvantage. </w:t>
      </w:r>
      <w:r w:rsidR="00923B7A" w:rsidRPr="009153B2">
        <w:rPr>
          <w:rFonts w:ascii="Arial" w:hAnsi="Arial" w:cs="Arial"/>
          <w:sz w:val="24"/>
          <w:szCs w:val="24"/>
        </w:rPr>
        <w:t xml:space="preserve">  </w:t>
      </w:r>
    </w:p>
    <w:p w14:paraId="19485A7A" w14:textId="77777777" w:rsidR="00923B7A" w:rsidRPr="009153B2" w:rsidRDefault="00923B7A" w:rsidP="00575778">
      <w:pPr>
        <w:spacing w:line="276" w:lineRule="auto"/>
        <w:rPr>
          <w:rFonts w:ascii="Arial" w:hAnsi="Arial" w:cs="Arial"/>
          <w:sz w:val="24"/>
          <w:szCs w:val="24"/>
        </w:rPr>
      </w:pPr>
      <w:r w:rsidRPr="009153B2">
        <w:rPr>
          <w:rFonts w:ascii="Arial" w:hAnsi="Arial" w:cs="Arial"/>
          <w:sz w:val="24"/>
          <w:szCs w:val="24"/>
        </w:rPr>
        <w:t xml:space="preserve">As a public body with a significant presence in communities across Scotland, the SCTS adopts a progressive stance, seeking to tackle inequality both for its people and its surrounding communities where possible. This, however, must be achieved within the statutory duties placed upon SCTS as an independent non-ministerial department by the Judiciary and Courts (Scotland) Act 2008. Our founding legislation limits our functions to the provision of the property, services, officers and other staff necessary for the administration of justice in Scotland’s courts and devolved tribunals; the judiciary of those courts and tribunals and the Office of the Public Guardian. </w:t>
      </w:r>
    </w:p>
    <w:p w14:paraId="07C3C0FB" w14:textId="6ADF96E9" w:rsidR="00923B7A" w:rsidRPr="009153B2" w:rsidRDefault="00923B7A" w:rsidP="00575778">
      <w:pPr>
        <w:spacing w:line="276" w:lineRule="auto"/>
        <w:rPr>
          <w:rFonts w:ascii="Arial" w:hAnsi="Arial" w:cs="Arial"/>
          <w:sz w:val="24"/>
          <w:szCs w:val="24"/>
        </w:rPr>
      </w:pPr>
      <w:r w:rsidRPr="009153B2">
        <w:rPr>
          <w:rFonts w:ascii="Arial" w:hAnsi="Arial" w:cs="Arial"/>
          <w:sz w:val="24"/>
          <w:szCs w:val="24"/>
        </w:rPr>
        <w:t>Our services are for all those who seek redress before the law. We have no control over those who use or access our services. The participants in criminal cases are determined by the Crown based on reports submitted to them. Civil and tribunal business is commenced by the parties. The scope for SCTS to interact with defined socio-economic groupings is, therefore, limited – compared to organisations with universal service delivery duties. In relation to the majority of our activity it is not possible to give precedence to the Fairer Scotland Duty, as our focus must be on the provision of a fair and impartial environment for court</w:t>
      </w:r>
      <w:r w:rsidR="00FD6E1C">
        <w:rPr>
          <w:rFonts w:ascii="Arial" w:hAnsi="Arial" w:cs="Arial"/>
          <w:sz w:val="24"/>
          <w:szCs w:val="24"/>
        </w:rPr>
        <w:t>,</w:t>
      </w:r>
      <w:r w:rsidRPr="009153B2">
        <w:rPr>
          <w:rFonts w:ascii="Arial" w:hAnsi="Arial" w:cs="Arial"/>
          <w:sz w:val="24"/>
          <w:szCs w:val="24"/>
        </w:rPr>
        <w:t xml:space="preserve"> tribunal </w:t>
      </w:r>
      <w:r w:rsidR="00FD6E1C">
        <w:rPr>
          <w:rFonts w:ascii="Arial" w:hAnsi="Arial" w:cs="Arial"/>
          <w:sz w:val="24"/>
          <w:szCs w:val="24"/>
        </w:rPr>
        <w:t xml:space="preserve">and OPG </w:t>
      </w:r>
      <w:r w:rsidRPr="009153B2">
        <w:rPr>
          <w:rFonts w:ascii="Arial" w:hAnsi="Arial" w:cs="Arial"/>
          <w:sz w:val="24"/>
          <w:szCs w:val="24"/>
        </w:rPr>
        <w:t>business. In delivering that we ensure that Scotland demonstrates c</w:t>
      </w:r>
      <w:r w:rsidR="00096C91" w:rsidRPr="009153B2">
        <w:rPr>
          <w:rFonts w:ascii="Arial" w:hAnsi="Arial" w:cs="Arial"/>
          <w:sz w:val="24"/>
          <w:szCs w:val="24"/>
        </w:rPr>
        <w:t>ompliance with certain key rights included in the Human Rights Act 1998</w:t>
      </w:r>
      <w:r w:rsidR="005F664A">
        <w:rPr>
          <w:rFonts w:ascii="Arial" w:hAnsi="Arial" w:cs="Arial"/>
          <w:sz w:val="24"/>
          <w:szCs w:val="24"/>
        </w:rPr>
        <w:t xml:space="preserve"> </w:t>
      </w:r>
      <w:r w:rsidRPr="009153B2">
        <w:rPr>
          <w:rFonts w:ascii="Arial" w:hAnsi="Arial" w:cs="Arial"/>
          <w:sz w:val="24"/>
          <w:szCs w:val="24"/>
        </w:rPr>
        <w:t xml:space="preserve">– such as the Article 6 right to a fair trial. </w:t>
      </w:r>
    </w:p>
    <w:p w14:paraId="7BCF1BAC" w14:textId="2933A2F5" w:rsidR="00FB0A05" w:rsidRPr="009153B2" w:rsidRDefault="00923B7A" w:rsidP="00575778">
      <w:pPr>
        <w:spacing w:line="276" w:lineRule="auto"/>
        <w:rPr>
          <w:rFonts w:ascii="Arial" w:hAnsi="Arial" w:cs="Arial"/>
          <w:sz w:val="24"/>
          <w:szCs w:val="24"/>
        </w:rPr>
      </w:pPr>
      <w:r w:rsidRPr="009153B2">
        <w:rPr>
          <w:rFonts w:ascii="Arial" w:hAnsi="Arial" w:cs="Arial"/>
          <w:sz w:val="24"/>
          <w:szCs w:val="24"/>
        </w:rPr>
        <w:t xml:space="preserve">Over the course of the </w:t>
      </w:r>
      <w:r w:rsidR="00E76294">
        <w:rPr>
          <w:rFonts w:ascii="Arial" w:hAnsi="Arial" w:cs="Arial"/>
          <w:sz w:val="24"/>
          <w:szCs w:val="24"/>
        </w:rPr>
        <w:t>last couple of years</w:t>
      </w:r>
      <w:r w:rsidR="00E76294" w:rsidRPr="009153B2">
        <w:rPr>
          <w:rFonts w:ascii="Arial" w:hAnsi="Arial" w:cs="Arial"/>
          <w:sz w:val="24"/>
          <w:szCs w:val="24"/>
        </w:rPr>
        <w:t xml:space="preserve"> </w:t>
      </w:r>
      <w:r w:rsidRPr="009153B2">
        <w:rPr>
          <w:rFonts w:ascii="Arial" w:hAnsi="Arial" w:cs="Arial"/>
          <w:sz w:val="24"/>
          <w:szCs w:val="24"/>
        </w:rPr>
        <w:t xml:space="preserve">the SCTS has actively considered its duty in strategic </w:t>
      </w:r>
      <w:r w:rsidR="00211670" w:rsidRPr="009153B2">
        <w:rPr>
          <w:rFonts w:ascii="Arial" w:hAnsi="Arial" w:cs="Arial"/>
          <w:sz w:val="24"/>
          <w:szCs w:val="24"/>
        </w:rPr>
        <w:t>decision making</w:t>
      </w:r>
      <w:r w:rsidRPr="009153B2">
        <w:rPr>
          <w:rFonts w:ascii="Arial" w:hAnsi="Arial" w:cs="Arial"/>
          <w:sz w:val="24"/>
          <w:szCs w:val="24"/>
        </w:rPr>
        <w:t xml:space="preserve"> processes where it can. We have maintained Living Wage Employer accreditation from the Poverty Alliance, which ensures not only that SCTS staff receive the Scottish Living Wage but that those with whom we contract do so also. Where we engage in major procurement activity we ensure it engages positively with local communities; and throughout development of our three-year </w:t>
      </w:r>
      <w:hyperlink r:id="rId42" w:history="1">
        <w:r w:rsidR="00992E70">
          <w:rPr>
            <w:rStyle w:val="Hyperlink"/>
            <w:rFonts w:ascii="Arial" w:hAnsi="Arial" w:cs="Arial"/>
            <w:sz w:val="24"/>
            <w:szCs w:val="24"/>
          </w:rPr>
          <w:t>Corporate Plan</w:t>
        </w:r>
      </w:hyperlink>
      <w:r w:rsidRPr="009153B2">
        <w:rPr>
          <w:rFonts w:ascii="Arial" w:hAnsi="Arial" w:cs="Arial"/>
          <w:sz w:val="24"/>
          <w:szCs w:val="24"/>
        </w:rPr>
        <w:t xml:space="preserve"> we had due regard to the duty, ensuring that the key outcomes it contains would not adversely impact on those already suffering from socioeconomic disadvantage</w:t>
      </w:r>
    </w:p>
    <w:p w14:paraId="5365820E" w14:textId="3863267E" w:rsidR="00377A67" w:rsidRPr="009B2B06" w:rsidRDefault="00377A67" w:rsidP="00575778">
      <w:pPr>
        <w:spacing w:line="276" w:lineRule="auto"/>
        <w:rPr>
          <w:rFonts w:ascii="Arial" w:hAnsi="Arial" w:cs="Arial"/>
          <w:b/>
          <w:color w:val="002060"/>
          <w:sz w:val="24"/>
          <w:szCs w:val="24"/>
        </w:rPr>
      </w:pPr>
      <w:r w:rsidRPr="009B2B06">
        <w:rPr>
          <w:rFonts w:ascii="Arial" w:hAnsi="Arial" w:cs="Arial"/>
          <w:b/>
          <w:color w:val="002060"/>
          <w:sz w:val="24"/>
          <w:szCs w:val="24"/>
        </w:rPr>
        <w:lastRenderedPageBreak/>
        <w:t>SCTS User Sa</w:t>
      </w:r>
      <w:r w:rsidRPr="009C5D94">
        <w:rPr>
          <w:rFonts w:ascii="Arial" w:hAnsi="Arial" w:cs="Arial"/>
          <w:b/>
          <w:color w:val="002060"/>
          <w:sz w:val="24"/>
          <w:szCs w:val="24"/>
        </w:rPr>
        <w:t>tisfactio</w:t>
      </w:r>
      <w:r w:rsidRPr="009B2B06">
        <w:rPr>
          <w:rFonts w:ascii="Arial" w:hAnsi="Arial" w:cs="Arial"/>
          <w:b/>
          <w:color w:val="002060"/>
          <w:sz w:val="24"/>
          <w:szCs w:val="24"/>
        </w:rPr>
        <w:t xml:space="preserve">n Surveys </w:t>
      </w:r>
    </w:p>
    <w:p w14:paraId="783B3491" w14:textId="77777777" w:rsidR="00377A67" w:rsidRPr="009153B2" w:rsidRDefault="0025281C" w:rsidP="00575778">
      <w:pPr>
        <w:spacing w:line="276" w:lineRule="auto"/>
        <w:rPr>
          <w:rFonts w:ascii="Arial" w:hAnsi="Arial" w:cs="Arial"/>
          <w:sz w:val="24"/>
          <w:szCs w:val="24"/>
        </w:rPr>
      </w:pPr>
      <w:r w:rsidRPr="009153B2">
        <w:rPr>
          <w:rFonts w:ascii="Arial" w:hAnsi="Arial" w:cs="Arial"/>
          <w:sz w:val="24"/>
          <w:szCs w:val="24"/>
        </w:rPr>
        <w:t>T</w:t>
      </w:r>
      <w:r w:rsidR="00377A67" w:rsidRPr="009153B2">
        <w:rPr>
          <w:rFonts w:ascii="Arial" w:hAnsi="Arial" w:cs="Arial"/>
          <w:sz w:val="24"/>
          <w:szCs w:val="24"/>
        </w:rPr>
        <w:t>he SCTS runs Court User Satisfaction Surveys every second year to capture court users’ views on various aspects of service provision including staff, facilities and waiting times. Whilst there are no specific questions about protected characteristics other than in a demographics section, reasons for dissatisfaction are probed.</w:t>
      </w:r>
      <w:r w:rsidR="005F664A">
        <w:rPr>
          <w:rFonts w:ascii="Arial" w:hAnsi="Arial" w:cs="Arial"/>
          <w:sz w:val="24"/>
          <w:szCs w:val="24"/>
        </w:rPr>
        <w:t xml:space="preserve"> </w:t>
      </w:r>
      <w:r w:rsidR="00377A67" w:rsidRPr="009153B2">
        <w:rPr>
          <w:rFonts w:ascii="Arial" w:hAnsi="Arial" w:cs="Arial"/>
          <w:sz w:val="24"/>
          <w:szCs w:val="24"/>
        </w:rPr>
        <w:t xml:space="preserve">To date very few responses have specifically referenced protected characteristics other than in relation to accessibility issues in some locations. </w:t>
      </w:r>
    </w:p>
    <w:p w14:paraId="125C8495" w14:textId="77777777" w:rsidR="00377A67" w:rsidRPr="009153B2" w:rsidRDefault="00377A67" w:rsidP="00575778">
      <w:pPr>
        <w:spacing w:line="276" w:lineRule="auto"/>
        <w:rPr>
          <w:rFonts w:ascii="Arial" w:hAnsi="Arial" w:cs="Arial"/>
          <w:sz w:val="24"/>
          <w:szCs w:val="24"/>
        </w:rPr>
      </w:pPr>
      <w:r w:rsidRPr="009153B2">
        <w:rPr>
          <w:rFonts w:ascii="Arial" w:hAnsi="Arial" w:cs="Arial"/>
          <w:sz w:val="24"/>
          <w:szCs w:val="24"/>
        </w:rPr>
        <w:t>As</w:t>
      </w:r>
      <w:r w:rsidR="0025281C" w:rsidRPr="009153B2">
        <w:rPr>
          <w:rFonts w:ascii="Arial" w:hAnsi="Arial" w:cs="Arial"/>
          <w:sz w:val="24"/>
          <w:szCs w:val="24"/>
        </w:rPr>
        <w:t xml:space="preserve"> </w:t>
      </w:r>
      <w:r w:rsidRPr="009153B2">
        <w:rPr>
          <w:rFonts w:ascii="Arial" w:hAnsi="Arial" w:cs="Arial"/>
          <w:sz w:val="24"/>
          <w:szCs w:val="24"/>
        </w:rPr>
        <w:t>with</w:t>
      </w:r>
      <w:r w:rsidR="0025281C" w:rsidRPr="009153B2">
        <w:rPr>
          <w:rFonts w:ascii="Arial" w:hAnsi="Arial" w:cs="Arial"/>
          <w:sz w:val="24"/>
          <w:szCs w:val="24"/>
        </w:rPr>
        <w:t xml:space="preserve"> </w:t>
      </w:r>
      <w:r w:rsidRPr="009153B2">
        <w:rPr>
          <w:rFonts w:ascii="Arial" w:hAnsi="Arial" w:cs="Arial"/>
          <w:sz w:val="24"/>
          <w:szCs w:val="24"/>
        </w:rPr>
        <w:t>previous</w:t>
      </w:r>
      <w:r w:rsidR="0025281C" w:rsidRPr="009153B2">
        <w:rPr>
          <w:rFonts w:ascii="Arial" w:hAnsi="Arial" w:cs="Arial"/>
          <w:sz w:val="24"/>
          <w:szCs w:val="24"/>
        </w:rPr>
        <w:t xml:space="preserve"> </w:t>
      </w:r>
      <w:r w:rsidRPr="009153B2">
        <w:rPr>
          <w:rFonts w:ascii="Arial" w:hAnsi="Arial" w:cs="Arial"/>
          <w:sz w:val="24"/>
          <w:szCs w:val="24"/>
        </w:rPr>
        <w:t>sweep</w:t>
      </w:r>
      <w:r w:rsidR="0025281C" w:rsidRPr="009153B2">
        <w:rPr>
          <w:rFonts w:ascii="Arial" w:hAnsi="Arial" w:cs="Arial"/>
          <w:sz w:val="24"/>
          <w:szCs w:val="24"/>
        </w:rPr>
        <w:t xml:space="preserve">s </w:t>
      </w:r>
      <w:r w:rsidRPr="009153B2">
        <w:rPr>
          <w:rFonts w:ascii="Arial" w:hAnsi="Arial" w:cs="Arial"/>
          <w:sz w:val="24"/>
          <w:szCs w:val="24"/>
        </w:rPr>
        <w:t>of</w:t>
      </w:r>
      <w:r w:rsidR="0025281C" w:rsidRPr="009153B2">
        <w:rPr>
          <w:rFonts w:ascii="Arial" w:hAnsi="Arial" w:cs="Arial"/>
          <w:sz w:val="24"/>
          <w:szCs w:val="24"/>
        </w:rPr>
        <w:t xml:space="preserve"> </w:t>
      </w:r>
      <w:r w:rsidRPr="009153B2">
        <w:rPr>
          <w:rFonts w:ascii="Arial" w:hAnsi="Arial" w:cs="Arial"/>
          <w:sz w:val="24"/>
          <w:szCs w:val="24"/>
        </w:rPr>
        <w:t>the</w:t>
      </w:r>
      <w:r w:rsidR="0025281C" w:rsidRPr="009153B2">
        <w:rPr>
          <w:rFonts w:ascii="Arial" w:hAnsi="Arial" w:cs="Arial"/>
          <w:sz w:val="24"/>
          <w:szCs w:val="24"/>
        </w:rPr>
        <w:t xml:space="preserve"> </w:t>
      </w:r>
      <w:r w:rsidRPr="009153B2">
        <w:rPr>
          <w:rFonts w:ascii="Arial" w:hAnsi="Arial" w:cs="Arial"/>
          <w:sz w:val="24"/>
          <w:szCs w:val="24"/>
        </w:rPr>
        <w:t>survey,</w:t>
      </w:r>
      <w:r w:rsidR="0025281C" w:rsidRPr="009153B2">
        <w:rPr>
          <w:rFonts w:ascii="Arial" w:hAnsi="Arial" w:cs="Arial"/>
          <w:sz w:val="24"/>
          <w:szCs w:val="24"/>
        </w:rPr>
        <w:t xml:space="preserve"> </w:t>
      </w:r>
      <w:r w:rsidR="0059685D" w:rsidRPr="009153B2">
        <w:rPr>
          <w:rFonts w:ascii="Arial" w:hAnsi="Arial" w:cs="Arial"/>
          <w:sz w:val="24"/>
          <w:szCs w:val="24"/>
        </w:rPr>
        <w:t>the last</w:t>
      </w:r>
      <w:r w:rsidR="0025281C" w:rsidRPr="009153B2">
        <w:rPr>
          <w:rFonts w:ascii="Arial" w:hAnsi="Arial" w:cs="Arial"/>
          <w:sz w:val="24"/>
          <w:szCs w:val="24"/>
        </w:rPr>
        <w:t xml:space="preserve"> </w:t>
      </w:r>
      <w:r w:rsidRPr="009153B2">
        <w:rPr>
          <w:rFonts w:ascii="Arial" w:hAnsi="Arial" w:cs="Arial"/>
          <w:sz w:val="24"/>
          <w:szCs w:val="24"/>
        </w:rPr>
        <w:t>survey</w:t>
      </w:r>
      <w:r w:rsidR="0059685D" w:rsidRPr="009153B2">
        <w:rPr>
          <w:rFonts w:ascii="Arial" w:hAnsi="Arial" w:cs="Arial"/>
          <w:sz w:val="24"/>
          <w:szCs w:val="24"/>
        </w:rPr>
        <w:t xml:space="preserve"> in 2019</w:t>
      </w:r>
      <w:r w:rsidR="0025281C" w:rsidRPr="009153B2">
        <w:rPr>
          <w:rFonts w:ascii="Arial" w:hAnsi="Arial" w:cs="Arial"/>
          <w:sz w:val="24"/>
          <w:szCs w:val="24"/>
        </w:rPr>
        <w:t xml:space="preserve"> </w:t>
      </w:r>
      <w:r w:rsidRPr="009153B2">
        <w:rPr>
          <w:rFonts w:ascii="Arial" w:hAnsi="Arial" w:cs="Arial"/>
          <w:sz w:val="24"/>
          <w:szCs w:val="24"/>
        </w:rPr>
        <w:t>provided</w:t>
      </w:r>
      <w:r w:rsidR="0025281C" w:rsidRPr="009153B2">
        <w:rPr>
          <w:rFonts w:ascii="Arial" w:hAnsi="Arial" w:cs="Arial"/>
          <w:sz w:val="24"/>
          <w:szCs w:val="24"/>
        </w:rPr>
        <w:t xml:space="preserve"> </w:t>
      </w:r>
      <w:r w:rsidRPr="009153B2">
        <w:rPr>
          <w:rFonts w:ascii="Arial" w:hAnsi="Arial" w:cs="Arial"/>
          <w:sz w:val="24"/>
          <w:szCs w:val="24"/>
        </w:rPr>
        <w:t>mostly</w:t>
      </w:r>
      <w:r w:rsidR="0025281C" w:rsidRPr="009153B2">
        <w:rPr>
          <w:rFonts w:ascii="Arial" w:hAnsi="Arial" w:cs="Arial"/>
          <w:sz w:val="24"/>
          <w:szCs w:val="24"/>
        </w:rPr>
        <w:t xml:space="preserve"> </w:t>
      </w:r>
      <w:r w:rsidRPr="009153B2">
        <w:rPr>
          <w:rFonts w:ascii="Arial" w:hAnsi="Arial" w:cs="Arial"/>
          <w:sz w:val="24"/>
          <w:szCs w:val="24"/>
        </w:rPr>
        <w:t>positive</w:t>
      </w:r>
      <w:r w:rsidR="0025281C" w:rsidRPr="009153B2">
        <w:rPr>
          <w:rFonts w:ascii="Arial" w:hAnsi="Arial" w:cs="Arial"/>
          <w:sz w:val="24"/>
          <w:szCs w:val="24"/>
        </w:rPr>
        <w:t xml:space="preserve"> </w:t>
      </w:r>
      <w:r w:rsidRPr="009153B2">
        <w:rPr>
          <w:rFonts w:ascii="Arial" w:hAnsi="Arial" w:cs="Arial"/>
          <w:sz w:val="24"/>
          <w:szCs w:val="24"/>
        </w:rPr>
        <w:t>results.</w:t>
      </w:r>
      <w:r w:rsidR="00895A4A" w:rsidRPr="009153B2">
        <w:rPr>
          <w:rFonts w:ascii="Arial" w:hAnsi="Arial" w:cs="Arial"/>
          <w:sz w:val="24"/>
          <w:szCs w:val="24"/>
        </w:rPr>
        <w:t xml:space="preserve"> Overall satisfaction </w:t>
      </w:r>
      <w:r w:rsidRPr="009153B2">
        <w:rPr>
          <w:rFonts w:ascii="Arial" w:hAnsi="Arial" w:cs="Arial"/>
          <w:sz w:val="24"/>
          <w:szCs w:val="24"/>
        </w:rPr>
        <w:t xml:space="preserve">remained consistent with the 2017 level, at 92%. </w:t>
      </w:r>
      <w:r w:rsidR="0028278A">
        <w:rPr>
          <w:rFonts w:ascii="Arial" w:hAnsi="Arial" w:cs="Arial"/>
          <w:sz w:val="24"/>
          <w:szCs w:val="24"/>
        </w:rPr>
        <w:t>T</w:t>
      </w:r>
      <w:r w:rsidRPr="009153B2">
        <w:rPr>
          <w:rFonts w:ascii="Arial" w:hAnsi="Arial" w:cs="Arial"/>
          <w:sz w:val="24"/>
          <w:szCs w:val="24"/>
        </w:rPr>
        <w:t>hese represent the highest satisfaction</w:t>
      </w:r>
      <w:r w:rsidR="0025281C" w:rsidRPr="009153B2">
        <w:rPr>
          <w:rFonts w:ascii="Arial" w:hAnsi="Arial" w:cs="Arial"/>
          <w:sz w:val="24"/>
          <w:szCs w:val="24"/>
        </w:rPr>
        <w:t xml:space="preserve"> </w:t>
      </w:r>
      <w:r w:rsidRPr="009153B2">
        <w:rPr>
          <w:rFonts w:ascii="Arial" w:hAnsi="Arial" w:cs="Arial"/>
          <w:sz w:val="24"/>
          <w:szCs w:val="24"/>
        </w:rPr>
        <w:t>levels</w:t>
      </w:r>
      <w:r w:rsidR="0025281C" w:rsidRPr="009153B2">
        <w:rPr>
          <w:rFonts w:ascii="Arial" w:hAnsi="Arial" w:cs="Arial"/>
          <w:sz w:val="24"/>
          <w:szCs w:val="24"/>
        </w:rPr>
        <w:t xml:space="preserve"> </w:t>
      </w:r>
      <w:r w:rsidRPr="009153B2">
        <w:rPr>
          <w:rFonts w:ascii="Arial" w:hAnsi="Arial" w:cs="Arial"/>
          <w:sz w:val="24"/>
          <w:szCs w:val="24"/>
        </w:rPr>
        <w:t>since</w:t>
      </w:r>
      <w:r w:rsidR="0025281C" w:rsidRPr="009153B2">
        <w:rPr>
          <w:rFonts w:ascii="Arial" w:hAnsi="Arial" w:cs="Arial"/>
          <w:sz w:val="24"/>
          <w:szCs w:val="24"/>
        </w:rPr>
        <w:t xml:space="preserve"> </w:t>
      </w:r>
      <w:r w:rsidRPr="009153B2">
        <w:rPr>
          <w:rFonts w:ascii="Arial" w:hAnsi="Arial" w:cs="Arial"/>
          <w:sz w:val="24"/>
          <w:szCs w:val="24"/>
        </w:rPr>
        <w:t>the</w:t>
      </w:r>
      <w:r w:rsidR="0025281C" w:rsidRPr="009153B2">
        <w:rPr>
          <w:rFonts w:ascii="Arial" w:hAnsi="Arial" w:cs="Arial"/>
          <w:sz w:val="24"/>
          <w:szCs w:val="24"/>
        </w:rPr>
        <w:t xml:space="preserve"> </w:t>
      </w:r>
      <w:r w:rsidRPr="009153B2">
        <w:rPr>
          <w:rFonts w:ascii="Arial" w:hAnsi="Arial" w:cs="Arial"/>
          <w:sz w:val="24"/>
          <w:szCs w:val="24"/>
        </w:rPr>
        <w:t>survey</w:t>
      </w:r>
      <w:r w:rsidR="0025281C" w:rsidRPr="009153B2">
        <w:rPr>
          <w:rFonts w:ascii="Arial" w:hAnsi="Arial" w:cs="Arial"/>
          <w:sz w:val="24"/>
          <w:szCs w:val="24"/>
        </w:rPr>
        <w:t xml:space="preserve"> </w:t>
      </w:r>
      <w:r w:rsidRPr="009153B2">
        <w:rPr>
          <w:rFonts w:ascii="Arial" w:hAnsi="Arial" w:cs="Arial"/>
          <w:sz w:val="24"/>
          <w:szCs w:val="24"/>
        </w:rPr>
        <w:t>began</w:t>
      </w:r>
      <w:r w:rsidR="0025281C" w:rsidRPr="009153B2">
        <w:rPr>
          <w:rFonts w:ascii="Arial" w:hAnsi="Arial" w:cs="Arial"/>
          <w:sz w:val="24"/>
          <w:szCs w:val="24"/>
        </w:rPr>
        <w:t xml:space="preserve"> </w:t>
      </w:r>
      <w:r w:rsidRPr="009153B2">
        <w:rPr>
          <w:rFonts w:ascii="Arial" w:hAnsi="Arial" w:cs="Arial"/>
          <w:sz w:val="24"/>
          <w:szCs w:val="24"/>
        </w:rPr>
        <w:t>in</w:t>
      </w:r>
      <w:r w:rsidR="0025281C" w:rsidRPr="009153B2">
        <w:rPr>
          <w:rFonts w:ascii="Arial" w:hAnsi="Arial" w:cs="Arial"/>
          <w:sz w:val="24"/>
          <w:szCs w:val="24"/>
        </w:rPr>
        <w:t xml:space="preserve"> </w:t>
      </w:r>
      <w:r w:rsidRPr="009153B2">
        <w:rPr>
          <w:rFonts w:ascii="Arial" w:hAnsi="Arial" w:cs="Arial"/>
          <w:sz w:val="24"/>
          <w:szCs w:val="24"/>
        </w:rPr>
        <w:t>2005. The</w:t>
      </w:r>
      <w:r w:rsidR="0025281C" w:rsidRPr="009153B2">
        <w:rPr>
          <w:rFonts w:ascii="Arial" w:hAnsi="Arial" w:cs="Arial"/>
          <w:sz w:val="24"/>
          <w:szCs w:val="24"/>
        </w:rPr>
        <w:t xml:space="preserve"> </w:t>
      </w:r>
      <w:r w:rsidRPr="009153B2">
        <w:rPr>
          <w:rFonts w:ascii="Arial" w:hAnsi="Arial" w:cs="Arial"/>
          <w:sz w:val="24"/>
          <w:szCs w:val="24"/>
        </w:rPr>
        <w:t>majority</w:t>
      </w:r>
      <w:r w:rsidR="0025281C" w:rsidRPr="009153B2">
        <w:rPr>
          <w:rFonts w:ascii="Arial" w:hAnsi="Arial" w:cs="Arial"/>
          <w:sz w:val="24"/>
          <w:szCs w:val="24"/>
        </w:rPr>
        <w:t xml:space="preserve"> </w:t>
      </w:r>
      <w:r w:rsidRPr="009153B2">
        <w:rPr>
          <w:rFonts w:ascii="Arial" w:hAnsi="Arial" w:cs="Arial"/>
          <w:sz w:val="24"/>
          <w:szCs w:val="24"/>
        </w:rPr>
        <w:t>of</w:t>
      </w:r>
      <w:r w:rsidR="0025281C" w:rsidRPr="009153B2">
        <w:rPr>
          <w:rFonts w:ascii="Arial" w:hAnsi="Arial" w:cs="Arial"/>
          <w:sz w:val="24"/>
          <w:szCs w:val="24"/>
        </w:rPr>
        <w:t xml:space="preserve"> </w:t>
      </w:r>
      <w:r w:rsidRPr="009153B2">
        <w:rPr>
          <w:rFonts w:ascii="Arial" w:hAnsi="Arial" w:cs="Arial"/>
          <w:sz w:val="24"/>
          <w:szCs w:val="24"/>
        </w:rPr>
        <w:t>respondents</w:t>
      </w:r>
      <w:r w:rsidR="0025281C" w:rsidRPr="009153B2">
        <w:rPr>
          <w:rFonts w:ascii="Arial" w:hAnsi="Arial" w:cs="Arial"/>
          <w:sz w:val="24"/>
          <w:szCs w:val="24"/>
        </w:rPr>
        <w:t xml:space="preserve"> </w:t>
      </w:r>
      <w:r w:rsidRPr="009153B2">
        <w:rPr>
          <w:rFonts w:ascii="Arial" w:hAnsi="Arial" w:cs="Arial"/>
          <w:sz w:val="24"/>
          <w:szCs w:val="24"/>
        </w:rPr>
        <w:t>also</w:t>
      </w:r>
      <w:r w:rsidR="0025281C" w:rsidRPr="009153B2">
        <w:rPr>
          <w:rFonts w:ascii="Arial" w:hAnsi="Arial" w:cs="Arial"/>
          <w:sz w:val="24"/>
          <w:szCs w:val="24"/>
        </w:rPr>
        <w:t xml:space="preserve"> </w:t>
      </w:r>
      <w:r w:rsidRPr="009153B2">
        <w:rPr>
          <w:rFonts w:ascii="Arial" w:hAnsi="Arial" w:cs="Arial"/>
          <w:sz w:val="24"/>
          <w:szCs w:val="24"/>
        </w:rPr>
        <w:t>remained</w:t>
      </w:r>
      <w:r w:rsidR="0025281C" w:rsidRPr="009153B2">
        <w:rPr>
          <w:rFonts w:ascii="Arial" w:hAnsi="Arial" w:cs="Arial"/>
          <w:sz w:val="24"/>
          <w:szCs w:val="24"/>
        </w:rPr>
        <w:t xml:space="preserve"> </w:t>
      </w:r>
      <w:r w:rsidRPr="009153B2">
        <w:rPr>
          <w:rFonts w:ascii="Arial" w:hAnsi="Arial" w:cs="Arial"/>
          <w:sz w:val="24"/>
          <w:szCs w:val="24"/>
        </w:rPr>
        <w:t>positive in</w:t>
      </w:r>
      <w:r w:rsidR="0025281C" w:rsidRPr="009153B2">
        <w:rPr>
          <w:rFonts w:ascii="Arial" w:hAnsi="Arial" w:cs="Arial"/>
          <w:sz w:val="24"/>
          <w:szCs w:val="24"/>
        </w:rPr>
        <w:t xml:space="preserve"> </w:t>
      </w:r>
      <w:r w:rsidRPr="009153B2">
        <w:rPr>
          <w:rFonts w:ascii="Arial" w:hAnsi="Arial" w:cs="Arial"/>
          <w:sz w:val="24"/>
          <w:szCs w:val="24"/>
        </w:rPr>
        <w:t>relation</w:t>
      </w:r>
      <w:r w:rsidR="0025281C" w:rsidRPr="009153B2">
        <w:rPr>
          <w:rFonts w:ascii="Arial" w:hAnsi="Arial" w:cs="Arial"/>
          <w:sz w:val="24"/>
          <w:szCs w:val="24"/>
        </w:rPr>
        <w:t xml:space="preserve"> </w:t>
      </w:r>
      <w:r w:rsidRPr="009153B2">
        <w:rPr>
          <w:rFonts w:ascii="Arial" w:hAnsi="Arial" w:cs="Arial"/>
          <w:sz w:val="24"/>
          <w:szCs w:val="24"/>
        </w:rPr>
        <w:t>to</w:t>
      </w:r>
      <w:r w:rsidR="0025281C" w:rsidRPr="009153B2">
        <w:rPr>
          <w:rFonts w:ascii="Arial" w:hAnsi="Arial" w:cs="Arial"/>
          <w:sz w:val="24"/>
          <w:szCs w:val="24"/>
        </w:rPr>
        <w:t xml:space="preserve"> </w:t>
      </w:r>
      <w:r w:rsidRPr="009153B2">
        <w:rPr>
          <w:rFonts w:ascii="Arial" w:hAnsi="Arial" w:cs="Arial"/>
          <w:sz w:val="24"/>
          <w:szCs w:val="24"/>
        </w:rPr>
        <w:t>the</w:t>
      </w:r>
      <w:r w:rsidR="0025281C" w:rsidRPr="009153B2">
        <w:rPr>
          <w:rFonts w:ascii="Arial" w:hAnsi="Arial" w:cs="Arial"/>
          <w:sz w:val="24"/>
          <w:szCs w:val="24"/>
        </w:rPr>
        <w:t xml:space="preserve"> </w:t>
      </w:r>
      <w:r w:rsidRPr="009153B2">
        <w:rPr>
          <w:rFonts w:ascii="Arial" w:hAnsi="Arial" w:cs="Arial"/>
          <w:sz w:val="24"/>
          <w:szCs w:val="24"/>
        </w:rPr>
        <w:t>majority</w:t>
      </w:r>
      <w:r w:rsidR="0025281C" w:rsidRPr="009153B2">
        <w:rPr>
          <w:rFonts w:ascii="Arial" w:hAnsi="Arial" w:cs="Arial"/>
          <w:sz w:val="24"/>
          <w:szCs w:val="24"/>
        </w:rPr>
        <w:t xml:space="preserve"> </w:t>
      </w:r>
      <w:r w:rsidRPr="009153B2">
        <w:rPr>
          <w:rFonts w:ascii="Arial" w:hAnsi="Arial" w:cs="Arial"/>
          <w:sz w:val="24"/>
          <w:szCs w:val="24"/>
        </w:rPr>
        <w:t>of</w:t>
      </w:r>
      <w:r w:rsidR="0025281C" w:rsidRPr="009153B2">
        <w:rPr>
          <w:rFonts w:ascii="Arial" w:hAnsi="Arial" w:cs="Arial"/>
          <w:sz w:val="24"/>
          <w:szCs w:val="24"/>
        </w:rPr>
        <w:t xml:space="preserve"> service eleme</w:t>
      </w:r>
      <w:r w:rsidRPr="009153B2">
        <w:rPr>
          <w:rFonts w:ascii="Arial" w:hAnsi="Arial" w:cs="Arial"/>
          <w:sz w:val="24"/>
          <w:szCs w:val="24"/>
        </w:rPr>
        <w:t>nts. The</w:t>
      </w:r>
      <w:r w:rsidR="0025281C" w:rsidRPr="009153B2">
        <w:rPr>
          <w:rFonts w:ascii="Arial" w:hAnsi="Arial" w:cs="Arial"/>
          <w:sz w:val="24"/>
          <w:szCs w:val="24"/>
        </w:rPr>
        <w:t xml:space="preserve"> </w:t>
      </w:r>
      <w:r w:rsidRPr="009153B2">
        <w:rPr>
          <w:rFonts w:ascii="Arial" w:hAnsi="Arial" w:cs="Arial"/>
          <w:sz w:val="24"/>
          <w:szCs w:val="24"/>
        </w:rPr>
        <w:t>2019</w:t>
      </w:r>
      <w:r w:rsidR="0025281C" w:rsidRPr="009153B2">
        <w:rPr>
          <w:rFonts w:ascii="Arial" w:hAnsi="Arial" w:cs="Arial"/>
          <w:sz w:val="24"/>
          <w:szCs w:val="24"/>
        </w:rPr>
        <w:t xml:space="preserve"> </w:t>
      </w:r>
      <w:r w:rsidRPr="009153B2">
        <w:rPr>
          <w:rFonts w:ascii="Arial" w:hAnsi="Arial" w:cs="Arial"/>
          <w:sz w:val="24"/>
          <w:szCs w:val="24"/>
        </w:rPr>
        <w:t>survey</w:t>
      </w:r>
      <w:r w:rsidR="0025281C" w:rsidRPr="009153B2">
        <w:rPr>
          <w:rFonts w:ascii="Arial" w:hAnsi="Arial" w:cs="Arial"/>
          <w:sz w:val="24"/>
          <w:szCs w:val="24"/>
        </w:rPr>
        <w:t xml:space="preserve"> </w:t>
      </w:r>
      <w:r w:rsidRPr="009153B2">
        <w:rPr>
          <w:rFonts w:ascii="Arial" w:hAnsi="Arial" w:cs="Arial"/>
          <w:sz w:val="24"/>
          <w:szCs w:val="24"/>
        </w:rPr>
        <w:t>also</w:t>
      </w:r>
      <w:r w:rsidR="0025281C" w:rsidRPr="009153B2">
        <w:rPr>
          <w:rFonts w:ascii="Arial" w:hAnsi="Arial" w:cs="Arial"/>
          <w:sz w:val="24"/>
          <w:szCs w:val="24"/>
        </w:rPr>
        <w:t xml:space="preserve"> </w:t>
      </w:r>
      <w:r w:rsidRPr="009153B2">
        <w:rPr>
          <w:rFonts w:ascii="Arial" w:hAnsi="Arial" w:cs="Arial"/>
          <w:sz w:val="24"/>
          <w:szCs w:val="24"/>
        </w:rPr>
        <w:t>provided</w:t>
      </w:r>
      <w:r w:rsidR="0025281C" w:rsidRPr="009153B2">
        <w:rPr>
          <w:rFonts w:ascii="Arial" w:hAnsi="Arial" w:cs="Arial"/>
          <w:sz w:val="24"/>
          <w:szCs w:val="24"/>
        </w:rPr>
        <w:t xml:space="preserve"> </w:t>
      </w:r>
      <w:r w:rsidRPr="009153B2">
        <w:rPr>
          <w:rFonts w:ascii="Arial" w:hAnsi="Arial" w:cs="Arial"/>
          <w:sz w:val="24"/>
          <w:szCs w:val="24"/>
        </w:rPr>
        <w:t>a</w:t>
      </w:r>
      <w:r w:rsidR="0025281C" w:rsidRPr="009153B2">
        <w:rPr>
          <w:rFonts w:ascii="Arial" w:hAnsi="Arial" w:cs="Arial"/>
          <w:sz w:val="24"/>
          <w:szCs w:val="24"/>
        </w:rPr>
        <w:t xml:space="preserve"> </w:t>
      </w:r>
      <w:r w:rsidRPr="009153B2">
        <w:rPr>
          <w:rFonts w:ascii="Arial" w:hAnsi="Arial" w:cs="Arial"/>
          <w:sz w:val="24"/>
          <w:szCs w:val="24"/>
        </w:rPr>
        <w:t>number</w:t>
      </w:r>
      <w:r w:rsidR="0025281C" w:rsidRPr="009153B2">
        <w:rPr>
          <w:rFonts w:ascii="Arial" w:hAnsi="Arial" w:cs="Arial"/>
          <w:sz w:val="24"/>
          <w:szCs w:val="24"/>
        </w:rPr>
        <w:t xml:space="preserve"> </w:t>
      </w:r>
      <w:r w:rsidRPr="009153B2">
        <w:rPr>
          <w:rFonts w:ascii="Arial" w:hAnsi="Arial" w:cs="Arial"/>
          <w:sz w:val="24"/>
          <w:szCs w:val="24"/>
        </w:rPr>
        <w:t>of</w:t>
      </w:r>
      <w:r w:rsidR="0025281C" w:rsidRPr="009153B2">
        <w:rPr>
          <w:rFonts w:ascii="Arial" w:hAnsi="Arial" w:cs="Arial"/>
          <w:sz w:val="24"/>
          <w:szCs w:val="24"/>
        </w:rPr>
        <w:t xml:space="preserve"> </w:t>
      </w:r>
      <w:r w:rsidRPr="009153B2">
        <w:rPr>
          <w:rFonts w:ascii="Arial" w:hAnsi="Arial" w:cs="Arial"/>
          <w:sz w:val="24"/>
          <w:szCs w:val="24"/>
        </w:rPr>
        <w:t xml:space="preserve">helpful </w:t>
      </w:r>
      <w:r w:rsidR="0059685D" w:rsidRPr="009153B2">
        <w:rPr>
          <w:rFonts w:ascii="Arial" w:hAnsi="Arial" w:cs="Arial"/>
          <w:sz w:val="24"/>
          <w:szCs w:val="24"/>
        </w:rPr>
        <w:t>co</w:t>
      </w:r>
      <w:r w:rsidRPr="009153B2">
        <w:rPr>
          <w:rFonts w:ascii="Arial" w:hAnsi="Arial" w:cs="Arial"/>
          <w:sz w:val="24"/>
          <w:szCs w:val="24"/>
        </w:rPr>
        <w:t>mments</w:t>
      </w:r>
      <w:r w:rsidR="0059685D" w:rsidRPr="009153B2">
        <w:rPr>
          <w:rFonts w:ascii="Arial" w:hAnsi="Arial" w:cs="Arial"/>
          <w:sz w:val="24"/>
          <w:szCs w:val="24"/>
        </w:rPr>
        <w:t xml:space="preserve"> </w:t>
      </w:r>
      <w:r w:rsidRPr="009153B2">
        <w:rPr>
          <w:rFonts w:ascii="Arial" w:hAnsi="Arial" w:cs="Arial"/>
          <w:sz w:val="24"/>
          <w:szCs w:val="24"/>
        </w:rPr>
        <w:t>from</w:t>
      </w:r>
      <w:r w:rsidR="0059685D" w:rsidRPr="009153B2">
        <w:rPr>
          <w:rFonts w:ascii="Arial" w:hAnsi="Arial" w:cs="Arial"/>
          <w:sz w:val="24"/>
          <w:szCs w:val="24"/>
        </w:rPr>
        <w:t xml:space="preserve"> </w:t>
      </w:r>
      <w:r w:rsidRPr="009153B2">
        <w:rPr>
          <w:rFonts w:ascii="Arial" w:hAnsi="Arial" w:cs="Arial"/>
          <w:sz w:val="24"/>
          <w:szCs w:val="24"/>
        </w:rPr>
        <w:t>court</w:t>
      </w:r>
      <w:r w:rsidR="0059685D" w:rsidRPr="009153B2">
        <w:rPr>
          <w:rFonts w:ascii="Arial" w:hAnsi="Arial" w:cs="Arial"/>
          <w:sz w:val="24"/>
          <w:szCs w:val="24"/>
        </w:rPr>
        <w:t xml:space="preserve"> </w:t>
      </w:r>
      <w:r w:rsidRPr="009153B2">
        <w:rPr>
          <w:rFonts w:ascii="Arial" w:hAnsi="Arial" w:cs="Arial"/>
          <w:sz w:val="24"/>
          <w:szCs w:val="24"/>
        </w:rPr>
        <w:t>users</w:t>
      </w:r>
      <w:r w:rsidR="0059685D" w:rsidRPr="009153B2">
        <w:rPr>
          <w:rFonts w:ascii="Arial" w:hAnsi="Arial" w:cs="Arial"/>
          <w:sz w:val="24"/>
          <w:szCs w:val="24"/>
        </w:rPr>
        <w:t xml:space="preserve"> </w:t>
      </w:r>
      <w:r w:rsidRPr="009153B2">
        <w:rPr>
          <w:rFonts w:ascii="Arial" w:hAnsi="Arial" w:cs="Arial"/>
          <w:sz w:val="24"/>
          <w:szCs w:val="24"/>
        </w:rPr>
        <w:t>which</w:t>
      </w:r>
      <w:r w:rsidR="0059685D" w:rsidRPr="009153B2">
        <w:rPr>
          <w:rFonts w:ascii="Arial" w:hAnsi="Arial" w:cs="Arial"/>
          <w:sz w:val="24"/>
          <w:szCs w:val="24"/>
        </w:rPr>
        <w:t xml:space="preserve"> </w:t>
      </w:r>
      <w:r w:rsidR="00895A4A" w:rsidRPr="009153B2">
        <w:rPr>
          <w:rFonts w:ascii="Arial" w:hAnsi="Arial" w:cs="Arial"/>
          <w:sz w:val="24"/>
          <w:szCs w:val="24"/>
        </w:rPr>
        <w:t>have</w:t>
      </w:r>
      <w:r w:rsidR="0059685D" w:rsidRPr="009153B2">
        <w:rPr>
          <w:rFonts w:ascii="Arial" w:hAnsi="Arial" w:cs="Arial"/>
          <w:sz w:val="24"/>
          <w:szCs w:val="24"/>
        </w:rPr>
        <w:t xml:space="preserve"> </w:t>
      </w:r>
      <w:r w:rsidR="00895A4A" w:rsidRPr="009153B2">
        <w:rPr>
          <w:rFonts w:ascii="Arial" w:hAnsi="Arial" w:cs="Arial"/>
          <w:sz w:val="24"/>
          <w:szCs w:val="24"/>
        </w:rPr>
        <w:t>assisted</w:t>
      </w:r>
      <w:r w:rsidR="0059685D" w:rsidRPr="009153B2">
        <w:rPr>
          <w:rFonts w:ascii="Arial" w:hAnsi="Arial" w:cs="Arial"/>
          <w:sz w:val="24"/>
          <w:szCs w:val="24"/>
        </w:rPr>
        <w:t xml:space="preserve"> </w:t>
      </w:r>
      <w:r w:rsidRPr="009153B2">
        <w:rPr>
          <w:rFonts w:ascii="Arial" w:hAnsi="Arial" w:cs="Arial"/>
          <w:sz w:val="24"/>
          <w:szCs w:val="24"/>
        </w:rPr>
        <w:t>the</w:t>
      </w:r>
      <w:r w:rsidR="0059685D" w:rsidRPr="009153B2">
        <w:rPr>
          <w:rFonts w:ascii="Arial" w:hAnsi="Arial" w:cs="Arial"/>
          <w:sz w:val="24"/>
          <w:szCs w:val="24"/>
        </w:rPr>
        <w:t xml:space="preserve"> </w:t>
      </w:r>
      <w:r w:rsidRPr="009153B2">
        <w:rPr>
          <w:rFonts w:ascii="Arial" w:hAnsi="Arial" w:cs="Arial"/>
          <w:sz w:val="24"/>
          <w:szCs w:val="24"/>
        </w:rPr>
        <w:t>SCTS</w:t>
      </w:r>
      <w:r w:rsidR="0059685D" w:rsidRPr="009153B2">
        <w:rPr>
          <w:rFonts w:ascii="Arial" w:hAnsi="Arial" w:cs="Arial"/>
          <w:sz w:val="24"/>
          <w:szCs w:val="24"/>
        </w:rPr>
        <w:t xml:space="preserve"> </w:t>
      </w:r>
      <w:r w:rsidRPr="009153B2">
        <w:rPr>
          <w:rFonts w:ascii="Arial" w:hAnsi="Arial" w:cs="Arial"/>
          <w:sz w:val="24"/>
          <w:szCs w:val="24"/>
        </w:rPr>
        <w:t>in</w:t>
      </w:r>
      <w:r w:rsidR="0059685D" w:rsidRPr="009153B2">
        <w:rPr>
          <w:rFonts w:ascii="Arial" w:hAnsi="Arial" w:cs="Arial"/>
          <w:sz w:val="24"/>
          <w:szCs w:val="24"/>
        </w:rPr>
        <w:t xml:space="preserve"> </w:t>
      </w:r>
      <w:r w:rsidRPr="009153B2">
        <w:rPr>
          <w:rFonts w:ascii="Arial" w:hAnsi="Arial" w:cs="Arial"/>
          <w:sz w:val="24"/>
          <w:szCs w:val="24"/>
        </w:rPr>
        <w:t>making</w:t>
      </w:r>
      <w:r w:rsidR="0059685D" w:rsidRPr="009153B2">
        <w:rPr>
          <w:rFonts w:ascii="Arial" w:hAnsi="Arial" w:cs="Arial"/>
          <w:sz w:val="24"/>
          <w:szCs w:val="24"/>
        </w:rPr>
        <w:t xml:space="preserve"> </w:t>
      </w:r>
      <w:r w:rsidRPr="009153B2">
        <w:rPr>
          <w:rFonts w:ascii="Arial" w:hAnsi="Arial" w:cs="Arial"/>
          <w:sz w:val="24"/>
          <w:szCs w:val="24"/>
        </w:rPr>
        <w:t>further</w:t>
      </w:r>
      <w:r w:rsidR="0059685D" w:rsidRPr="009153B2">
        <w:rPr>
          <w:rFonts w:ascii="Arial" w:hAnsi="Arial" w:cs="Arial"/>
          <w:sz w:val="24"/>
          <w:szCs w:val="24"/>
        </w:rPr>
        <w:t xml:space="preserve"> </w:t>
      </w:r>
      <w:r w:rsidRPr="009153B2">
        <w:rPr>
          <w:rFonts w:ascii="Arial" w:hAnsi="Arial" w:cs="Arial"/>
          <w:sz w:val="24"/>
          <w:szCs w:val="24"/>
        </w:rPr>
        <w:t>improvements</w:t>
      </w:r>
      <w:r w:rsidR="0059685D" w:rsidRPr="009153B2">
        <w:rPr>
          <w:rFonts w:ascii="Arial" w:hAnsi="Arial" w:cs="Arial"/>
          <w:sz w:val="24"/>
          <w:szCs w:val="24"/>
        </w:rPr>
        <w:t xml:space="preserve"> </w:t>
      </w:r>
      <w:r w:rsidRPr="009153B2">
        <w:rPr>
          <w:rFonts w:ascii="Arial" w:hAnsi="Arial" w:cs="Arial"/>
          <w:sz w:val="24"/>
          <w:szCs w:val="24"/>
        </w:rPr>
        <w:t>to</w:t>
      </w:r>
      <w:r w:rsidR="0059685D" w:rsidRPr="009153B2">
        <w:rPr>
          <w:rFonts w:ascii="Arial" w:hAnsi="Arial" w:cs="Arial"/>
          <w:sz w:val="24"/>
          <w:szCs w:val="24"/>
        </w:rPr>
        <w:t xml:space="preserve"> </w:t>
      </w:r>
      <w:r w:rsidRPr="009153B2">
        <w:rPr>
          <w:rFonts w:ascii="Arial" w:hAnsi="Arial" w:cs="Arial"/>
          <w:sz w:val="24"/>
          <w:szCs w:val="24"/>
        </w:rPr>
        <w:t>its</w:t>
      </w:r>
      <w:r w:rsidR="0059685D" w:rsidRPr="009153B2">
        <w:rPr>
          <w:rFonts w:ascii="Arial" w:hAnsi="Arial" w:cs="Arial"/>
          <w:sz w:val="24"/>
          <w:szCs w:val="24"/>
        </w:rPr>
        <w:t xml:space="preserve"> </w:t>
      </w:r>
      <w:r w:rsidRPr="009153B2">
        <w:rPr>
          <w:rFonts w:ascii="Arial" w:hAnsi="Arial" w:cs="Arial"/>
          <w:sz w:val="24"/>
          <w:szCs w:val="24"/>
        </w:rPr>
        <w:t>services, with</w:t>
      </w:r>
      <w:r w:rsidR="0059685D" w:rsidRPr="009153B2">
        <w:rPr>
          <w:rFonts w:ascii="Arial" w:hAnsi="Arial" w:cs="Arial"/>
          <w:sz w:val="24"/>
          <w:szCs w:val="24"/>
        </w:rPr>
        <w:t xml:space="preserve"> </w:t>
      </w:r>
      <w:r w:rsidRPr="009153B2">
        <w:rPr>
          <w:rFonts w:ascii="Arial" w:hAnsi="Arial" w:cs="Arial"/>
          <w:sz w:val="24"/>
          <w:szCs w:val="24"/>
        </w:rPr>
        <w:t>the</w:t>
      </w:r>
      <w:r w:rsidR="0059685D" w:rsidRPr="009153B2">
        <w:rPr>
          <w:rFonts w:ascii="Arial" w:hAnsi="Arial" w:cs="Arial"/>
          <w:sz w:val="24"/>
          <w:szCs w:val="24"/>
        </w:rPr>
        <w:t xml:space="preserve"> </w:t>
      </w:r>
      <w:r w:rsidRPr="009153B2">
        <w:rPr>
          <w:rFonts w:ascii="Arial" w:hAnsi="Arial" w:cs="Arial"/>
          <w:sz w:val="24"/>
          <w:szCs w:val="24"/>
        </w:rPr>
        <w:t>most</w:t>
      </w:r>
      <w:r w:rsidR="0059685D" w:rsidRPr="009153B2">
        <w:rPr>
          <w:rFonts w:ascii="Arial" w:hAnsi="Arial" w:cs="Arial"/>
          <w:sz w:val="24"/>
          <w:szCs w:val="24"/>
        </w:rPr>
        <w:t xml:space="preserve"> </w:t>
      </w:r>
      <w:r w:rsidRPr="009153B2">
        <w:rPr>
          <w:rFonts w:ascii="Arial" w:hAnsi="Arial" w:cs="Arial"/>
          <w:sz w:val="24"/>
          <w:szCs w:val="24"/>
        </w:rPr>
        <w:t>prevalent</w:t>
      </w:r>
      <w:r w:rsidR="0059685D" w:rsidRPr="009153B2">
        <w:rPr>
          <w:rFonts w:ascii="Arial" w:hAnsi="Arial" w:cs="Arial"/>
          <w:sz w:val="24"/>
          <w:szCs w:val="24"/>
        </w:rPr>
        <w:t xml:space="preserve"> </w:t>
      </w:r>
      <w:r w:rsidRPr="009153B2">
        <w:rPr>
          <w:rFonts w:ascii="Arial" w:hAnsi="Arial" w:cs="Arial"/>
          <w:sz w:val="24"/>
          <w:szCs w:val="24"/>
        </w:rPr>
        <w:t>issue</w:t>
      </w:r>
      <w:r w:rsidR="0059685D" w:rsidRPr="009153B2">
        <w:rPr>
          <w:rFonts w:ascii="Arial" w:hAnsi="Arial" w:cs="Arial"/>
          <w:sz w:val="24"/>
          <w:szCs w:val="24"/>
        </w:rPr>
        <w:t xml:space="preserve"> </w:t>
      </w:r>
      <w:r w:rsidRPr="009153B2">
        <w:rPr>
          <w:rFonts w:ascii="Arial" w:hAnsi="Arial" w:cs="Arial"/>
          <w:sz w:val="24"/>
          <w:szCs w:val="24"/>
        </w:rPr>
        <w:t>focusing</w:t>
      </w:r>
      <w:r w:rsidR="0059685D" w:rsidRPr="009153B2">
        <w:rPr>
          <w:rFonts w:ascii="Arial" w:hAnsi="Arial" w:cs="Arial"/>
          <w:sz w:val="24"/>
          <w:szCs w:val="24"/>
        </w:rPr>
        <w:t xml:space="preserve"> </w:t>
      </w:r>
      <w:r w:rsidRPr="009153B2">
        <w:rPr>
          <w:rFonts w:ascii="Arial" w:hAnsi="Arial" w:cs="Arial"/>
          <w:sz w:val="24"/>
          <w:szCs w:val="24"/>
        </w:rPr>
        <w:t>upon</w:t>
      </w:r>
      <w:r w:rsidR="0059685D" w:rsidRPr="009153B2">
        <w:rPr>
          <w:rFonts w:ascii="Arial" w:hAnsi="Arial" w:cs="Arial"/>
          <w:sz w:val="24"/>
          <w:szCs w:val="24"/>
        </w:rPr>
        <w:t xml:space="preserve"> </w:t>
      </w:r>
      <w:r w:rsidRPr="009153B2">
        <w:rPr>
          <w:rFonts w:ascii="Arial" w:hAnsi="Arial" w:cs="Arial"/>
          <w:sz w:val="24"/>
          <w:szCs w:val="24"/>
        </w:rPr>
        <w:t>improving</w:t>
      </w:r>
      <w:r w:rsidR="0059685D" w:rsidRPr="009153B2">
        <w:rPr>
          <w:rFonts w:ascii="Arial" w:hAnsi="Arial" w:cs="Arial"/>
          <w:sz w:val="24"/>
          <w:szCs w:val="24"/>
        </w:rPr>
        <w:t xml:space="preserve"> </w:t>
      </w:r>
      <w:r w:rsidRPr="009153B2">
        <w:rPr>
          <w:rFonts w:ascii="Arial" w:hAnsi="Arial" w:cs="Arial"/>
          <w:sz w:val="24"/>
          <w:szCs w:val="24"/>
        </w:rPr>
        <w:t>waiting</w:t>
      </w:r>
      <w:r w:rsidR="0059685D" w:rsidRPr="009153B2">
        <w:rPr>
          <w:rFonts w:ascii="Arial" w:hAnsi="Arial" w:cs="Arial"/>
          <w:sz w:val="24"/>
          <w:szCs w:val="24"/>
        </w:rPr>
        <w:t xml:space="preserve"> </w:t>
      </w:r>
      <w:r w:rsidRPr="009153B2">
        <w:rPr>
          <w:rFonts w:ascii="Arial" w:hAnsi="Arial" w:cs="Arial"/>
          <w:sz w:val="24"/>
          <w:szCs w:val="24"/>
        </w:rPr>
        <w:t>times</w:t>
      </w:r>
      <w:r w:rsidR="0059685D" w:rsidRPr="009153B2">
        <w:rPr>
          <w:rFonts w:ascii="Arial" w:hAnsi="Arial" w:cs="Arial"/>
          <w:sz w:val="24"/>
          <w:szCs w:val="24"/>
        </w:rPr>
        <w:t xml:space="preserve"> </w:t>
      </w:r>
      <w:r w:rsidRPr="009153B2">
        <w:rPr>
          <w:rFonts w:ascii="Arial" w:hAnsi="Arial" w:cs="Arial"/>
          <w:sz w:val="24"/>
          <w:szCs w:val="24"/>
        </w:rPr>
        <w:t>and</w:t>
      </w:r>
      <w:r w:rsidR="0059685D" w:rsidRPr="009153B2">
        <w:rPr>
          <w:rFonts w:ascii="Arial" w:hAnsi="Arial" w:cs="Arial"/>
          <w:sz w:val="24"/>
          <w:szCs w:val="24"/>
        </w:rPr>
        <w:t xml:space="preserve"> increasing </w:t>
      </w:r>
      <w:r w:rsidRPr="009153B2">
        <w:rPr>
          <w:rFonts w:ascii="Arial" w:hAnsi="Arial" w:cs="Arial"/>
          <w:sz w:val="24"/>
          <w:szCs w:val="24"/>
        </w:rPr>
        <w:t>efficiency</w:t>
      </w:r>
      <w:r w:rsidR="0059685D" w:rsidRPr="009153B2">
        <w:rPr>
          <w:rFonts w:ascii="Arial" w:hAnsi="Arial" w:cs="Arial"/>
          <w:sz w:val="24"/>
          <w:szCs w:val="24"/>
        </w:rPr>
        <w:t xml:space="preserve"> </w:t>
      </w:r>
      <w:r w:rsidRPr="009153B2">
        <w:rPr>
          <w:rFonts w:ascii="Arial" w:hAnsi="Arial" w:cs="Arial"/>
          <w:sz w:val="24"/>
          <w:szCs w:val="24"/>
        </w:rPr>
        <w:t>in</w:t>
      </w:r>
      <w:r w:rsidR="0059685D" w:rsidRPr="009153B2">
        <w:rPr>
          <w:rFonts w:ascii="Arial" w:hAnsi="Arial" w:cs="Arial"/>
          <w:sz w:val="24"/>
          <w:szCs w:val="24"/>
        </w:rPr>
        <w:t xml:space="preserve"> </w:t>
      </w:r>
      <w:r w:rsidRPr="009153B2">
        <w:rPr>
          <w:rFonts w:ascii="Arial" w:hAnsi="Arial" w:cs="Arial"/>
          <w:sz w:val="24"/>
          <w:szCs w:val="24"/>
        </w:rPr>
        <w:t>the system, as well as providing better/more communication about delays, timing of cases, and what is happening.</w:t>
      </w:r>
    </w:p>
    <w:p w14:paraId="0256FCCF" w14:textId="77777777" w:rsidR="00895A4A" w:rsidRPr="009153B2" w:rsidRDefault="00895A4A" w:rsidP="00575778">
      <w:pPr>
        <w:spacing w:line="276" w:lineRule="auto"/>
        <w:rPr>
          <w:rFonts w:ascii="Arial" w:hAnsi="Arial" w:cs="Arial"/>
          <w:sz w:val="24"/>
          <w:szCs w:val="24"/>
        </w:rPr>
      </w:pPr>
      <w:r w:rsidRPr="009153B2">
        <w:rPr>
          <w:rFonts w:ascii="Arial" w:hAnsi="Arial" w:cs="Arial"/>
          <w:sz w:val="24"/>
          <w:szCs w:val="24"/>
        </w:rPr>
        <w:t xml:space="preserve">The SCTS is dedicated to constantly improving accessibility to its services and the feedback from these surveys is of great value to that exercise. </w:t>
      </w:r>
    </w:p>
    <w:p w14:paraId="5E2D38E9" w14:textId="77777777" w:rsidR="00895A4A" w:rsidRPr="009153B2" w:rsidRDefault="00895A4A" w:rsidP="00575778">
      <w:pPr>
        <w:spacing w:line="276" w:lineRule="auto"/>
        <w:rPr>
          <w:rFonts w:ascii="Arial" w:hAnsi="Arial" w:cs="Arial"/>
          <w:sz w:val="24"/>
          <w:szCs w:val="24"/>
        </w:rPr>
      </w:pPr>
      <w:r w:rsidRPr="009153B2">
        <w:rPr>
          <w:rFonts w:ascii="Arial" w:hAnsi="Arial" w:cs="Arial"/>
          <w:sz w:val="24"/>
          <w:szCs w:val="24"/>
        </w:rPr>
        <w:t>The survey results are reported to the SCTS Board and published on</w:t>
      </w:r>
      <w:r w:rsidR="008F1A1F" w:rsidRPr="009153B2">
        <w:rPr>
          <w:rFonts w:ascii="Arial" w:hAnsi="Arial" w:cs="Arial"/>
          <w:sz w:val="24"/>
          <w:szCs w:val="24"/>
        </w:rPr>
        <w:t xml:space="preserve"> </w:t>
      </w:r>
      <w:hyperlink r:id="rId43" w:history="1">
        <w:r w:rsidR="008F1A1F" w:rsidRPr="009153B2">
          <w:rPr>
            <w:rStyle w:val="Hyperlink"/>
            <w:rFonts w:ascii="Arial" w:hAnsi="Arial" w:cs="Arial"/>
            <w:sz w:val="24"/>
            <w:szCs w:val="24"/>
          </w:rPr>
          <w:t>the SCTS website</w:t>
        </w:r>
      </w:hyperlink>
      <w:r w:rsidR="008F1A1F" w:rsidRPr="009153B2">
        <w:rPr>
          <w:rFonts w:ascii="Arial" w:hAnsi="Arial" w:cs="Arial"/>
          <w:sz w:val="24"/>
          <w:szCs w:val="24"/>
        </w:rPr>
        <w:t>.</w:t>
      </w:r>
    </w:p>
    <w:p w14:paraId="07ED26D4" w14:textId="591C5F50" w:rsidR="008F1A1F" w:rsidRPr="009B2B06" w:rsidRDefault="008F1A1F" w:rsidP="00575778">
      <w:pPr>
        <w:spacing w:line="276" w:lineRule="auto"/>
        <w:rPr>
          <w:rFonts w:ascii="Arial" w:hAnsi="Arial" w:cs="Arial"/>
          <w:b/>
          <w:color w:val="002060"/>
          <w:sz w:val="24"/>
          <w:szCs w:val="24"/>
        </w:rPr>
      </w:pPr>
      <w:r w:rsidRPr="009B2B06">
        <w:rPr>
          <w:rFonts w:ascii="Arial" w:hAnsi="Arial" w:cs="Arial"/>
          <w:b/>
          <w:color w:val="002060"/>
          <w:sz w:val="24"/>
          <w:szCs w:val="24"/>
        </w:rPr>
        <w:t xml:space="preserve">Customer Service Excellence </w:t>
      </w:r>
    </w:p>
    <w:p w14:paraId="2FF757E0" w14:textId="77777777" w:rsidR="008F1A1F" w:rsidRPr="009153B2" w:rsidRDefault="008F1A1F" w:rsidP="00575778">
      <w:pPr>
        <w:spacing w:line="276" w:lineRule="auto"/>
        <w:rPr>
          <w:rFonts w:ascii="Arial" w:hAnsi="Arial" w:cs="Arial"/>
          <w:sz w:val="24"/>
          <w:szCs w:val="24"/>
        </w:rPr>
      </w:pPr>
      <w:r w:rsidRPr="009153B2">
        <w:rPr>
          <w:rFonts w:ascii="Arial" w:hAnsi="Arial" w:cs="Arial"/>
          <w:sz w:val="24"/>
          <w:szCs w:val="24"/>
        </w:rPr>
        <w:t xml:space="preserve">Customer Service Excellence (CSE) is an externally-accredited standard involving assessment against 57 elements, some of which are directly relevant to equality and diversity: </w:t>
      </w:r>
    </w:p>
    <w:p w14:paraId="3EF30371" w14:textId="77777777" w:rsidR="008F1A1F" w:rsidRPr="009153B2" w:rsidRDefault="004B00D4" w:rsidP="00E0464A">
      <w:pPr>
        <w:pStyle w:val="ListParagraph"/>
        <w:numPr>
          <w:ilvl w:val="0"/>
          <w:numId w:val="8"/>
        </w:numPr>
        <w:spacing w:line="276" w:lineRule="auto"/>
        <w:rPr>
          <w:rFonts w:ascii="Arial" w:hAnsi="Arial" w:cs="Arial"/>
          <w:sz w:val="24"/>
          <w:szCs w:val="24"/>
        </w:rPr>
      </w:pPr>
      <w:r>
        <w:rPr>
          <w:rFonts w:ascii="Arial" w:hAnsi="Arial" w:cs="Arial"/>
          <w:sz w:val="24"/>
          <w:szCs w:val="24"/>
        </w:rPr>
        <w:t>‘</w:t>
      </w:r>
      <w:r w:rsidR="008F1A1F" w:rsidRPr="009153B2">
        <w:rPr>
          <w:rFonts w:ascii="Arial" w:hAnsi="Arial" w:cs="Arial"/>
          <w:sz w:val="24"/>
          <w:szCs w:val="24"/>
        </w:rPr>
        <w:t>we make particular efforts to identify hard to reach and disadvantaged groups and individuals and have developed our services in r</w:t>
      </w:r>
      <w:r>
        <w:rPr>
          <w:rFonts w:ascii="Arial" w:hAnsi="Arial" w:cs="Arial"/>
          <w:sz w:val="24"/>
          <w:szCs w:val="24"/>
        </w:rPr>
        <w:t>esponse to their specific needs’</w:t>
      </w:r>
      <w:r w:rsidR="008F1A1F" w:rsidRPr="009153B2">
        <w:rPr>
          <w:rFonts w:ascii="Arial" w:hAnsi="Arial" w:cs="Arial"/>
          <w:sz w:val="24"/>
          <w:szCs w:val="24"/>
        </w:rPr>
        <w:t xml:space="preserve"> (rated compliance plus 2016-18); </w:t>
      </w:r>
    </w:p>
    <w:p w14:paraId="0BD7E271" w14:textId="7FA5A53C" w:rsidR="008F1A1F" w:rsidRPr="009153B2" w:rsidRDefault="004B00D4" w:rsidP="00E0464A">
      <w:pPr>
        <w:pStyle w:val="ListParagraph"/>
        <w:numPr>
          <w:ilvl w:val="0"/>
          <w:numId w:val="8"/>
        </w:numPr>
        <w:spacing w:line="276" w:lineRule="auto"/>
        <w:rPr>
          <w:rFonts w:ascii="Arial" w:hAnsi="Arial" w:cs="Arial"/>
          <w:sz w:val="24"/>
          <w:szCs w:val="24"/>
        </w:rPr>
      </w:pPr>
      <w:r>
        <w:rPr>
          <w:rFonts w:ascii="Arial" w:hAnsi="Arial" w:cs="Arial"/>
          <w:sz w:val="24"/>
          <w:szCs w:val="24"/>
        </w:rPr>
        <w:t>‘</w:t>
      </w:r>
      <w:r w:rsidR="008F1A1F" w:rsidRPr="009153B2">
        <w:rPr>
          <w:rFonts w:ascii="Arial" w:hAnsi="Arial" w:cs="Arial"/>
          <w:sz w:val="24"/>
          <w:szCs w:val="24"/>
        </w:rPr>
        <w:t>we ensure that all customers and customer groups are treated fairly and this is confirmed by feedback and the mea</w:t>
      </w:r>
      <w:r>
        <w:rPr>
          <w:rFonts w:ascii="Arial" w:hAnsi="Arial" w:cs="Arial"/>
          <w:sz w:val="24"/>
          <w:szCs w:val="24"/>
        </w:rPr>
        <w:t>surement of customer experience’</w:t>
      </w:r>
      <w:r w:rsidR="008F1A1F" w:rsidRPr="009153B2">
        <w:rPr>
          <w:rFonts w:ascii="Arial" w:hAnsi="Arial" w:cs="Arial"/>
          <w:sz w:val="24"/>
          <w:szCs w:val="24"/>
        </w:rPr>
        <w:t xml:space="preserve"> (rated fully compliant 2016</w:t>
      </w:r>
      <w:r w:rsidR="00B550C3">
        <w:rPr>
          <w:rFonts w:ascii="Arial" w:hAnsi="Arial" w:cs="Arial"/>
          <w:sz w:val="24"/>
          <w:szCs w:val="24"/>
        </w:rPr>
        <w:t>-</w:t>
      </w:r>
      <w:r w:rsidR="008F1A1F" w:rsidRPr="009153B2">
        <w:rPr>
          <w:rFonts w:ascii="Arial" w:hAnsi="Arial" w:cs="Arial"/>
          <w:sz w:val="24"/>
          <w:szCs w:val="24"/>
        </w:rPr>
        <w:t xml:space="preserve">18); </w:t>
      </w:r>
    </w:p>
    <w:p w14:paraId="7416BB1A" w14:textId="77777777" w:rsidR="008F1A1F" w:rsidRPr="009153B2" w:rsidRDefault="004B00D4" w:rsidP="00E0464A">
      <w:pPr>
        <w:pStyle w:val="ListParagraph"/>
        <w:numPr>
          <w:ilvl w:val="0"/>
          <w:numId w:val="8"/>
        </w:numPr>
        <w:spacing w:line="276" w:lineRule="auto"/>
        <w:rPr>
          <w:rFonts w:ascii="Arial" w:hAnsi="Arial" w:cs="Arial"/>
          <w:sz w:val="24"/>
          <w:szCs w:val="24"/>
        </w:rPr>
      </w:pPr>
      <w:r>
        <w:rPr>
          <w:rFonts w:ascii="Arial" w:hAnsi="Arial" w:cs="Arial"/>
          <w:sz w:val="24"/>
          <w:szCs w:val="24"/>
        </w:rPr>
        <w:t>‘</w:t>
      </w:r>
      <w:r w:rsidR="008F1A1F" w:rsidRPr="009153B2">
        <w:rPr>
          <w:rFonts w:ascii="Arial" w:hAnsi="Arial" w:cs="Arial"/>
          <w:sz w:val="24"/>
          <w:szCs w:val="24"/>
        </w:rPr>
        <w:t xml:space="preserve">we provide our customers with the information they need in ways which meet their needs and preferences, using a </w:t>
      </w:r>
      <w:r>
        <w:rPr>
          <w:rFonts w:ascii="Arial" w:hAnsi="Arial" w:cs="Arial"/>
          <w:sz w:val="24"/>
          <w:szCs w:val="24"/>
        </w:rPr>
        <w:t>variety of appropriate channels’</w:t>
      </w:r>
      <w:r w:rsidR="008F1A1F" w:rsidRPr="009153B2">
        <w:rPr>
          <w:rFonts w:ascii="Arial" w:hAnsi="Arial" w:cs="Arial"/>
          <w:sz w:val="24"/>
          <w:szCs w:val="24"/>
        </w:rPr>
        <w:t xml:space="preserve"> (rated fully compliant 2016-18). </w:t>
      </w:r>
    </w:p>
    <w:p w14:paraId="2714BB2D" w14:textId="77777777" w:rsidR="00AF3F96" w:rsidRPr="009153B2" w:rsidRDefault="00D43E97" w:rsidP="00575778">
      <w:pPr>
        <w:spacing w:after="0" w:line="276" w:lineRule="auto"/>
        <w:rPr>
          <w:rFonts w:ascii="Arial" w:hAnsi="Arial" w:cs="Arial"/>
          <w:sz w:val="24"/>
          <w:szCs w:val="24"/>
        </w:rPr>
      </w:pPr>
      <w:hyperlink r:id="rId44" w:history="1">
        <w:r w:rsidR="00DA0531" w:rsidRPr="009153B2">
          <w:rPr>
            <w:rStyle w:val="Hyperlink"/>
            <w:rFonts w:ascii="Arial" w:eastAsia="Times New Roman" w:hAnsi="Arial" w:cs="Arial"/>
            <w:sz w:val="24"/>
            <w:szCs w:val="24"/>
            <w:lang w:eastAsia="en-GB"/>
          </w:rPr>
          <w:t>The last assessment in 2019</w:t>
        </w:r>
      </w:hyperlink>
      <w:r w:rsidR="00DA0531" w:rsidRPr="009153B2">
        <w:rPr>
          <w:rFonts w:ascii="Arial" w:hAnsi="Arial" w:cs="Arial"/>
          <w:sz w:val="24"/>
          <w:szCs w:val="24"/>
        </w:rPr>
        <w:t xml:space="preserve"> </w:t>
      </w:r>
      <w:r w:rsidR="00AF3F96" w:rsidRPr="009153B2">
        <w:rPr>
          <w:rFonts w:ascii="Arial" w:hAnsi="Arial" w:cs="Arial"/>
          <w:sz w:val="24"/>
          <w:szCs w:val="24"/>
        </w:rPr>
        <w:t xml:space="preserve">accredited </w:t>
      </w:r>
      <w:r w:rsidR="00383BCB" w:rsidRPr="009153B2">
        <w:rPr>
          <w:rFonts w:ascii="Arial" w:hAnsi="Arial" w:cs="Arial"/>
          <w:sz w:val="24"/>
          <w:szCs w:val="24"/>
        </w:rPr>
        <w:t xml:space="preserve">the SCTS </w:t>
      </w:r>
      <w:r w:rsidR="00AF3F96" w:rsidRPr="009153B2">
        <w:rPr>
          <w:rFonts w:ascii="Arial" w:hAnsi="Arial" w:cs="Arial"/>
          <w:sz w:val="24"/>
          <w:szCs w:val="24"/>
        </w:rPr>
        <w:t>once again to the CSE Standard. It</w:t>
      </w:r>
      <w:r w:rsidR="008F1A1F" w:rsidRPr="009153B2">
        <w:rPr>
          <w:rFonts w:ascii="Arial" w:hAnsi="Arial" w:cs="Arial"/>
          <w:sz w:val="24"/>
          <w:szCs w:val="24"/>
        </w:rPr>
        <w:t xml:space="preserve"> concluded with the SCTS </w:t>
      </w:r>
      <w:r w:rsidR="00383BCB" w:rsidRPr="009153B2">
        <w:rPr>
          <w:rFonts w:ascii="Arial" w:hAnsi="Arial" w:cs="Arial"/>
          <w:sz w:val="24"/>
          <w:szCs w:val="24"/>
        </w:rPr>
        <w:t>maintaining</w:t>
      </w:r>
      <w:r w:rsidR="008F1A1F" w:rsidRPr="009153B2">
        <w:rPr>
          <w:rFonts w:ascii="Arial" w:hAnsi="Arial" w:cs="Arial"/>
          <w:sz w:val="24"/>
          <w:szCs w:val="24"/>
        </w:rPr>
        <w:t xml:space="preserve"> </w:t>
      </w:r>
      <w:r w:rsidR="00383BCB" w:rsidRPr="009153B2">
        <w:rPr>
          <w:rFonts w:ascii="Arial" w:hAnsi="Arial" w:cs="Arial"/>
          <w:sz w:val="24"/>
          <w:szCs w:val="24"/>
        </w:rPr>
        <w:t xml:space="preserve">42 ‘fully compliant’ ratings from the previous assessment, gaining one additional ‘compliance plus’ rating, bringing the total to </w:t>
      </w:r>
      <w:r w:rsidR="00543BE4" w:rsidRPr="009153B2">
        <w:rPr>
          <w:rFonts w:ascii="Arial" w:hAnsi="Arial" w:cs="Arial"/>
          <w:sz w:val="24"/>
          <w:szCs w:val="24"/>
        </w:rPr>
        <w:t>14</w:t>
      </w:r>
      <w:r w:rsidR="00383BCB" w:rsidRPr="009153B2">
        <w:rPr>
          <w:rFonts w:ascii="Arial" w:hAnsi="Arial" w:cs="Arial"/>
          <w:sz w:val="24"/>
          <w:szCs w:val="24"/>
        </w:rPr>
        <w:t xml:space="preserve">. </w:t>
      </w:r>
      <w:r w:rsidR="004B00D4">
        <w:rPr>
          <w:rFonts w:ascii="Arial" w:eastAsia="Times New Roman" w:hAnsi="Arial" w:cs="Arial"/>
          <w:color w:val="19283B"/>
          <w:sz w:val="24"/>
          <w:szCs w:val="24"/>
          <w:lang w:eastAsia="en-GB"/>
        </w:rPr>
        <w:t>In addition, the number of ‘</w:t>
      </w:r>
      <w:r w:rsidR="00543BE4" w:rsidRPr="009153B2">
        <w:rPr>
          <w:rFonts w:ascii="Arial" w:eastAsia="Times New Roman" w:hAnsi="Arial" w:cs="Arial"/>
          <w:color w:val="19283B"/>
          <w:sz w:val="24"/>
          <w:szCs w:val="24"/>
          <w:lang w:eastAsia="en-GB"/>
        </w:rPr>
        <w:t>partially compliant</w:t>
      </w:r>
      <w:r w:rsidR="004B00D4">
        <w:rPr>
          <w:rFonts w:ascii="Arial" w:eastAsia="Times New Roman" w:hAnsi="Arial" w:cs="Arial"/>
          <w:color w:val="19283B"/>
          <w:sz w:val="24"/>
          <w:szCs w:val="24"/>
          <w:lang w:eastAsia="en-GB"/>
        </w:rPr>
        <w:t>’</w:t>
      </w:r>
      <w:r w:rsidR="00543BE4" w:rsidRPr="009153B2">
        <w:rPr>
          <w:rFonts w:ascii="Arial" w:eastAsia="Times New Roman" w:hAnsi="Arial" w:cs="Arial"/>
          <w:color w:val="19283B"/>
          <w:sz w:val="24"/>
          <w:szCs w:val="24"/>
          <w:lang w:eastAsia="en-GB"/>
        </w:rPr>
        <w:t xml:space="preserve"> ratings was reduced from two to one, as the assessors were satisfied with the arrangements for recording informal complaints</w:t>
      </w:r>
      <w:r w:rsidR="008F1A1F" w:rsidRPr="009153B2">
        <w:rPr>
          <w:rFonts w:ascii="Arial" w:hAnsi="Arial" w:cs="Arial"/>
          <w:sz w:val="24"/>
          <w:szCs w:val="24"/>
        </w:rPr>
        <w:t>.</w:t>
      </w:r>
    </w:p>
    <w:p w14:paraId="615D6205" w14:textId="77777777" w:rsidR="0085117D" w:rsidRDefault="00AF3F96" w:rsidP="00575778">
      <w:pPr>
        <w:spacing w:after="0" w:line="276" w:lineRule="auto"/>
        <w:textAlignment w:val="baseline"/>
        <w:rPr>
          <w:rFonts w:ascii="Arial" w:eastAsia="Times New Roman" w:hAnsi="Arial" w:cs="Arial"/>
          <w:color w:val="19283B"/>
          <w:sz w:val="24"/>
          <w:szCs w:val="24"/>
          <w:lang w:eastAsia="en-GB"/>
        </w:rPr>
      </w:pPr>
      <w:r w:rsidRPr="009153B2">
        <w:rPr>
          <w:rFonts w:ascii="Arial" w:eastAsia="Times New Roman" w:hAnsi="Arial" w:cs="Arial"/>
          <w:color w:val="19283B"/>
          <w:sz w:val="24"/>
          <w:szCs w:val="24"/>
          <w:lang w:eastAsia="en-GB"/>
        </w:rPr>
        <w:t>Re-accreditation demonstrates our continuous commitment to providing quality services and follows on from great satisfaction rates following the 2019</w:t>
      </w:r>
      <w:r w:rsidR="00543BE4" w:rsidRPr="009153B2">
        <w:rPr>
          <w:rFonts w:ascii="Arial" w:eastAsia="Times New Roman" w:hAnsi="Arial" w:cs="Arial"/>
          <w:color w:val="19283B"/>
          <w:sz w:val="24"/>
          <w:szCs w:val="24"/>
          <w:lang w:eastAsia="en-GB"/>
        </w:rPr>
        <w:t xml:space="preserve"> Court User Satisfaction Survey.</w:t>
      </w:r>
    </w:p>
    <w:p w14:paraId="1752FAF8" w14:textId="77777777" w:rsidR="00575778" w:rsidRDefault="00575778" w:rsidP="00396F38">
      <w:pPr>
        <w:spacing w:after="0" w:line="276" w:lineRule="auto"/>
        <w:textAlignment w:val="baseline"/>
        <w:rPr>
          <w:rFonts w:ascii="Arial" w:eastAsia="Times New Roman" w:hAnsi="Arial" w:cs="Arial"/>
          <w:color w:val="19283B"/>
          <w:sz w:val="24"/>
          <w:szCs w:val="24"/>
          <w:lang w:eastAsia="en-GB"/>
        </w:rPr>
      </w:pPr>
      <w:r>
        <w:rPr>
          <w:rFonts w:cs="Arial"/>
          <w:b/>
          <w:noProof/>
          <w:color w:val="948A54"/>
          <w:sz w:val="28"/>
          <w:szCs w:val="48"/>
          <w:lang w:eastAsia="en-GB"/>
        </w:rPr>
        <w:lastRenderedPageBreak/>
        <mc:AlternateContent>
          <mc:Choice Requires="wps">
            <w:drawing>
              <wp:inline distT="0" distB="0" distL="0" distR="0" wp14:anchorId="4061A1BC" wp14:editId="7C8690EB">
                <wp:extent cx="6076950" cy="565150"/>
                <wp:effectExtent l="0" t="0" r="19050" b="25400"/>
                <wp:docPr id="116"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65150"/>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DF918C" w14:textId="77777777" w:rsidR="00D43E97" w:rsidRDefault="00D43E97" w:rsidP="00575778">
                            <w:pPr>
                              <w:spacing w:after="0" w:line="240" w:lineRule="auto"/>
                              <w:rPr>
                                <w:rFonts w:cs="Arial"/>
                                <w:b/>
                                <w:color w:val="FFFFFF"/>
                                <w:sz w:val="28"/>
                                <w:szCs w:val="28"/>
                              </w:rPr>
                            </w:pPr>
                            <w:r>
                              <w:rPr>
                                <w:rFonts w:ascii="Arial" w:hAnsi="Arial" w:cs="Arial"/>
                                <w:b/>
                                <w:color w:val="FFFFFF"/>
                                <w:sz w:val="28"/>
                                <w:szCs w:val="28"/>
                              </w:rPr>
                              <w:t>5</w:t>
                            </w:r>
                            <w:r w:rsidRPr="009153B2">
                              <w:rPr>
                                <w:rFonts w:ascii="Arial" w:hAnsi="Arial" w:cs="Arial"/>
                                <w:b/>
                                <w:color w:val="FFFFFF"/>
                                <w:sz w:val="28"/>
                                <w:szCs w:val="28"/>
                              </w:rPr>
                              <w:t xml:space="preserve">. </w:t>
                            </w:r>
                            <w:r>
                              <w:rPr>
                                <w:rFonts w:ascii="Arial" w:hAnsi="Arial" w:cs="Arial"/>
                                <w:b/>
                                <w:color w:val="FFFFFF"/>
                                <w:sz w:val="28"/>
                                <w:szCs w:val="28"/>
                              </w:rPr>
                              <w:t>Partnership Work within the Public Sector and the Justice System</w:t>
                            </w:r>
                          </w:p>
                        </w:txbxContent>
                      </wps:txbx>
                      <wps:bodyPr rot="0" vert="horz" wrap="square" lIns="91440" tIns="45720" rIns="91440" bIns="45720" anchor="t" anchorCtr="0">
                        <a:noAutofit/>
                      </wps:bodyPr>
                    </wps:wsp>
                  </a:graphicData>
                </a:graphic>
              </wp:inline>
            </w:drawing>
          </mc:Choice>
          <mc:Fallback>
            <w:pict>
              <v:roundrect w14:anchorId="4061A1BC" id="Rounded Rectangle 116" o:spid="_x0000_s1031" style="width:478.5pt;height:4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" fillcolor="navy" strokeweight=".26mm">
                <v:stroke joinstyle="miter" endcap="square"/>
                <v:textbox>
                  <w:txbxContent>
                    <w:p w14:paraId="3CDF918C" w14:textId="77777777" w:rsidR="00D43E97" w:rsidRDefault="00D43E97" w:rsidP="00575778">
                      <w:pPr>
                        <w:spacing w:after="0" w:line="240" w:lineRule="auto"/>
                        <w:rPr>
                          <w:rFonts w:cs="Arial"/>
                          <w:b/>
                          <w:color w:val="FFFFFF"/>
                          <w:sz w:val="28"/>
                          <w:szCs w:val="28"/>
                        </w:rPr>
                      </w:pPr>
                      <w:r>
                        <w:rPr>
                          <w:rFonts w:ascii="Arial" w:hAnsi="Arial" w:cs="Arial"/>
                          <w:b/>
                          <w:color w:val="FFFFFF"/>
                          <w:sz w:val="28"/>
                          <w:szCs w:val="28"/>
                        </w:rPr>
                        <w:t>5</w:t>
                      </w:r>
                      <w:r w:rsidRPr="009153B2">
                        <w:rPr>
                          <w:rFonts w:ascii="Arial" w:hAnsi="Arial" w:cs="Arial"/>
                          <w:b/>
                          <w:color w:val="FFFFFF"/>
                          <w:sz w:val="28"/>
                          <w:szCs w:val="28"/>
                        </w:rPr>
                        <w:t xml:space="preserve">. </w:t>
                      </w:r>
                      <w:r>
                        <w:rPr>
                          <w:rFonts w:ascii="Arial" w:hAnsi="Arial" w:cs="Arial"/>
                          <w:b/>
                          <w:color w:val="FFFFFF"/>
                          <w:sz w:val="28"/>
                          <w:szCs w:val="28"/>
                        </w:rPr>
                        <w:t>Partnership Work within the Public Sector and the Justice System</w:t>
                      </w:r>
                    </w:p>
                  </w:txbxContent>
                </v:textbox>
                <w10:anchorlock/>
              </v:roundrect>
            </w:pict>
          </mc:Fallback>
        </mc:AlternateContent>
      </w:r>
    </w:p>
    <w:p w14:paraId="6572B5DD" w14:textId="77777777" w:rsidR="00DC7AE7" w:rsidRDefault="00DC7AE7" w:rsidP="00396F38">
      <w:pPr>
        <w:spacing w:after="0" w:line="276" w:lineRule="auto"/>
        <w:textAlignment w:val="baseline"/>
        <w:rPr>
          <w:rFonts w:ascii="Arial" w:eastAsia="Times New Roman" w:hAnsi="Arial" w:cs="Arial"/>
          <w:color w:val="19283B"/>
          <w:sz w:val="24"/>
          <w:szCs w:val="24"/>
          <w:lang w:eastAsia="en-GB"/>
        </w:rPr>
      </w:pPr>
    </w:p>
    <w:p w14:paraId="7CB7BAD8" w14:textId="77777777" w:rsidR="00DC7AE7" w:rsidRPr="009153B2" w:rsidRDefault="00DC7AE7" w:rsidP="00DC7AE7">
      <w:pPr>
        <w:spacing w:line="276" w:lineRule="auto"/>
        <w:rPr>
          <w:rFonts w:ascii="Arial" w:hAnsi="Arial" w:cs="Arial"/>
          <w:sz w:val="24"/>
          <w:szCs w:val="24"/>
        </w:rPr>
      </w:pPr>
      <w:r w:rsidRPr="009153B2">
        <w:rPr>
          <w:rFonts w:ascii="Arial" w:hAnsi="Arial" w:cs="Arial"/>
          <w:sz w:val="24"/>
          <w:szCs w:val="24"/>
        </w:rPr>
        <w:t xml:space="preserve">We continue to work with justice partners, other </w:t>
      </w:r>
      <w:r w:rsidRPr="00E91ECF">
        <w:rPr>
          <w:rFonts w:ascii="Arial" w:hAnsi="Arial" w:cs="Arial"/>
          <w:sz w:val="24"/>
          <w:szCs w:val="24"/>
        </w:rPr>
        <w:t>public bodies and the third sector groups on joint equality issues and to share knowledge.  We are a</w:t>
      </w:r>
      <w:r w:rsidR="004B00D4" w:rsidRPr="00E91ECF">
        <w:rPr>
          <w:rFonts w:ascii="Arial" w:hAnsi="Arial" w:cs="Arial"/>
          <w:sz w:val="24"/>
          <w:szCs w:val="24"/>
        </w:rPr>
        <w:t xml:space="preserve"> member of the Justice Board </w:t>
      </w:r>
      <w:r w:rsidR="00B55431" w:rsidRPr="00E91ECF">
        <w:rPr>
          <w:rFonts w:ascii="Arial" w:hAnsi="Arial" w:cs="Arial"/>
          <w:sz w:val="24"/>
          <w:szCs w:val="24"/>
        </w:rPr>
        <w:t>and the Justice Leaders Network. Together we are committed to work towards</w:t>
      </w:r>
      <w:r w:rsidRPr="00E91ECF">
        <w:rPr>
          <w:rFonts w:ascii="Arial" w:hAnsi="Arial" w:cs="Arial"/>
          <w:sz w:val="24"/>
          <w:szCs w:val="24"/>
        </w:rPr>
        <w:t xml:space="preserve"> </w:t>
      </w:r>
      <w:r w:rsidR="00B55431" w:rsidRPr="00E91ECF">
        <w:rPr>
          <w:rFonts w:ascii="Arial" w:hAnsi="Arial" w:cs="Arial"/>
          <w:sz w:val="24"/>
          <w:szCs w:val="24"/>
        </w:rPr>
        <w:t>d</w:t>
      </w:r>
      <w:r w:rsidRPr="00E91ECF">
        <w:rPr>
          <w:rFonts w:ascii="Arial" w:hAnsi="Arial" w:cs="Arial"/>
          <w:sz w:val="24"/>
          <w:szCs w:val="24"/>
        </w:rPr>
        <w:t>eliver</w:t>
      </w:r>
      <w:r w:rsidR="00B55431" w:rsidRPr="00E91ECF">
        <w:rPr>
          <w:rFonts w:ascii="Arial" w:hAnsi="Arial" w:cs="Arial"/>
          <w:sz w:val="24"/>
          <w:szCs w:val="24"/>
        </w:rPr>
        <w:t>ing</w:t>
      </w:r>
      <w:r w:rsidRPr="00E91ECF">
        <w:rPr>
          <w:rFonts w:ascii="Arial" w:hAnsi="Arial" w:cs="Arial"/>
          <w:sz w:val="24"/>
          <w:szCs w:val="24"/>
        </w:rPr>
        <w:t xml:space="preserve"> the Justice in</w:t>
      </w:r>
      <w:r w:rsidR="00D8583E" w:rsidRPr="00E91ECF">
        <w:rPr>
          <w:rFonts w:ascii="Arial" w:hAnsi="Arial" w:cs="Arial"/>
          <w:sz w:val="24"/>
          <w:szCs w:val="24"/>
        </w:rPr>
        <w:t xml:space="preserve"> Scotland vision and priorities ensuring</w:t>
      </w:r>
      <w:r w:rsidRPr="009153B2">
        <w:rPr>
          <w:rFonts w:ascii="Arial" w:hAnsi="Arial" w:cs="Arial"/>
          <w:sz w:val="24"/>
          <w:szCs w:val="24"/>
        </w:rPr>
        <w:t xml:space="preserve"> best practice is achieved and shared across the justice sector. </w:t>
      </w:r>
    </w:p>
    <w:p w14:paraId="2F87EF53" w14:textId="77777777" w:rsidR="00DC7AE7" w:rsidRPr="009B2B06" w:rsidRDefault="00DC7AE7" w:rsidP="00DC7AE7">
      <w:pPr>
        <w:spacing w:line="276" w:lineRule="auto"/>
        <w:rPr>
          <w:rFonts w:ascii="Arial" w:hAnsi="Arial" w:cs="Arial"/>
          <w:b/>
          <w:color w:val="002060"/>
          <w:sz w:val="24"/>
          <w:szCs w:val="24"/>
        </w:rPr>
      </w:pPr>
      <w:r w:rsidRPr="009B2B06">
        <w:rPr>
          <w:rFonts w:ascii="Arial" w:hAnsi="Arial" w:cs="Arial"/>
          <w:b/>
          <w:color w:val="002060"/>
          <w:sz w:val="24"/>
          <w:szCs w:val="24"/>
        </w:rPr>
        <w:t xml:space="preserve">The Non-Departmental Public Bodies (NDPB) Equality Forum </w:t>
      </w:r>
    </w:p>
    <w:p w14:paraId="0CF50A90" w14:textId="77777777" w:rsidR="00DC7AE7" w:rsidRPr="009153B2" w:rsidRDefault="00DC7AE7" w:rsidP="00DC7AE7">
      <w:pPr>
        <w:spacing w:line="276" w:lineRule="auto"/>
        <w:rPr>
          <w:rFonts w:ascii="Arial" w:hAnsi="Arial" w:cs="Arial"/>
          <w:sz w:val="24"/>
          <w:szCs w:val="24"/>
        </w:rPr>
      </w:pPr>
      <w:r w:rsidRPr="009153B2">
        <w:rPr>
          <w:rFonts w:ascii="Arial" w:hAnsi="Arial" w:cs="Arial"/>
          <w:sz w:val="24"/>
          <w:szCs w:val="24"/>
        </w:rPr>
        <w:t>The NDPB Equality Forum is a collaboration of Scottish public sector bodies who each have a responsibility for responding to the Public Sector Equality Duties. The E&amp;D Manager has joined the forum which draws expertise and resources from a range of partners to influence and support the development and implementation of policy and practice on equality, divers</w:t>
      </w:r>
      <w:r w:rsidR="00AE19AE">
        <w:rPr>
          <w:rFonts w:ascii="Arial" w:hAnsi="Arial" w:cs="Arial"/>
          <w:sz w:val="24"/>
          <w:szCs w:val="24"/>
        </w:rPr>
        <w:t xml:space="preserve">ity and inclusion in Scotland. </w:t>
      </w:r>
      <w:r w:rsidRPr="009153B2">
        <w:rPr>
          <w:rFonts w:ascii="Arial" w:hAnsi="Arial" w:cs="Arial"/>
          <w:sz w:val="24"/>
          <w:szCs w:val="24"/>
        </w:rPr>
        <w:t xml:space="preserve">The forum is involved in the Scottish National Equality Improvement Project (SNEIP) led by Scottish Government.  The SNEIP is one of the main ways in which all public authorities can share knowledge and practice on equality and input to the current review of the public sector equality duty in Scotland. </w:t>
      </w:r>
    </w:p>
    <w:p w14:paraId="2FA2EDC3" w14:textId="77777777" w:rsidR="00DC7AE7" w:rsidRPr="00D8583E" w:rsidRDefault="00DC7AE7" w:rsidP="00DC7AE7">
      <w:pPr>
        <w:spacing w:line="276" w:lineRule="auto"/>
        <w:rPr>
          <w:rFonts w:ascii="Arial" w:hAnsi="Arial" w:cs="Arial"/>
          <w:b/>
          <w:color w:val="2F5496" w:themeColor="accent5" w:themeShade="BF"/>
          <w:sz w:val="24"/>
          <w:szCs w:val="24"/>
        </w:rPr>
      </w:pPr>
      <w:r w:rsidRPr="009B2B06">
        <w:rPr>
          <w:rFonts w:ascii="Arial" w:hAnsi="Arial" w:cs="Arial"/>
          <w:b/>
          <w:color w:val="002060"/>
          <w:sz w:val="24"/>
          <w:szCs w:val="24"/>
        </w:rPr>
        <w:t>Fair Justice System for Scotland Group (FJSS)</w:t>
      </w:r>
    </w:p>
    <w:p w14:paraId="18881534" w14:textId="77777777" w:rsidR="00DC7AE7" w:rsidRPr="009153B2" w:rsidRDefault="00DC7AE7" w:rsidP="00DC7AE7">
      <w:pPr>
        <w:spacing w:after="225" w:line="276" w:lineRule="auto"/>
        <w:rPr>
          <w:rFonts w:ascii="Arial" w:hAnsi="Arial" w:cs="Arial"/>
          <w:sz w:val="24"/>
          <w:szCs w:val="24"/>
        </w:rPr>
      </w:pPr>
      <w:r w:rsidRPr="009153B2">
        <w:rPr>
          <w:rFonts w:ascii="Arial" w:hAnsi="Arial" w:cs="Arial"/>
          <w:sz w:val="24"/>
          <w:szCs w:val="24"/>
        </w:rPr>
        <w:t xml:space="preserve">The SCTS is now collaborating with this grassroots-led legal charity. </w:t>
      </w:r>
      <w:r w:rsidRPr="009153B2">
        <w:rPr>
          <w:rFonts w:ascii="Arial" w:eastAsia="Times New Roman" w:hAnsi="Arial" w:cs="Arial"/>
          <w:color w:val="25283A"/>
          <w:sz w:val="24"/>
          <w:szCs w:val="24"/>
          <w:lang w:eastAsia="en-GB"/>
        </w:rPr>
        <w:t xml:space="preserve">The organisation works towards creating greater equality and diversity in the Scottish justice system. Key stakeholders in the Scottish justice system; senior HR executives and heads of policy and implementation with remit on diversity and equality; minority community led organisations with interest in equality and diversity in the </w:t>
      </w:r>
      <w:r w:rsidRPr="009153B2">
        <w:rPr>
          <w:rFonts w:ascii="Arial" w:eastAsia="Times New Roman" w:hAnsi="Arial" w:cs="Arial"/>
          <w:sz w:val="24"/>
          <w:szCs w:val="24"/>
          <w:lang w:eastAsia="en-GB"/>
        </w:rPr>
        <w:t>Scottish justice system and the Scottish Government are also part of the group.</w:t>
      </w:r>
    </w:p>
    <w:p w14:paraId="37A22AAE" w14:textId="77777777" w:rsidR="00DC7AE7" w:rsidRPr="009153B2" w:rsidRDefault="00DC7AE7" w:rsidP="00DC7AE7">
      <w:pPr>
        <w:spacing w:line="276" w:lineRule="auto"/>
        <w:rPr>
          <w:rFonts w:ascii="Arial" w:hAnsi="Arial" w:cs="Arial"/>
          <w:sz w:val="24"/>
          <w:szCs w:val="24"/>
        </w:rPr>
      </w:pPr>
      <w:r w:rsidRPr="009153B2">
        <w:rPr>
          <w:rFonts w:ascii="Arial" w:hAnsi="Arial" w:cs="Arial"/>
          <w:sz w:val="24"/>
          <w:szCs w:val="24"/>
        </w:rPr>
        <w:t>The remit of this group is:</w:t>
      </w:r>
    </w:p>
    <w:p w14:paraId="634C374A" w14:textId="77777777" w:rsidR="00DC7AE7" w:rsidRPr="009153B2" w:rsidRDefault="00DC7AE7" w:rsidP="00E0464A">
      <w:pPr>
        <w:pStyle w:val="ListParagraph"/>
        <w:numPr>
          <w:ilvl w:val="0"/>
          <w:numId w:val="6"/>
        </w:numPr>
        <w:spacing w:line="276" w:lineRule="auto"/>
        <w:rPr>
          <w:rFonts w:ascii="Arial" w:hAnsi="Arial" w:cs="Arial"/>
          <w:sz w:val="24"/>
          <w:szCs w:val="24"/>
        </w:rPr>
      </w:pPr>
      <w:r w:rsidRPr="009153B2">
        <w:rPr>
          <w:rFonts w:ascii="Arial" w:hAnsi="Arial" w:cs="Arial"/>
          <w:sz w:val="24"/>
          <w:szCs w:val="24"/>
        </w:rPr>
        <w:t>to assist organisations raising awareness, showcasing best practice and increasing diversity;</w:t>
      </w:r>
    </w:p>
    <w:p w14:paraId="7DF2092A" w14:textId="343C4F7E" w:rsidR="00DC7AE7" w:rsidRPr="009153B2" w:rsidRDefault="00DC7AE7" w:rsidP="00E0464A">
      <w:pPr>
        <w:pStyle w:val="ListParagraph"/>
        <w:numPr>
          <w:ilvl w:val="0"/>
          <w:numId w:val="6"/>
        </w:numPr>
        <w:spacing w:line="276" w:lineRule="auto"/>
        <w:rPr>
          <w:rFonts w:ascii="Arial" w:hAnsi="Arial" w:cs="Arial"/>
          <w:sz w:val="24"/>
          <w:szCs w:val="24"/>
        </w:rPr>
      </w:pPr>
      <w:r w:rsidRPr="009153B2">
        <w:rPr>
          <w:rFonts w:ascii="Arial" w:hAnsi="Arial" w:cs="Arial"/>
          <w:sz w:val="24"/>
          <w:szCs w:val="24"/>
        </w:rPr>
        <w:t>to disseminate information about the structure, management and recruitment processes of organisations among under-represented communities;</w:t>
      </w:r>
    </w:p>
    <w:p w14:paraId="4956970E" w14:textId="77777777" w:rsidR="00DC7AE7" w:rsidRPr="009153B2" w:rsidRDefault="00DC7AE7" w:rsidP="00E0464A">
      <w:pPr>
        <w:pStyle w:val="ListParagraph"/>
        <w:numPr>
          <w:ilvl w:val="0"/>
          <w:numId w:val="6"/>
        </w:numPr>
        <w:spacing w:line="276" w:lineRule="auto"/>
        <w:rPr>
          <w:rFonts w:ascii="Arial" w:hAnsi="Arial" w:cs="Arial"/>
          <w:sz w:val="24"/>
          <w:szCs w:val="24"/>
        </w:rPr>
      </w:pPr>
      <w:r w:rsidRPr="009153B2">
        <w:rPr>
          <w:rFonts w:ascii="Arial" w:hAnsi="Arial" w:cs="Arial"/>
          <w:sz w:val="24"/>
          <w:szCs w:val="24"/>
        </w:rPr>
        <w:t>to help overcoming the challenges and barriers to increased workforce diversity.</w:t>
      </w:r>
    </w:p>
    <w:p w14:paraId="19EDC53C" w14:textId="77777777" w:rsidR="00DC7AE7" w:rsidRDefault="00DC7AE7" w:rsidP="00DC7AE7">
      <w:pPr>
        <w:spacing w:line="276" w:lineRule="auto"/>
        <w:rPr>
          <w:rFonts w:ascii="Arial" w:hAnsi="Arial" w:cs="Arial"/>
          <w:sz w:val="24"/>
          <w:szCs w:val="24"/>
        </w:rPr>
      </w:pPr>
      <w:r w:rsidRPr="009153B2">
        <w:rPr>
          <w:rFonts w:ascii="Arial" w:hAnsi="Arial" w:cs="Arial"/>
          <w:sz w:val="24"/>
          <w:szCs w:val="24"/>
        </w:rPr>
        <w:t xml:space="preserve">The SCTS attended an equalities workshop organised by FJSS in March 2021. We presented our diversity recruiting strategy and discussed the challenges to diversification of our workforce with colleagues from SG, the Law Society of Scotland and various University Law Schools. </w:t>
      </w:r>
    </w:p>
    <w:p w14:paraId="1ACD9119" w14:textId="4BC0B8C0" w:rsidR="008F19F4" w:rsidRDefault="008F19F4" w:rsidP="00DC7AE7">
      <w:pPr>
        <w:spacing w:line="276" w:lineRule="auto"/>
        <w:rPr>
          <w:rFonts w:ascii="Arial" w:hAnsi="Arial" w:cs="Arial"/>
          <w:b/>
          <w:color w:val="002060"/>
          <w:sz w:val="24"/>
          <w:szCs w:val="24"/>
        </w:rPr>
      </w:pPr>
    </w:p>
    <w:p w14:paraId="3B7C6C6D" w14:textId="3CC8F71D" w:rsidR="00313F3E" w:rsidRDefault="00313F3E" w:rsidP="00DC7AE7">
      <w:pPr>
        <w:spacing w:line="276" w:lineRule="auto"/>
        <w:rPr>
          <w:rFonts w:ascii="Arial" w:hAnsi="Arial" w:cs="Arial"/>
          <w:b/>
          <w:color w:val="002060"/>
          <w:sz w:val="24"/>
          <w:szCs w:val="24"/>
        </w:rPr>
      </w:pPr>
    </w:p>
    <w:p w14:paraId="04BCF060" w14:textId="77777777" w:rsidR="00313F3E" w:rsidRDefault="00313F3E" w:rsidP="00DC7AE7">
      <w:pPr>
        <w:spacing w:line="276" w:lineRule="auto"/>
        <w:rPr>
          <w:rFonts w:ascii="Arial" w:hAnsi="Arial" w:cs="Arial"/>
          <w:b/>
          <w:color w:val="002060"/>
          <w:sz w:val="24"/>
          <w:szCs w:val="24"/>
        </w:rPr>
      </w:pPr>
    </w:p>
    <w:p w14:paraId="64923161" w14:textId="5C433ED0" w:rsidR="00DC7AE7" w:rsidRPr="009B2B06" w:rsidRDefault="00DC7AE7" w:rsidP="00DC7AE7">
      <w:pPr>
        <w:spacing w:line="276" w:lineRule="auto"/>
        <w:rPr>
          <w:rFonts w:ascii="Arial" w:hAnsi="Arial" w:cs="Arial"/>
          <w:b/>
          <w:color w:val="002060"/>
          <w:sz w:val="24"/>
          <w:szCs w:val="24"/>
        </w:rPr>
      </w:pPr>
      <w:r w:rsidRPr="009B2B06">
        <w:rPr>
          <w:rFonts w:ascii="Arial" w:hAnsi="Arial" w:cs="Arial"/>
          <w:b/>
          <w:color w:val="002060"/>
          <w:sz w:val="24"/>
          <w:szCs w:val="24"/>
        </w:rPr>
        <w:lastRenderedPageBreak/>
        <w:t xml:space="preserve">Working Group on Interpretation and Translation (WGIT) </w:t>
      </w:r>
    </w:p>
    <w:p w14:paraId="577D5457" w14:textId="77777777" w:rsidR="00DC7AE7" w:rsidRPr="009153B2" w:rsidRDefault="00DC7AE7" w:rsidP="00DC7AE7">
      <w:pPr>
        <w:spacing w:line="276" w:lineRule="auto"/>
        <w:rPr>
          <w:rFonts w:ascii="Arial" w:hAnsi="Arial" w:cs="Arial"/>
          <w:sz w:val="24"/>
          <w:szCs w:val="24"/>
        </w:rPr>
      </w:pPr>
      <w:r w:rsidRPr="009153B2">
        <w:rPr>
          <w:rFonts w:ascii="Arial" w:hAnsi="Arial" w:cs="Arial"/>
          <w:sz w:val="24"/>
          <w:szCs w:val="24"/>
        </w:rPr>
        <w:t xml:space="preserve">SCTS is a member of this group whose membership includes the Crown Office </w:t>
      </w:r>
      <w:r w:rsidR="00A14A95">
        <w:rPr>
          <w:rFonts w:ascii="Arial" w:hAnsi="Arial" w:cs="Arial"/>
          <w:sz w:val="24"/>
          <w:szCs w:val="24"/>
        </w:rPr>
        <w:t xml:space="preserve">and </w:t>
      </w:r>
      <w:r w:rsidRPr="009153B2">
        <w:rPr>
          <w:rFonts w:ascii="Arial" w:hAnsi="Arial" w:cs="Arial"/>
          <w:sz w:val="24"/>
          <w:szCs w:val="24"/>
        </w:rPr>
        <w:t>Procurator Fiscal Service, S</w:t>
      </w:r>
      <w:r w:rsidR="00680B54">
        <w:rPr>
          <w:rFonts w:ascii="Arial" w:hAnsi="Arial" w:cs="Arial"/>
          <w:sz w:val="24"/>
          <w:szCs w:val="24"/>
        </w:rPr>
        <w:t xml:space="preserve">cottish </w:t>
      </w:r>
      <w:r w:rsidRPr="009153B2">
        <w:rPr>
          <w:rFonts w:ascii="Arial" w:hAnsi="Arial" w:cs="Arial"/>
          <w:sz w:val="24"/>
          <w:szCs w:val="24"/>
        </w:rPr>
        <w:t>P</w:t>
      </w:r>
      <w:r w:rsidR="00680B54">
        <w:rPr>
          <w:rFonts w:ascii="Arial" w:hAnsi="Arial" w:cs="Arial"/>
          <w:sz w:val="24"/>
          <w:szCs w:val="24"/>
        </w:rPr>
        <w:t xml:space="preserve">rison </w:t>
      </w:r>
      <w:r w:rsidRPr="009153B2">
        <w:rPr>
          <w:rFonts w:ascii="Arial" w:hAnsi="Arial" w:cs="Arial"/>
          <w:sz w:val="24"/>
          <w:szCs w:val="24"/>
        </w:rPr>
        <w:t>S</w:t>
      </w:r>
      <w:r w:rsidR="00680B54">
        <w:rPr>
          <w:rFonts w:ascii="Arial" w:hAnsi="Arial" w:cs="Arial"/>
          <w:sz w:val="24"/>
          <w:szCs w:val="24"/>
        </w:rPr>
        <w:t>ervice</w:t>
      </w:r>
      <w:r w:rsidRPr="009153B2">
        <w:rPr>
          <w:rFonts w:ascii="Arial" w:hAnsi="Arial" w:cs="Arial"/>
          <w:sz w:val="24"/>
          <w:szCs w:val="24"/>
        </w:rPr>
        <w:t xml:space="preserve">, The Law Society of Scotland, Police Scotland, Scottish Children’s Reporter Administration (SCRA), and Scottish Legal Aid Board (SLAB).   </w:t>
      </w:r>
    </w:p>
    <w:p w14:paraId="7E198257" w14:textId="77777777" w:rsidR="00DC7AE7" w:rsidRPr="009153B2" w:rsidRDefault="00DC7AE7" w:rsidP="00DC7AE7">
      <w:pPr>
        <w:spacing w:line="276" w:lineRule="auto"/>
        <w:rPr>
          <w:rFonts w:ascii="Arial" w:hAnsi="Arial" w:cs="Arial"/>
          <w:sz w:val="24"/>
          <w:szCs w:val="24"/>
        </w:rPr>
      </w:pPr>
      <w:r w:rsidRPr="009153B2">
        <w:rPr>
          <w:rFonts w:ascii="Arial" w:hAnsi="Arial" w:cs="Arial"/>
          <w:sz w:val="24"/>
          <w:szCs w:val="24"/>
        </w:rPr>
        <w:t>The group aims to work collaboratively to establish common standards for interpreting and translation throughout the Scottish Justice System.</w:t>
      </w:r>
    </w:p>
    <w:p w14:paraId="33AA43A9" w14:textId="77777777" w:rsidR="00DC7AE7" w:rsidRPr="009153B2" w:rsidRDefault="00DC7AE7" w:rsidP="00DC7AE7">
      <w:pPr>
        <w:spacing w:line="276" w:lineRule="auto"/>
        <w:rPr>
          <w:rFonts w:ascii="Arial" w:hAnsi="Arial" w:cs="Arial"/>
          <w:sz w:val="24"/>
          <w:szCs w:val="24"/>
        </w:rPr>
      </w:pPr>
      <w:r w:rsidRPr="009153B2">
        <w:rPr>
          <w:rFonts w:ascii="Arial" w:hAnsi="Arial" w:cs="Arial"/>
          <w:sz w:val="24"/>
          <w:szCs w:val="24"/>
        </w:rPr>
        <w:t>Since the end of 2018 the group’s work supports the Scottish Government in delivering the following long term goal of the British Sign Language National Plan 2017-2023:</w:t>
      </w:r>
    </w:p>
    <w:p w14:paraId="25F26E35" w14:textId="77777777" w:rsidR="00DC7AE7" w:rsidRPr="009153B2" w:rsidRDefault="00DC7AE7" w:rsidP="00E0464A">
      <w:pPr>
        <w:pStyle w:val="ListParagraph"/>
        <w:numPr>
          <w:ilvl w:val="0"/>
          <w:numId w:val="9"/>
        </w:numPr>
        <w:spacing w:line="276" w:lineRule="auto"/>
        <w:rPr>
          <w:rFonts w:ascii="Arial" w:hAnsi="Arial" w:cs="Arial"/>
          <w:sz w:val="24"/>
          <w:szCs w:val="24"/>
        </w:rPr>
      </w:pPr>
      <w:r w:rsidRPr="009153B2">
        <w:rPr>
          <w:rFonts w:ascii="Arial" w:hAnsi="Arial" w:cs="Arial"/>
          <w:sz w:val="24"/>
          <w:szCs w:val="24"/>
        </w:rPr>
        <w:t>BSL users will have fair and equal access to the civil, criminal and juvenile justice systems in Scotland.</w:t>
      </w:r>
    </w:p>
    <w:p w14:paraId="607AA97D" w14:textId="77777777" w:rsidR="00DC7AE7" w:rsidRPr="009153B2" w:rsidRDefault="00DC7AE7" w:rsidP="00DC7AE7">
      <w:pPr>
        <w:spacing w:line="276" w:lineRule="auto"/>
        <w:rPr>
          <w:rFonts w:ascii="Arial" w:hAnsi="Arial" w:cs="Arial"/>
          <w:sz w:val="24"/>
          <w:szCs w:val="24"/>
        </w:rPr>
      </w:pPr>
      <w:r w:rsidRPr="009153B2">
        <w:rPr>
          <w:rFonts w:ascii="Arial" w:hAnsi="Arial" w:cs="Arial"/>
          <w:sz w:val="24"/>
          <w:szCs w:val="24"/>
        </w:rPr>
        <w:t xml:space="preserve">Alongside Queen Margaret University, the group has contributed to create online training modules on the Scottish justice sector for BSL interpreters wishing to work in this area.  </w:t>
      </w:r>
    </w:p>
    <w:p w14:paraId="5CC51020" w14:textId="77777777" w:rsidR="00DC7AE7" w:rsidRPr="009153B2" w:rsidRDefault="00DC7AE7" w:rsidP="00DC7AE7">
      <w:pPr>
        <w:spacing w:line="276" w:lineRule="auto"/>
        <w:rPr>
          <w:rFonts w:ascii="Arial" w:hAnsi="Arial" w:cs="Arial"/>
          <w:sz w:val="24"/>
          <w:szCs w:val="24"/>
        </w:rPr>
      </w:pPr>
      <w:r w:rsidRPr="009153B2">
        <w:rPr>
          <w:rFonts w:ascii="Arial" w:hAnsi="Arial" w:cs="Arial"/>
          <w:sz w:val="24"/>
          <w:szCs w:val="24"/>
        </w:rPr>
        <w:t xml:space="preserve">One of the main projects which has originated from this group collaboration is the development of a BSL Interpreting Framework which is now live and available to all participating authorities. This is a bespoke BSL/English and deaf/blind interpretation services framework which helps regulating the provision of interpretation services, and also encourages new interpreters to work in the justice sector. </w:t>
      </w:r>
    </w:p>
    <w:p w14:paraId="0F089529" w14:textId="41DF3846" w:rsidR="00DC7AE7" w:rsidRPr="009B2B06" w:rsidRDefault="00E7111B" w:rsidP="00DC7AE7">
      <w:pPr>
        <w:spacing w:line="276" w:lineRule="auto"/>
        <w:rPr>
          <w:rFonts w:ascii="Arial" w:hAnsi="Arial" w:cs="Arial"/>
          <w:b/>
          <w:color w:val="002060"/>
          <w:sz w:val="24"/>
          <w:szCs w:val="24"/>
        </w:rPr>
      </w:pPr>
      <w:r>
        <w:rPr>
          <w:rFonts w:ascii="Arial" w:hAnsi="Arial" w:cs="Arial"/>
          <w:b/>
          <w:color w:val="002060"/>
          <w:sz w:val="24"/>
          <w:szCs w:val="24"/>
        </w:rPr>
        <w:t xml:space="preserve">BSL </w:t>
      </w:r>
      <w:r w:rsidR="00DC7AE7" w:rsidRPr="009B2B06">
        <w:rPr>
          <w:rFonts w:ascii="Arial" w:hAnsi="Arial" w:cs="Arial"/>
          <w:b/>
          <w:color w:val="002060"/>
          <w:sz w:val="24"/>
          <w:szCs w:val="24"/>
        </w:rPr>
        <w:t>Justice Advisory Group</w:t>
      </w:r>
    </w:p>
    <w:p w14:paraId="574F1132" w14:textId="77777777" w:rsidR="00DC7AE7" w:rsidRPr="009153B2" w:rsidRDefault="00680B54" w:rsidP="00DC7AE7">
      <w:pPr>
        <w:spacing w:line="276" w:lineRule="auto"/>
        <w:rPr>
          <w:rFonts w:ascii="Arial" w:hAnsi="Arial" w:cs="Arial"/>
          <w:i/>
          <w:sz w:val="24"/>
          <w:szCs w:val="24"/>
        </w:rPr>
      </w:pPr>
      <w:r>
        <w:rPr>
          <w:rFonts w:ascii="Arial" w:hAnsi="Arial" w:cs="Arial"/>
          <w:sz w:val="24"/>
          <w:szCs w:val="24"/>
        </w:rPr>
        <w:t xml:space="preserve">The </w:t>
      </w:r>
      <w:r w:rsidR="00DC7AE7" w:rsidRPr="009153B2">
        <w:rPr>
          <w:rFonts w:ascii="Arial" w:hAnsi="Arial" w:cs="Arial"/>
          <w:sz w:val="24"/>
          <w:szCs w:val="24"/>
        </w:rPr>
        <w:t xml:space="preserve">SCTS has joined the recently established BSL-led justice advisory group which is chaired by </w:t>
      </w:r>
      <w:r>
        <w:rPr>
          <w:rFonts w:ascii="Arial" w:hAnsi="Arial" w:cs="Arial"/>
          <w:sz w:val="24"/>
          <w:szCs w:val="24"/>
        </w:rPr>
        <w:t xml:space="preserve">the </w:t>
      </w:r>
      <w:r w:rsidR="00DC7AE7" w:rsidRPr="009153B2">
        <w:rPr>
          <w:rFonts w:ascii="Arial" w:hAnsi="Arial" w:cs="Arial"/>
          <w:sz w:val="24"/>
          <w:szCs w:val="24"/>
        </w:rPr>
        <w:t>Scottish Government. The remit and terms of reference of the group are to be agreed. The group is expected to play a key role in developing and delivering a programme of improvements to help the justice agencies better meet the needs of BSL users</w:t>
      </w:r>
      <w:r w:rsidR="00DC7AE7" w:rsidRPr="00EE0B8F">
        <w:rPr>
          <w:rFonts w:ascii="Arial" w:hAnsi="Arial" w:cs="Arial"/>
          <w:sz w:val="24"/>
          <w:szCs w:val="24"/>
        </w:rPr>
        <w:t>. This group has been on hold since March 2020 due to the impact of COVID-19.</w:t>
      </w:r>
      <w:r w:rsidR="00DC7AE7" w:rsidRPr="009153B2">
        <w:rPr>
          <w:rFonts w:ascii="Arial" w:hAnsi="Arial" w:cs="Arial"/>
          <w:sz w:val="24"/>
          <w:szCs w:val="24"/>
        </w:rPr>
        <w:t xml:space="preserve">  </w:t>
      </w:r>
    </w:p>
    <w:p w14:paraId="0F539A10" w14:textId="77777777" w:rsidR="00DC7AE7" w:rsidRPr="009B2B06" w:rsidRDefault="00DC7AE7" w:rsidP="00DC7AE7">
      <w:pPr>
        <w:spacing w:line="276" w:lineRule="auto"/>
        <w:rPr>
          <w:rFonts w:ascii="Arial" w:hAnsi="Arial" w:cs="Arial"/>
          <w:b/>
          <w:color w:val="002060"/>
          <w:sz w:val="24"/>
          <w:szCs w:val="24"/>
        </w:rPr>
      </w:pPr>
      <w:r w:rsidRPr="009B2B06">
        <w:rPr>
          <w:rFonts w:ascii="Arial" w:hAnsi="Arial" w:cs="Arial"/>
          <w:b/>
          <w:color w:val="002060"/>
          <w:sz w:val="24"/>
          <w:szCs w:val="24"/>
        </w:rPr>
        <w:t>Cross Justice Working Group on Race and Workforce</w:t>
      </w:r>
    </w:p>
    <w:p w14:paraId="154A04B3" w14:textId="55F9C768" w:rsidR="00DC7AE7" w:rsidRPr="009153B2" w:rsidRDefault="00DC7AE7" w:rsidP="00DC7AE7">
      <w:pPr>
        <w:spacing w:line="276" w:lineRule="auto"/>
        <w:rPr>
          <w:rFonts w:ascii="Arial" w:hAnsi="Arial" w:cs="Arial"/>
          <w:sz w:val="24"/>
          <w:szCs w:val="24"/>
        </w:rPr>
      </w:pPr>
      <w:r w:rsidRPr="009153B2">
        <w:rPr>
          <w:rFonts w:ascii="Arial" w:hAnsi="Arial" w:cs="Arial"/>
          <w:sz w:val="24"/>
          <w:szCs w:val="24"/>
        </w:rPr>
        <w:t xml:space="preserve">Our Director, HR is a member of the Cross Justice Working Group on Race and Workforce.  The focus of this group is to ensure there is a comprehensive picture of the current activity to address recruitment, retention, progression and promotion across the Justice sector; to provide a strategic and cohesive approach to tackling barriers to employment across the </w:t>
      </w:r>
      <w:r w:rsidR="00B05AB4">
        <w:rPr>
          <w:rFonts w:ascii="Arial" w:hAnsi="Arial" w:cs="Arial"/>
          <w:sz w:val="24"/>
          <w:szCs w:val="24"/>
        </w:rPr>
        <w:t>j</w:t>
      </w:r>
      <w:r w:rsidRPr="009153B2">
        <w:rPr>
          <w:rFonts w:ascii="Arial" w:hAnsi="Arial" w:cs="Arial"/>
          <w:sz w:val="24"/>
          <w:szCs w:val="24"/>
        </w:rPr>
        <w:t xml:space="preserve">ustice system at all levels of the workforce, and to support cross system learning within the </w:t>
      </w:r>
      <w:r w:rsidR="00B05AB4">
        <w:rPr>
          <w:rFonts w:ascii="Arial" w:hAnsi="Arial" w:cs="Arial"/>
          <w:sz w:val="24"/>
          <w:szCs w:val="24"/>
        </w:rPr>
        <w:t>j</w:t>
      </w:r>
      <w:r w:rsidRPr="009153B2">
        <w:rPr>
          <w:rFonts w:ascii="Arial" w:hAnsi="Arial" w:cs="Arial"/>
          <w:sz w:val="24"/>
          <w:szCs w:val="24"/>
        </w:rPr>
        <w:t>ustice sector. The group has a number of outcomes and these include having an improved understanding of the barriers to</w:t>
      </w:r>
      <w:r w:rsidR="00E7111B">
        <w:rPr>
          <w:rFonts w:ascii="Arial" w:hAnsi="Arial" w:cs="Arial"/>
          <w:sz w:val="24"/>
          <w:szCs w:val="24"/>
        </w:rPr>
        <w:t xml:space="preserve"> individuals from ethnic minorities</w:t>
      </w:r>
      <w:r w:rsidRPr="009153B2">
        <w:rPr>
          <w:rFonts w:ascii="Arial" w:hAnsi="Arial" w:cs="Arial"/>
          <w:sz w:val="24"/>
          <w:szCs w:val="24"/>
        </w:rPr>
        <w:t xml:space="preserve"> in recruitment, retention, promotion and leadership to </w:t>
      </w:r>
      <w:r w:rsidR="00B05AB4">
        <w:rPr>
          <w:rFonts w:ascii="Arial" w:hAnsi="Arial" w:cs="Arial"/>
          <w:sz w:val="24"/>
          <w:szCs w:val="24"/>
        </w:rPr>
        <w:t>j</w:t>
      </w:r>
      <w:r w:rsidRPr="009153B2">
        <w:rPr>
          <w:rFonts w:ascii="Arial" w:hAnsi="Arial" w:cs="Arial"/>
          <w:sz w:val="24"/>
          <w:szCs w:val="24"/>
        </w:rPr>
        <w:t xml:space="preserve">ustice organisations and the development of policies to respond to these and for the </w:t>
      </w:r>
      <w:r w:rsidR="00B05AB4">
        <w:rPr>
          <w:rFonts w:ascii="Arial" w:hAnsi="Arial" w:cs="Arial"/>
          <w:sz w:val="24"/>
          <w:szCs w:val="24"/>
        </w:rPr>
        <w:t>j</w:t>
      </w:r>
      <w:r w:rsidRPr="009153B2">
        <w:rPr>
          <w:rFonts w:ascii="Arial" w:hAnsi="Arial" w:cs="Arial"/>
          <w:sz w:val="24"/>
          <w:szCs w:val="24"/>
        </w:rPr>
        <w:t xml:space="preserve">ustice system, and each organisation within it, to be more representative of the communities they serve.   </w:t>
      </w:r>
    </w:p>
    <w:p w14:paraId="4A3BCF28" w14:textId="355AF094" w:rsidR="009F3427" w:rsidRDefault="009F3427" w:rsidP="00DC7AE7">
      <w:pPr>
        <w:spacing w:line="276" w:lineRule="auto"/>
        <w:rPr>
          <w:rFonts w:ascii="Arial" w:hAnsi="Arial" w:cs="Arial"/>
          <w:b/>
          <w:color w:val="002060"/>
          <w:sz w:val="24"/>
          <w:szCs w:val="24"/>
        </w:rPr>
      </w:pPr>
    </w:p>
    <w:p w14:paraId="7CCC343B" w14:textId="48306138" w:rsidR="00ED4A6E" w:rsidRDefault="00ED4A6E" w:rsidP="00DC7AE7">
      <w:pPr>
        <w:spacing w:line="276" w:lineRule="auto"/>
        <w:rPr>
          <w:rFonts w:ascii="Arial" w:hAnsi="Arial" w:cs="Arial"/>
          <w:b/>
          <w:color w:val="002060"/>
          <w:sz w:val="24"/>
          <w:szCs w:val="24"/>
        </w:rPr>
      </w:pPr>
    </w:p>
    <w:p w14:paraId="030E7EC9" w14:textId="77777777" w:rsidR="00ED4A6E" w:rsidRDefault="00ED4A6E" w:rsidP="00DC7AE7">
      <w:pPr>
        <w:spacing w:line="276" w:lineRule="auto"/>
        <w:rPr>
          <w:rFonts w:ascii="Arial" w:hAnsi="Arial" w:cs="Arial"/>
          <w:b/>
          <w:color w:val="002060"/>
          <w:sz w:val="24"/>
          <w:szCs w:val="24"/>
        </w:rPr>
      </w:pPr>
    </w:p>
    <w:p w14:paraId="53A2F2EF" w14:textId="52FCE075" w:rsidR="00DC7AE7" w:rsidRPr="009B2B06" w:rsidRDefault="00DC7AE7" w:rsidP="00DC7AE7">
      <w:pPr>
        <w:spacing w:line="276" w:lineRule="auto"/>
        <w:rPr>
          <w:rFonts w:ascii="Arial" w:hAnsi="Arial" w:cs="Arial"/>
          <w:b/>
          <w:color w:val="002060"/>
          <w:sz w:val="24"/>
          <w:szCs w:val="24"/>
        </w:rPr>
      </w:pPr>
      <w:r w:rsidRPr="009B2B06">
        <w:rPr>
          <w:rFonts w:ascii="Arial" w:hAnsi="Arial" w:cs="Arial"/>
          <w:b/>
          <w:color w:val="002060"/>
          <w:sz w:val="24"/>
          <w:szCs w:val="24"/>
        </w:rPr>
        <w:lastRenderedPageBreak/>
        <w:t xml:space="preserve">The </w:t>
      </w:r>
      <w:r w:rsidR="00B05AB4">
        <w:rPr>
          <w:rFonts w:ascii="Arial" w:hAnsi="Arial" w:cs="Arial"/>
          <w:b/>
          <w:color w:val="002060"/>
          <w:sz w:val="24"/>
          <w:szCs w:val="24"/>
        </w:rPr>
        <w:t xml:space="preserve">National </w:t>
      </w:r>
      <w:r w:rsidRPr="009B2B06">
        <w:rPr>
          <w:rFonts w:ascii="Arial" w:hAnsi="Arial" w:cs="Arial"/>
          <w:b/>
          <w:color w:val="002060"/>
          <w:sz w:val="24"/>
          <w:szCs w:val="24"/>
        </w:rPr>
        <w:t>Advisory Council on Women and Girls (NACWG)</w:t>
      </w:r>
    </w:p>
    <w:p w14:paraId="2D4EA599" w14:textId="6C41AEF6" w:rsidR="00DC7AE7" w:rsidRPr="009153B2" w:rsidRDefault="00DC7AE7" w:rsidP="00DC7AE7">
      <w:pPr>
        <w:spacing w:line="276" w:lineRule="auto"/>
        <w:rPr>
          <w:rFonts w:ascii="Arial" w:hAnsi="Arial" w:cs="Arial"/>
          <w:color w:val="222A35"/>
          <w:sz w:val="24"/>
          <w:szCs w:val="24"/>
        </w:rPr>
      </w:pPr>
      <w:r w:rsidRPr="009153B2">
        <w:rPr>
          <w:rFonts w:ascii="Arial" w:hAnsi="Arial" w:cs="Arial"/>
          <w:color w:val="222A35"/>
          <w:sz w:val="24"/>
          <w:szCs w:val="24"/>
        </w:rPr>
        <w:t>The NAC</w:t>
      </w:r>
      <w:r w:rsidR="00611B81">
        <w:rPr>
          <w:rFonts w:ascii="Arial" w:hAnsi="Arial" w:cs="Arial"/>
          <w:color w:val="222A35"/>
          <w:sz w:val="24"/>
          <w:szCs w:val="24"/>
        </w:rPr>
        <w:t>WG is a group that helps drive</w:t>
      </w:r>
      <w:r w:rsidRPr="009153B2">
        <w:rPr>
          <w:rFonts w:ascii="Arial" w:hAnsi="Arial" w:cs="Arial"/>
          <w:color w:val="222A35"/>
          <w:sz w:val="24"/>
          <w:szCs w:val="24"/>
        </w:rPr>
        <w:t xml:space="preserve"> forward action to tackle gender inequality. This group provides annual reports to the first minister making recommendations based on the findings from engagement with their supportive allies – known as </w:t>
      </w:r>
      <w:r w:rsidR="006117A2">
        <w:rPr>
          <w:rFonts w:ascii="Arial" w:hAnsi="Arial" w:cs="Arial"/>
          <w:color w:val="222A35"/>
          <w:sz w:val="24"/>
          <w:szCs w:val="24"/>
        </w:rPr>
        <w:t>‘</w:t>
      </w:r>
      <w:r w:rsidRPr="009153B2">
        <w:rPr>
          <w:rFonts w:ascii="Arial" w:hAnsi="Arial" w:cs="Arial"/>
          <w:color w:val="222A35"/>
          <w:sz w:val="24"/>
          <w:szCs w:val="24"/>
        </w:rPr>
        <w:t>the circle</w:t>
      </w:r>
      <w:r w:rsidR="006117A2">
        <w:rPr>
          <w:rFonts w:ascii="Arial" w:hAnsi="Arial" w:cs="Arial"/>
          <w:color w:val="222A35"/>
          <w:sz w:val="24"/>
          <w:szCs w:val="24"/>
        </w:rPr>
        <w:t>’</w:t>
      </w:r>
      <w:r w:rsidRPr="009153B2">
        <w:rPr>
          <w:rFonts w:ascii="Arial" w:hAnsi="Arial" w:cs="Arial"/>
          <w:color w:val="222A35"/>
          <w:sz w:val="24"/>
          <w:szCs w:val="24"/>
        </w:rPr>
        <w:t xml:space="preserve">. The circle act as public champions for gender equality. </w:t>
      </w:r>
    </w:p>
    <w:p w14:paraId="3D33B234" w14:textId="77777777" w:rsidR="00DC7AE7" w:rsidRPr="009153B2" w:rsidRDefault="00DC7AE7" w:rsidP="00DC7AE7">
      <w:pPr>
        <w:spacing w:line="276" w:lineRule="auto"/>
        <w:rPr>
          <w:rFonts w:ascii="Arial" w:hAnsi="Arial" w:cs="Arial"/>
          <w:color w:val="222A35"/>
          <w:sz w:val="24"/>
          <w:szCs w:val="24"/>
        </w:rPr>
      </w:pPr>
      <w:r w:rsidRPr="009153B2">
        <w:rPr>
          <w:rFonts w:ascii="Arial" w:hAnsi="Arial" w:cs="Arial"/>
          <w:color w:val="222A35"/>
          <w:sz w:val="24"/>
          <w:szCs w:val="24"/>
        </w:rPr>
        <w:t xml:space="preserve">The SCTS is a circle member and ally of the NACWG. </w:t>
      </w:r>
    </w:p>
    <w:p w14:paraId="034843A5" w14:textId="77777777" w:rsidR="00DC7AE7" w:rsidRPr="009153B2" w:rsidRDefault="00DC7AE7" w:rsidP="00DC7AE7">
      <w:pPr>
        <w:spacing w:line="276" w:lineRule="auto"/>
        <w:rPr>
          <w:rFonts w:ascii="Arial" w:hAnsi="Arial" w:cs="Arial"/>
          <w:color w:val="222A35"/>
          <w:sz w:val="24"/>
          <w:szCs w:val="24"/>
        </w:rPr>
      </w:pPr>
      <w:r w:rsidRPr="009153B2">
        <w:rPr>
          <w:rFonts w:ascii="Arial" w:hAnsi="Arial" w:cs="Arial"/>
          <w:color w:val="222A35"/>
          <w:sz w:val="24"/>
          <w:szCs w:val="24"/>
        </w:rPr>
        <w:t>In January 2021 the NACWG launched a new ‘Make your Pledge’ webpage where organisations can share their commitment/s to making gender equality a historical curiosity in Scotland by producing a statement/pledge. This is a new way they have established for their ally organisations to make their #generationequal commitments.</w:t>
      </w:r>
    </w:p>
    <w:p w14:paraId="0657C0C0" w14:textId="77777777" w:rsidR="00DC7AE7" w:rsidRPr="009153B2" w:rsidRDefault="00DC7AE7" w:rsidP="00DC7AE7">
      <w:pPr>
        <w:spacing w:line="276" w:lineRule="auto"/>
        <w:rPr>
          <w:rFonts w:ascii="Arial" w:hAnsi="Arial" w:cs="Arial"/>
          <w:color w:val="222A35"/>
          <w:sz w:val="24"/>
          <w:szCs w:val="24"/>
        </w:rPr>
      </w:pPr>
      <w:r w:rsidRPr="009153B2">
        <w:rPr>
          <w:rFonts w:ascii="Arial" w:hAnsi="Arial" w:cs="Arial"/>
          <w:color w:val="222A35"/>
          <w:sz w:val="24"/>
          <w:szCs w:val="24"/>
        </w:rPr>
        <w:t>Organisations making a pledge are committing to accelerate progress on gender equality and are willing to be held accountable.</w:t>
      </w:r>
    </w:p>
    <w:p w14:paraId="0AB4F433" w14:textId="77777777" w:rsidR="009F3427" w:rsidRDefault="009F3427" w:rsidP="009F3427">
      <w:pPr>
        <w:spacing w:line="276" w:lineRule="auto"/>
        <w:rPr>
          <w:rFonts w:ascii="Arial" w:hAnsi="Arial" w:cs="Arial"/>
          <w:color w:val="222A35"/>
          <w:sz w:val="24"/>
          <w:szCs w:val="24"/>
        </w:rPr>
      </w:pPr>
      <w:r w:rsidRPr="009153B2">
        <w:rPr>
          <w:rFonts w:ascii="Arial" w:hAnsi="Arial" w:cs="Arial"/>
          <w:color w:val="222A35"/>
          <w:sz w:val="24"/>
          <w:szCs w:val="24"/>
        </w:rPr>
        <w:t>We have su</w:t>
      </w:r>
      <w:r>
        <w:rPr>
          <w:rFonts w:ascii="Arial" w:hAnsi="Arial" w:cs="Arial"/>
          <w:color w:val="222A35"/>
          <w:sz w:val="24"/>
          <w:szCs w:val="24"/>
        </w:rPr>
        <w:t xml:space="preserve">bmitted our pledge </w:t>
      </w:r>
      <w:r w:rsidRPr="009153B2">
        <w:rPr>
          <w:rFonts w:ascii="Arial" w:hAnsi="Arial" w:cs="Arial"/>
          <w:color w:val="222A35"/>
          <w:sz w:val="24"/>
          <w:szCs w:val="24"/>
        </w:rPr>
        <w:t>committing to a number of actions</w:t>
      </w:r>
      <w:r>
        <w:rPr>
          <w:rFonts w:ascii="Arial" w:hAnsi="Arial" w:cs="Arial"/>
          <w:color w:val="222A35"/>
          <w:sz w:val="24"/>
          <w:szCs w:val="24"/>
        </w:rPr>
        <w:t xml:space="preserve"> – see below,</w:t>
      </w:r>
      <w:r w:rsidRPr="009153B2">
        <w:rPr>
          <w:rFonts w:ascii="Arial" w:hAnsi="Arial" w:cs="Arial"/>
          <w:color w:val="222A35"/>
          <w:sz w:val="24"/>
          <w:szCs w:val="24"/>
        </w:rPr>
        <w:t xml:space="preserve"> around removing gender bias, reducing </w:t>
      </w:r>
      <w:r>
        <w:rPr>
          <w:rFonts w:ascii="Arial" w:hAnsi="Arial" w:cs="Arial"/>
          <w:color w:val="222A35"/>
          <w:sz w:val="24"/>
          <w:szCs w:val="24"/>
        </w:rPr>
        <w:t xml:space="preserve">the </w:t>
      </w:r>
      <w:r w:rsidRPr="009153B2">
        <w:rPr>
          <w:rFonts w:ascii="Arial" w:hAnsi="Arial" w:cs="Arial"/>
          <w:color w:val="222A35"/>
          <w:sz w:val="24"/>
          <w:szCs w:val="24"/>
        </w:rPr>
        <w:t>gender pay gap and improving gender equality, designed to help accelerate this progress over the next 3 years.</w:t>
      </w:r>
    </w:p>
    <w:p w14:paraId="5B08EC6B" w14:textId="77777777" w:rsidR="009F3427" w:rsidRPr="00974B31" w:rsidRDefault="009F3427" w:rsidP="00E0464A">
      <w:pPr>
        <w:pStyle w:val="ListParagraph"/>
        <w:numPr>
          <w:ilvl w:val="0"/>
          <w:numId w:val="24"/>
        </w:numPr>
        <w:spacing w:after="120" w:line="312" w:lineRule="atLeast"/>
        <w:textAlignment w:val="baseline"/>
        <w:rPr>
          <w:rFonts w:ascii="Arial" w:hAnsi="Arial" w:cs="Arial"/>
          <w:color w:val="222A35"/>
          <w:sz w:val="24"/>
          <w:szCs w:val="24"/>
          <w:lang w:eastAsia="en-GB"/>
        </w:rPr>
      </w:pPr>
      <w:r w:rsidRPr="00974B31">
        <w:rPr>
          <w:rFonts w:ascii="Arial" w:hAnsi="Arial" w:cs="Arial"/>
          <w:color w:val="222A35"/>
          <w:sz w:val="24"/>
          <w:szCs w:val="24"/>
          <w:lang w:eastAsia="en-GB"/>
        </w:rPr>
        <w:t xml:space="preserve">Action around reducing the gender pay gap. </w:t>
      </w:r>
    </w:p>
    <w:p w14:paraId="00629EF0" w14:textId="77777777" w:rsidR="009F3427" w:rsidRDefault="009F3427" w:rsidP="00E0464A">
      <w:pPr>
        <w:pStyle w:val="ListParagraph"/>
        <w:numPr>
          <w:ilvl w:val="0"/>
          <w:numId w:val="24"/>
        </w:numPr>
        <w:spacing w:after="120" w:line="312" w:lineRule="atLeast"/>
        <w:textAlignment w:val="baseline"/>
        <w:rPr>
          <w:rFonts w:ascii="Arial" w:hAnsi="Arial" w:cs="Arial"/>
          <w:color w:val="222A35"/>
          <w:sz w:val="24"/>
          <w:szCs w:val="24"/>
          <w:lang w:eastAsia="en-GB"/>
        </w:rPr>
      </w:pPr>
      <w:r w:rsidRPr="00974B31">
        <w:rPr>
          <w:rFonts w:ascii="Arial" w:hAnsi="Arial" w:cs="Arial"/>
          <w:color w:val="222A35"/>
          <w:sz w:val="24"/>
          <w:szCs w:val="24"/>
          <w:lang w:eastAsia="en-GB"/>
        </w:rPr>
        <w:t xml:space="preserve">Action around zero tolerance of discrimination and harassment. </w:t>
      </w:r>
    </w:p>
    <w:p w14:paraId="62781D66" w14:textId="77777777" w:rsidR="009F3427" w:rsidRPr="00974B31" w:rsidRDefault="009F3427" w:rsidP="00E0464A">
      <w:pPr>
        <w:pStyle w:val="ListParagraph"/>
        <w:numPr>
          <w:ilvl w:val="0"/>
          <w:numId w:val="24"/>
        </w:numPr>
        <w:spacing w:after="120" w:line="312" w:lineRule="atLeast"/>
        <w:textAlignment w:val="baseline"/>
        <w:rPr>
          <w:rFonts w:ascii="Arial" w:hAnsi="Arial" w:cs="Arial"/>
          <w:color w:val="222A35"/>
          <w:sz w:val="24"/>
          <w:szCs w:val="24"/>
          <w:lang w:eastAsia="en-GB"/>
        </w:rPr>
      </w:pPr>
      <w:r w:rsidRPr="00974B31">
        <w:rPr>
          <w:rFonts w:ascii="Arial" w:hAnsi="Arial" w:cs="Arial"/>
          <w:color w:val="222A35"/>
          <w:sz w:val="24"/>
          <w:szCs w:val="24"/>
          <w:lang w:eastAsia="en-GB"/>
        </w:rPr>
        <w:t xml:space="preserve">Action around removing gender bias in recruitment and career development. </w:t>
      </w:r>
    </w:p>
    <w:p w14:paraId="350CC572" w14:textId="77777777" w:rsidR="009F3427" w:rsidRPr="00974B31" w:rsidRDefault="009F3427" w:rsidP="00E0464A">
      <w:pPr>
        <w:pStyle w:val="ListParagraph"/>
        <w:numPr>
          <w:ilvl w:val="0"/>
          <w:numId w:val="24"/>
        </w:numPr>
        <w:spacing w:after="120" w:line="312" w:lineRule="atLeast"/>
        <w:textAlignment w:val="baseline"/>
        <w:rPr>
          <w:rFonts w:ascii="Arial" w:hAnsi="Arial" w:cs="Arial"/>
          <w:color w:val="222A35"/>
          <w:sz w:val="24"/>
          <w:szCs w:val="24"/>
          <w:lang w:eastAsia="en-GB"/>
        </w:rPr>
      </w:pPr>
      <w:r w:rsidRPr="00974B31">
        <w:rPr>
          <w:rFonts w:ascii="Arial" w:hAnsi="Arial" w:cs="Arial"/>
          <w:color w:val="222A35"/>
          <w:sz w:val="24"/>
          <w:szCs w:val="24"/>
          <w:lang w:eastAsia="en-GB"/>
        </w:rPr>
        <w:t xml:space="preserve">Action around encouraging women and girls (of diverse lived experience) to pursue a career in the sector. </w:t>
      </w:r>
    </w:p>
    <w:p w14:paraId="45FF8426" w14:textId="77777777" w:rsidR="009F3427" w:rsidRPr="00974B31" w:rsidRDefault="009F3427" w:rsidP="00E0464A">
      <w:pPr>
        <w:pStyle w:val="ListParagraph"/>
        <w:numPr>
          <w:ilvl w:val="0"/>
          <w:numId w:val="24"/>
        </w:numPr>
        <w:spacing w:after="0" w:line="312" w:lineRule="atLeast"/>
        <w:textAlignment w:val="baseline"/>
        <w:rPr>
          <w:rFonts w:ascii="Arial" w:hAnsi="Arial" w:cs="Arial"/>
          <w:color w:val="222A35"/>
          <w:sz w:val="24"/>
          <w:szCs w:val="24"/>
          <w:lang w:eastAsia="en-GB"/>
        </w:rPr>
      </w:pPr>
      <w:r w:rsidRPr="00974B31">
        <w:rPr>
          <w:rFonts w:ascii="Arial" w:hAnsi="Arial" w:cs="Arial"/>
          <w:color w:val="222A35"/>
          <w:sz w:val="24"/>
          <w:szCs w:val="24"/>
          <w:lang w:eastAsia="en-GB"/>
        </w:rPr>
        <w:t xml:space="preserve">Action around improving the gender balance of board/leadership teams. </w:t>
      </w:r>
    </w:p>
    <w:p w14:paraId="767D888F" w14:textId="77777777" w:rsidR="009F3427" w:rsidRDefault="009F3427" w:rsidP="009F3427">
      <w:pPr>
        <w:pStyle w:val="NormalWeb"/>
        <w:spacing w:before="0" w:beforeAutospacing="0" w:after="0" w:afterAutospacing="0" w:line="276" w:lineRule="auto"/>
        <w:textAlignment w:val="baseline"/>
        <w:rPr>
          <w:rFonts w:ascii="Arial" w:hAnsi="Arial" w:cs="Arial"/>
          <w:color w:val="222A35"/>
        </w:rPr>
      </w:pPr>
    </w:p>
    <w:p w14:paraId="48ECBF39" w14:textId="77777777" w:rsidR="009F3427" w:rsidRDefault="009F3427" w:rsidP="009F3427">
      <w:pPr>
        <w:pStyle w:val="NormalWeb"/>
        <w:spacing w:before="0" w:beforeAutospacing="0" w:after="0" w:afterAutospacing="0" w:line="276" w:lineRule="auto"/>
        <w:textAlignment w:val="baseline"/>
        <w:rPr>
          <w:rFonts w:ascii="Arial" w:hAnsi="Arial" w:cs="Arial"/>
          <w:color w:val="222A35"/>
        </w:rPr>
      </w:pPr>
      <w:r w:rsidRPr="009153B2">
        <w:rPr>
          <w:rFonts w:ascii="Arial" w:hAnsi="Arial" w:cs="Arial"/>
          <w:color w:val="222A35"/>
        </w:rPr>
        <w:t>By sharing these commitments, we will help the NACWG build a picture of what’s changing for the better in Scotland, and what needs more work.</w:t>
      </w:r>
    </w:p>
    <w:p w14:paraId="3D70CF7D" w14:textId="77777777" w:rsidR="009F3427" w:rsidRDefault="009F3427" w:rsidP="009F3427">
      <w:pPr>
        <w:pStyle w:val="NormalWeb"/>
        <w:spacing w:before="0" w:beforeAutospacing="0" w:after="0" w:afterAutospacing="0" w:line="276" w:lineRule="auto"/>
        <w:textAlignment w:val="baseline"/>
        <w:rPr>
          <w:rFonts w:ascii="Arial" w:hAnsi="Arial" w:cs="Arial"/>
          <w:color w:val="222A35"/>
        </w:rPr>
      </w:pPr>
    </w:p>
    <w:p w14:paraId="2BD4C9D3" w14:textId="77777777" w:rsidR="009F3427" w:rsidRDefault="009F3427" w:rsidP="009F3427">
      <w:pPr>
        <w:pStyle w:val="NormalWeb"/>
        <w:spacing w:before="0" w:beforeAutospacing="0" w:after="0" w:afterAutospacing="0" w:line="276" w:lineRule="auto"/>
        <w:textAlignment w:val="baseline"/>
        <w:rPr>
          <w:rFonts w:ascii="Arial" w:hAnsi="Arial" w:cs="Arial"/>
          <w:color w:val="222A35"/>
        </w:rPr>
      </w:pPr>
      <w:r>
        <w:rPr>
          <w:rFonts w:ascii="Arial" w:hAnsi="Arial" w:cs="Arial"/>
          <w:color w:val="222A35"/>
        </w:rPr>
        <w:t>Key measures of success:</w:t>
      </w:r>
    </w:p>
    <w:p w14:paraId="1D4F6E35" w14:textId="77777777" w:rsidR="009F3427" w:rsidRDefault="009F3427" w:rsidP="009F3427">
      <w:pPr>
        <w:pStyle w:val="NormalWeb"/>
        <w:spacing w:before="0" w:beforeAutospacing="0" w:after="0" w:afterAutospacing="0" w:line="276" w:lineRule="auto"/>
        <w:textAlignment w:val="baseline"/>
        <w:rPr>
          <w:rFonts w:ascii="Arial" w:hAnsi="Arial" w:cs="Arial"/>
          <w:color w:val="222A35"/>
        </w:rPr>
      </w:pPr>
    </w:p>
    <w:p w14:paraId="0B43B6D5" w14:textId="77777777" w:rsidR="009F3427" w:rsidRDefault="009F3427" w:rsidP="00E0464A">
      <w:pPr>
        <w:pStyle w:val="NormalWeb"/>
        <w:numPr>
          <w:ilvl w:val="0"/>
          <w:numId w:val="25"/>
        </w:numPr>
        <w:spacing w:before="0" w:beforeAutospacing="0" w:after="0" w:afterAutospacing="0" w:line="276" w:lineRule="auto"/>
        <w:textAlignment w:val="baseline"/>
        <w:rPr>
          <w:rFonts w:ascii="Arial" w:hAnsi="Arial" w:cs="Arial"/>
          <w:color w:val="222A35"/>
        </w:rPr>
      </w:pPr>
      <w:r w:rsidRPr="00404F45">
        <w:rPr>
          <w:rFonts w:ascii="Arial" w:hAnsi="Arial" w:cs="Arial"/>
          <w:color w:val="222A35"/>
        </w:rPr>
        <w:t xml:space="preserve">Our </w:t>
      </w:r>
      <w:r>
        <w:rPr>
          <w:rFonts w:ascii="Arial" w:hAnsi="Arial" w:cs="Arial"/>
          <w:color w:val="222A35"/>
        </w:rPr>
        <w:t>Pay Gap Report</w:t>
      </w:r>
      <w:r w:rsidRPr="00404F45">
        <w:rPr>
          <w:rFonts w:ascii="Arial" w:hAnsi="Arial" w:cs="Arial"/>
          <w:color w:val="222A35"/>
        </w:rPr>
        <w:t xml:space="preserve"> demonstrate</w:t>
      </w:r>
      <w:r>
        <w:rPr>
          <w:rFonts w:ascii="Arial" w:hAnsi="Arial" w:cs="Arial"/>
          <w:color w:val="222A35"/>
        </w:rPr>
        <w:t>s</w:t>
      </w:r>
      <w:r w:rsidRPr="00404F45">
        <w:rPr>
          <w:rFonts w:ascii="Arial" w:hAnsi="Arial" w:cs="Arial"/>
          <w:color w:val="222A35"/>
        </w:rPr>
        <w:t xml:space="preserve"> that we </w:t>
      </w:r>
      <w:r>
        <w:rPr>
          <w:rFonts w:ascii="Arial" w:hAnsi="Arial" w:cs="Arial"/>
          <w:color w:val="222A35"/>
        </w:rPr>
        <w:t>have reduced our gender pay gap.</w:t>
      </w:r>
    </w:p>
    <w:p w14:paraId="3FC9B91C" w14:textId="77777777" w:rsidR="009F3427" w:rsidRDefault="009F3427" w:rsidP="00E0464A">
      <w:pPr>
        <w:pStyle w:val="NormalWeb"/>
        <w:numPr>
          <w:ilvl w:val="0"/>
          <w:numId w:val="25"/>
        </w:numPr>
        <w:spacing w:before="0" w:beforeAutospacing="0" w:after="0" w:afterAutospacing="0" w:line="276" w:lineRule="auto"/>
        <w:textAlignment w:val="baseline"/>
        <w:rPr>
          <w:rFonts w:ascii="Arial" w:hAnsi="Arial" w:cs="Arial"/>
          <w:color w:val="222A35"/>
        </w:rPr>
      </w:pPr>
      <w:r w:rsidRPr="00404F45">
        <w:rPr>
          <w:rFonts w:ascii="Arial" w:hAnsi="Arial" w:cs="Arial"/>
          <w:color w:val="222A35"/>
        </w:rPr>
        <w:t xml:space="preserve">SCTS has established networks and partnerships across Scotland including schools, academic institutions and specialist organisations to help to promote SCTS as an employer of choice to </w:t>
      </w:r>
      <w:r>
        <w:rPr>
          <w:rFonts w:ascii="Arial" w:hAnsi="Arial" w:cs="Arial"/>
          <w:color w:val="222A35"/>
        </w:rPr>
        <w:t>women and girls of diverse lived experience.</w:t>
      </w:r>
    </w:p>
    <w:p w14:paraId="38CF35B3" w14:textId="77777777" w:rsidR="009F3427" w:rsidRDefault="009F3427" w:rsidP="00E0464A">
      <w:pPr>
        <w:pStyle w:val="NormalWeb"/>
        <w:numPr>
          <w:ilvl w:val="0"/>
          <w:numId w:val="25"/>
        </w:numPr>
        <w:spacing w:before="0" w:beforeAutospacing="0" w:after="0" w:afterAutospacing="0" w:line="276" w:lineRule="auto"/>
        <w:textAlignment w:val="baseline"/>
        <w:rPr>
          <w:rFonts w:ascii="Arial" w:hAnsi="Arial" w:cs="Arial"/>
          <w:color w:val="222A35"/>
        </w:rPr>
      </w:pPr>
      <w:r w:rsidRPr="00404F45">
        <w:rPr>
          <w:rFonts w:ascii="Arial" w:hAnsi="Arial" w:cs="Arial"/>
          <w:color w:val="222A35"/>
        </w:rPr>
        <w:t xml:space="preserve">Our range of recruitment metrics demonstrate that we attract </w:t>
      </w:r>
      <w:r>
        <w:rPr>
          <w:rFonts w:ascii="Arial" w:hAnsi="Arial" w:cs="Arial"/>
          <w:color w:val="222A35"/>
        </w:rPr>
        <w:t>women and girls applicants.</w:t>
      </w:r>
    </w:p>
    <w:p w14:paraId="004BD54B" w14:textId="77777777" w:rsidR="009F3427" w:rsidRPr="00404F45" w:rsidRDefault="009F3427" w:rsidP="00E0464A">
      <w:pPr>
        <w:pStyle w:val="NormalWeb"/>
        <w:numPr>
          <w:ilvl w:val="0"/>
          <w:numId w:val="25"/>
        </w:numPr>
        <w:spacing w:after="0" w:line="276" w:lineRule="auto"/>
        <w:textAlignment w:val="baseline"/>
        <w:rPr>
          <w:rFonts w:ascii="Arial" w:hAnsi="Arial" w:cs="Arial"/>
          <w:color w:val="222A35"/>
        </w:rPr>
      </w:pPr>
      <w:r w:rsidRPr="00404F45">
        <w:rPr>
          <w:rFonts w:ascii="Arial" w:hAnsi="Arial" w:cs="Arial"/>
          <w:color w:val="222A35"/>
        </w:rPr>
        <w:t>We have a recruitment scorecard that details recruitment management information that is analysed and reported on a quarterly basis and the information is used to continuously improve and de</w:t>
      </w:r>
      <w:r>
        <w:rPr>
          <w:rFonts w:ascii="Arial" w:hAnsi="Arial" w:cs="Arial"/>
          <w:color w:val="222A35"/>
        </w:rPr>
        <w:t>velop our recruitment processes.</w:t>
      </w:r>
      <w:r w:rsidRPr="00404F45">
        <w:rPr>
          <w:rFonts w:ascii="Arial" w:hAnsi="Arial" w:cs="Arial"/>
          <w:color w:val="222A35"/>
        </w:rPr>
        <w:t xml:space="preserve"> </w:t>
      </w:r>
    </w:p>
    <w:p w14:paraId="784259BC" w14:textId="77777777" w:rsidR="009F3427" w:rsidRDefault="009F3427" w:rsidP="00E0464A">
      <w:pPr>
        <w:pStyle w:val="NormalWeb"/>
        <w:numPr>
          <w:ilvl w:val="0"/>
          <w:numId w:val="25"/>
        </w:numPr>
        <w:spacing w:before="0" w:beforeAutospacing="0" w:after="0" w:afterAutospacing="0" w:line="276" w:lineRule="auto"/>
        <w:textAlignment w:val="baseline"/>
        <w:rPr>
          <w:rFonts w:ascii="Arial" w:hAnsi="Arial" w:cs="Arial"/>
          <w:color w:val="222A35"/>
        </w:rPr>
      </w:pPr>
      <w:r w:rsidRPr="00404F45">
        <w:rPr>
          <w:rFonts w:ascii="Arial" w:hAnsi="Arial" w:cs="Arial"/>
          <w:color w:val="222A35"/>
        </w:rPr>
        <w:t xml:space="preserve">We carry out regular recruitment surveys and we receive positive feedback on our internal and external recruitment campaigns from </w:t>
      </w:r>
      <w:r>
        <w:rPr>
          <w:rFonts w:ascii="Arial" w:hAnsi="Arial" w:cs="Arial"/>
          <w:color w:val="222A35"/>
        </w:rPr>
        <w:t xml:space="preserve">women and girls </w:t>
      </w:r>
      <w:r w:rsidRPr="00404F45">
        <w:rPr>
          <w:rFonts w:ascii="Arial" w:hAnsi="Arial" w:cs="Arial"/>
          <w:color w:val="222A35"/>
        </w:rPr>
        <w:t>applicants and recruiting managers;</w:t>
      </w:r>
    </w:p>
    <w:p w14:paraId="24798A0B" w14:textId="77777777" w:rsidR="009F3427" w:rsidRDefault="009F3427" w:rsidP="00E0464A">
      <w:pPr>
        <w:pStyle w:val="NormalWeb"/>
        <w:numPr>
          <w:ilvl w:val="0"/>
          <w:numId w:val="25"/>
        </w:numPr>
        <w:spacing w:before="0" w:beforeAutospacing="0" w:after="0" w:afterAutospacing="0" w:line="276" w:lineRule="auto"/>
        <w:textAlignment w:val="baseline"/>
        <w:rPr>
          <w:rFonts w:ascii="Arial" w:hAnsi="Arial" w:cs="Arial"/>
          <w:color w:val="222A35"/>
        </w:rPr>
      </w:pPr>
      <w:r w:rsidRPr="00267409">
        <w:rPr>
          <w:rFonts w:ascii="Arial" w:hAnsi="Arial" w:cs="Arial"/>
          <w:color w:val="222A35"/>
        </w:rPr>
        <w:t>All recruiting managers are trained or coached in recruitment and selection before they manage a recruitment campaign.</w:t>
      </w:r>
    </w:p>
    <w:p w14:paraId="65B19CE3" w14:textId="77777777" w:rsidR="009F3427" w:rsidRDefault="009F3427" w:rsidP="00E0464A">
      <w:pPr>
        <w:pStyle w:val="NormalWeb"/>
        <w:numPr>
          <w:ilvl w:val="0"/>
          <w:numId w:val="25"/>
        </w:numPr>
        <w:spacing w:before="0" w:beforeAutospacing="0" w:after="0" w:afterAutospacing="0" w:line="276" w:lineRule="auto"/>
        <w:textAlignment w:val="baseline"/>
        <w:rPr>
          <w:rFonts w:ascii="Arial" w:hAnsi="Arial" w:cs="Arial"/>
          <w:color w:val="222A35"/>
        </w:rPr>
      </w:pPr>
      <w:r w:rsidRPr="00267409">
        <w:rPr>
          <w:rFonts w:ascii="Arial" w:hAnsi="Arial" w:cs="Arial"/>
          <w:color w:val="222A35"/>
        </w:rPr>
        <w:lastRenderedPageBreak/>
        <w:t xml:space="preserve">We have recruitment and selection processes in place that provide clear links to realising our </w:t>
      </w:r>
      <w:r>
        <w:rPr>
          <w:rFonts w:ascii="Arial" w:hAnsi="Arial" w:cs="Arial"/>
          <w:color w:val="222A35"/>
        </w:rPr>
        <w:t xml:space="preserve">women and girls </w:t>
      </w:r>
      <w:r w:rsidRPr="00267409">
        <w:rPr>
          <w:rFonts w:ascii="Arial" w:hAnsi="Arial" w:cs="Arial"/>
          <w:color w:val="222A35"/>
        </w:rPr>
        <w:t>employees’ potential and succession planning;</w:t>
      </w:r>
    </w:p>
    <w:p w14:paraId="515F6C1D" w14:textId="77777777" w:rsidR="00455E7C" w:rsidRDefault="00455E7C" w:rsidP="00DC7AE7">
      <w:pPr>
        <w:pStyle w:val="NormalWeb"/>
        <w:spacing w:before="0" w:beforeAutospacing="0" w:after="0" w:afterAutospacing="0" w:line="276" w:lineRule="auto"/>
        <w:textAlignment w:val="baseline"/>
        <w:rPr>
          <w:rFonts w:ascii="Arial" w:hAnsi="Arial" w:cs="Arial"/>
          <w:color w:val="222A35"/>
        </w:rPr>
      </w:pPr>
    </w:p>
    <w:p w14:paraId="54C37917" w14:textId="77777777" w:rsidR="00455E7C" w:rsidRPr="009153B2" w:rsidRDefault="00455E7C" w:rsidP="00DC7AE7">
      <w:pPr>
        <w:pStyle w:val="NormalWeb"/>
        <w:spacing w:before="0" w:beforeAutospacing="0" w:after="0" w:afterAutospacing="0" w:line="276" w:lineRule="auto"/>
        <w:textAlignment w:val="baseline"/>
        <w:rPr>
          <w:rFonts w:ascii="Arial" w:hAnsi="Arial" w:cs="Arial"/>
          <w:color w:val="222A35"/>
        </w:rPr>
      </w:pPr>
      <w:r>
        <w:rPr>
          <w:rFonts w:ascii="Arial" w:hAnsi="Arial" w:cs="Arial"/>
          <w:color w:val="222A35"/>
        </w:rPr>
        <w:t>Our pledge:</w:t>
      </w:r>
    </w:p>
    <w:p w14:paraId="6A09380D" w14:textId="77777777" w:rsidR="00DC7AE7" w:rsidRPr="009153B2" w:rsidRDefault="00DC7AE7" w:rsidP="00DC7AE7">
      <w:pPr>
        <w:spacing w:after="0" w:line="276" w:lineRule="auto"/>
        <w:rPr>
          <w:rFonts w:ascii="Arial" w:hAnsi="Arial" w:cs="Arial"/>
          <w:sz w:val="24"/>
          <w:szCs w:val="24"/>
        </w:rPr>
      </w:pPr>
    </w:p>
    <w:tbl>
      <w:tblPr>
        <w:tblStyle w:val="TableGrid"/>
        <w:tblpPr w:leftFromText="180" w:rightFromText="180" w:vertAnchor="text" w:horzAnchor="margin" w:tblpY="25"/>
        <w:tblW w:w="0" w:type="auto"/>
        <w:tblLook w:val="04A0" w:firstRow="1" w:lastRow="0" w:firstColumn="1" w:lastColumn="0" w:noHBand="0" w:noVBand="1"/>
      </w:tblPr>
      <w:tblGrid>
        <w:gridCol w:w="9016"/>
      </w:tblGrid>
      <w:tr w:rsidR="00DC7AE7" w:rsidRPr="009153B2" w14:paraId="7CFA3078" w14:textId="77777777" w:rsidTr="00F61747">
        <w:tc>
          <w:tcPr>
            <w:tcW w:w="9016" w:type="dxa"/>
            <w:shd w:val="clear" w:color="auto" w:fill="B4C6E7" w:themeFill="accent5" w:themeFillTint="66"/>
          </w:tcPr>
          <w:p w14:paraId="7EB83C9C" w14:textId="77777777" w:rsidR="00DC7AE7" w:rsidRPr="009153B2" w:rsidRDefault="00DC7AE7" w:rsidP="004B00D4">
            <w:pPr>
              <w:spacing w:line="276" w:lineRule="auto"/>
              <w:rPr>
                <w:rFonts w:ascii="Arial" w:hAnsi="Arial" w:cs="Arial"/>
                <w:i/>
                <w:iCs/>
                <w:sz w:val="24"/>
                <w:szCs w:val="24"/>
              </w:rPr>
            </w:pPr>
            <w:r w:rsidRPr="00F61747">
              <w:rPr>
                <w:rFonts w:ascii="Arial" w:hAnsi="Arial" w:cs="Arial"/>
                <w:i/>
                <w:iCs/>
                <w:sz w:val="24"/>
                <w:szCs w:val="24"/>
              </w:rPr>
              <w:t>“</w:t>
            </w:r>
            <w:r w:rsidR="00455E7C">
              <w:rPr>
                <w:rFonts w:ascii="Arial" w:hAnsi="Arial" w:cs="Arial"/>
                <w:i/>
                <w:iCs/>
                <w:sz w:val="24"/>
                <w:szCs w:val="24"/>
              </w:rPr>
              <w:t xml:space="preserve">The </w:t>
            </w:r>
            <w:r w:rsidRPr="00F61747">
              <w:rPr>
                <w:rFonts w:ascii="Arial" w:hAnsi="Arial" w:cs="Arial"/>
                <w:i/>
                <w:iCs/>
                <w:sz w:val="24"/>
                <w:szCs w:val="24"/>
              </w:rPr>
              <w:t>SCTS is committed to equality in all our policies and practices enabling us to deliver tangible results and making our organisation a great place to work for everyone”.</w:t>
            </w:r>
          </w:p>
        </w:tc>
      </w:tr>
    </w:tbl>
    <w:p w14:paraId="252258EB" w14:textId="77777777" w:rsidR="00DC7AE7" w:rsidRDefault="00DC7AE7" w:rsidP="00396F38">
      <w:pPr>
        <w:spacing w:after="0" w:line="276" w:lineRule="auto"/>
        <w:textAlignment w:val="baseline"/>
        <w:rPr>
          <w:rFonts w:ascii="Arial" w:eastAsia="Times New Roman" w:hAnsi="Arial" w:cs="Arial"/>
          <w:color w:val="19283B"/>
          <w:sz w:val="24"/>
          <w:szCs w:val="24"/>
          <w:lang w:eastAsia="en-GB"/>
        </w:rPr>
      </w:pPr>
    </w:p>
    <w:p w14:paraId="3EAB8A5F" w14:textId="77777777" w:rsidR="008F2F8B" w:rsidRDefault="008F2F8B" w:rsidP="00396F38">
      <w:pPr>
        <w:spacing w:after="0" w:line="276" w:lineRule="auto"/>
        <w:textAlignment w:val="baseline"/>
        <w:rPr>
          <w:rFonts w:ascii="Arial" w:eastAsia="Times New Roman" w:hAnsi="Arial" w:cs="Arial"/>
          <w:color w:val="19283B"/>
          <w:sz w:val="24"/>
          <w:szCs w:val="24"/>
          <w:lang w:eastAsia="en-GB"/>
        </w:rPr>
      </w:pPr>
    </w:p>
    <w:p w14:paraId="55E8405E" w14:textId="77777777" w:rsidR="0085117D" w:rsidRDefault="00D8583E" w:rsidP="0085117D">
      <w:pPr>
        <w:spacing w:after="0" w:line="240" w:lineRule="auto"/>
        <w:textAlignment w:val="baseline"/>
        <w:rPr>
          <w:rFonts w:eastAsia="Times New Roman" w:cs="Arial"/>
          <w:color w:val="19283B"/>
          <w:lang w:eastAsia="en-GB"/>
        </w:rPr>
      </w:pPr>
      <w:r>
        <w:rPr>
          <w:rFonts w:cs="Arial"/>
          <w:b/>
          <w:noProof/>
          <w:color w:val="948A54"/>
          <w:sz w:val="28"/>
          <w:szCs w:val="48"/>
          <w:lang w:eastAsia="en-GB"/>
        </w:rPr>
        <mc:AlternateContent>
          <mc:Choice Requires="wps">
            <w:drawing>
              <wp:inline distT="0" distB="0" distL="0" distR="0" wp14:anchorId="51728F97" wp14:editId="32FB7663">
                <wp:extent cx="5246370" cy="523875"/>
                <wp:effectExtent l="9525" t="6350" r="11430" b="12700"/>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523875"/>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8AAA2A" w14:textId="77777777" w:rsidR="00D43E97" w:rsidRDefault="00D43E97" w:rsidP="00D8583E">
                            <w:pPr>
                              <w:spacing w:after="0" w:line="240" w:lineRule="auto"/>
                              <w:rPr>
                                <w:rFonts w:cs="Arial"/>
                                <w:b/>
                                <w:color w:val="FFFFFF"/>
                                <w:sz w:val="28"/>
                                <w:szCs w:val="28"/>
                              </w:rPr>
                            </w:pPr>
                            <w:r>
                              <w:rPr>
                                <w:rFonts w:ascii="Arial" w:hAnsi="Arial" w:cs="Arial"/>
                                <w:b/>
                                <w:color w:val="FFFFFF"/>
                                <w:sz w:val="28"/>
                                <w:szCs w:val="28"/>
                              </w:rPr>
                              <w:t>6</w:t>
                            </w:r>
                            <w:r w:rsidRPr="009153B2">
                              <w:rPr>
                                <w:rFonts w:ascii="Arial" w:hAnsi="Arial" w:cs="Arial"/>
                                <w:b/>
                                <w:color w:val="FFFFFF"/>
                                <w:sz w:val="28"/>
                                <w:szCs w:val="28"/>
                              </w:rPr>
                              <w:t xml:space="preserve">. </w:t>
                            </w:r>
                            <w:r>
                              <w:rPr>
                                <w:rFonts w:ascii="Arial" w:hAnsi="Arial" w:cs="Arial"/>
                                <w:b/>
                                <w:color w:val="FFFFFF"/>
                                <w:sz w:val="28"/>
                                <w:szCs w:val="28"/>
                              </w:rPr>
                              <w:t>Equality Outcomes 2019-2023 – Progress to date</w:t>
                            </w:r>
                          </w:p>
                        </w:txbxContent>
                      </wps:txbx>
                      <wps:bodyPr rot="0" vert="horz" wrap="square" lIns="91440" tIns="45720" rIns="91440" bIns="45720" anchor="t" anchorCtr="0">
                        <a:noAutofit/>
                      </wps:bodyPr>
                    </wps:wsp>
                  </a:graphicData>
                </a:graphic>
              </wp:inline>
            </w:drawing>
          </mc:Choice>
          <mc:Fallback>
            <w:pict>
              <v:roundrect w14:anchorId="51728F97" id="Rounded Rectangle 117" o:spid="_x0000_s1032" style="width:413.1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" fillcolor="navy" strokeweight=".26mm">
                <v:stroke joinstyle="miter" endcap="square"/>
                <v:textbox>
                  <w:txbxContent>
                    <w:p w14:paraId="068AAA2A" w14:textId="77777777" w:rsidR="00D43E97" w:rsidRDefault="00D43E97" w:rsidP="00D8583E">
                      <w:pPr>
                        <w:spacing w:after="0" w:line="240" w:lineRule="auto"/>
                        <w:rPr>
                          <w:rFonts w:cs="Arial"/>
                          <w:b/>
                          <w:color w:val="FFFFFF"/>
                          <w:sz w:val="28"/>
                          <w:szCs w:val="28"/>
                        </w:rPr>
                      </w:pPr>
                      <w:r>
                        <w:rPr>
                          <w:rFonts w:ascii="Arial" w:hAnsi="Arial" w:cs="Arial"/>
                          <w:b/>
                          <w:color w:val="FFFFFF"/>
                          <w:sz w:val="28"/>
                          <w:szCs w:val="28"/>
                        </w:rPr>
                        <w:t>6</w:t>
                      </w:r>
                      <w:r w:rsidRPr="009153B2">
                        <w:rPr>
                          <w:rFonts w:ascii="Arial" w:hAnsi="Arial" w:cs="Arial"/>
                          <w:b/>
                          <w:color w:val="FFFFFF"/>
                          <w:sz w:val="28"/>
                          <w:szCs w:val="28"/>
                        </w:rPr>
                        <w:t xml:space="preserve">. </w:t>
                      </w:r>
                      <w:r>
                        <w:rPr>
                          <w:rFonts w:ascii="Arial" w:hAnsi="Arial" w:cs="Arial"/>
                          <w:b/>
                          <w:color w:val="FFFFFF"/>
                          <w:sz w:val="28"/>
                          <w:szCs w:val="28"/>
                        </w:rPr>
                        <w:t>Equality Outcomes 2019-2023 – Progress to date</w:t>
                      </w:r>
                    </w:p>
                  </w:txbxContent>
                </v:textbox>
                <w10:anchorlock/>
              </v:roundrect>
            </w:pict>
          </mc:Fallback>
        </mc:AlternateContent>
      </w:r>
    </w:p>
    <w:p w14:paraId="49FA46EA" w14:textId="77777777" w:rsidR="006162BA" w:rsidRPr="00BC672F" w:rsidRDefault="006162BA" w:rsidP="00BC672F">
      <w:pPr>
        <w:spacing w:before="240" w:after="0" w:line="276" w:lineRule="auto"/>
        <w:rPr>
          <w:rFonts w:ascii="Arial" w:hAnsi="Arial" w:cs="Arial"/>
          <w:sz w:val="24"/>
          <w:szCs w:val="24"/>
        </w:rPr>
      </w:pPr>
      <w:r w:rsidRPr="00BC672F">
        <w:rPr>
          <w:rFonts w:ascii="Arial" w:hAnsi="Arial" w:cs="Arial"/>
          <w:sz w:val="24"/>
          <w:szCs w:val="24"/>
        </w:rPr>
        <w:t>In our 2019 Mainstreaming Report we set out the three equality outcomes we would focus our efforts on achieving over the period 2019 – 23. The following section looks at the progress towards achieving each of these outcomes since 2019.</w:t>
      </w:r>
    </w:p>
    <w:p w14:paraId="217F6703" w14:textId="77777777" w:rsidR="00653D51" w:rsidRPr="00BC672F" w:rsidRDefault="00653D51" w:rsidP="00BC672F">
      <w:pPr>
        <w:spacing w:after="0" w:line="276" w:lineRule="auto"/>
        <w:rPr>
          <w:rFonts w:ascii="Arial" w:hAnsi="Arial" w:cs="Arial"/>
          <w:sz w:val="24"/>
          <w:szCs w:val="24"/>
        </w:rPr>
      </w:pPr>
    </w:p>
    <w:p w14:paraId="2F9F9610" w14:textId="77777777" w:rsidR="0069218C" w:rsidRPr="009B2B06" w:rsidRDefault="0069218C" w:rsidP="00BC672F">
      <w:pPr>
        <w:spacing w:line="276" w:lineRule="auto"/>
        <w:rPr>
          <w:rFonts w:ascii="Arial" w:hAnsi="Arial" w:cs="Arial"/>
          <w:b/>
          <w:color w:val="002060"/>
          <w:sz w:val="24"/>
          <w:szCs w:val="24"/>
        </w:rPr>
      </w:pPr>
      <w:r w:rsidRPr="009B2B06">
        <w:rPr>
          <w:rFonts w:ascii="Arial" w:hAnsi="Arial" w:cs="Arial"/>
          <w:b/>
          <w:color w:val="002060"/>
          <w:sz w:val="24"/>
          <w:szCs w:val="24"/>
        </w:rPr>
        <w:t>Equality Outcome 1</w:t>
      </w:r>
    </w:p>
    <w:tbl>
      <w:tblPr>
        <w:tblStyle w:val="TableGrid"/>
        <w:tblW w:w="0" w:type="auto"/>
        <w:tblLook w:val="04A0" w:firstRow="1" w:lastRow="0" w:firstColumn="1" w:lastColumn="0" w:noHBand="0" w:noVBand="1"/>
      </w:tblPr>
      <w:tblGrid>
        <w:gridCol w:w="9016"/>
      </w:tblGrid>
      <w:tr w:rsidR="009B2B06" w:rsidRPr="009B2B06" w14:paraId="5145B629" w14:textId="77777777" w:rsidTr="00F61747">
        <w:tc>
          <w:tcPr>
            <w:tcW w:w="9016" w:type="dxa"/>
            <w:shd w:val="clear" w:color="auto" w:fill="B4C6E7" w:themeFill="accent5" w:themeFillTint="66"/>
          </w:tcPr>
          <w:p w14:paraId="184CB197" w14:textId="77777777" w:rsidR="0069218C" w:rsidRPr="009B2B06" w:rsidRDefault="0069218C" w:rsidP="00BC672F">
            <w:pPr>
              <w:spacing w:line="276" w:lineRule="auto"/>
              <w:rPr>
                <w:rFonts w:ascii="Arial" w:hAnsi="Arial" w:cs="Arial"/>
                <w:b/>
                <w:color w:val="002060"/>
                <w:sz w:val="24"/>
                <w:szCs w:val="24"/>
              </w:rPr>
            </w:pPr>
            <w:r w:rsidRPr="009B2B06">
              <w:rPr>
                <w:rFonts w:ascii="Arial" w:hAnsi="Arial" w:cs="Arial"/>
                <w:b/>
                <w:color w:val="002060"/>
                <w:sz w:val="24"/>
                <w:szCs w:val="24"/>
              </w:rPr>
              <w:t>We will promote awareness and understanding of equality and di</w:t>
            </w:r>
            <w:r w:rsidR="00397335" w:rsidRPr="009B2B06">
              <w:rPr>
                <w:rFonts w:ascii="Arial" w:hAnsi="Arial" w:cs="Arial"/>
                <w:b/>
                <w:color w:val="002060"/>
                <w:sz w:val="24"/>
                <w:szCs w:val="24"/>
              </w:rPr>
              <w:t>versity within our organisation by:</w:t>
            </w:r>
          </w:p>
        </w:tc>
      </w:tr>
    </w:tbl>
    <w:p w14:paraId="7A6A2798" w14:textId="77777777" w:rsidR="00891C1D" w:rsidRPr="00BC672F" w:rsidRDefault="00891C1D" w:rsidP="00BC672F">
      <w:pPr>
        <w:spacing w:before="240" w:line="276" w:lineRule="auto"/>
        <w:rPr>
          <w:rFonts w:ascii="Arial" w:hAnsi="Arial" w:cs="Arial"/>
          <w:sz w:val="24"/>
          <w:szCs w:val="24"/>
        </w:rPr>
      </w:pPr>
      <w:r w:rsidRPr="009B2B06">
        <w:rPr>
          <w:rFonts w:ascii="Arial" w:hAnsi="Arial" w:cs="Arial"/>
          <w:b/>
          <w:color w:val="002060"/>
          <w:sz w:val="24"/>
          <w:szCs w:val="24"/>
        </w:rPr>
        <w:t>Supporting outcome</w:t>
      </w:r>
      <w:r w:rsidR="00840FC9" w:rsidRPr="009B2B06">
        <w:rPr>
          <w:rFonts w:ascii="Arial" w:hAnsi="Arial" w:cs="Arial"/>
          <w:b/>
          <w:color w:val="002060"/>
          <w:sz w:val="24"/>
          <w:szCs w:val="24"/>
        </w:rPr>
        <w:t xml:space="preserve"> </w:t>
      </w:r>
      <w:r w:rsidR="00B371C2" w:rsidRPr="009B2B06">
        <w:rPr>
          <w:rFonts w:ascii="Arial" w:hAnsi="Arial" w:cs="Arial"/>
          <w:b/>
          <w:color w:val="002060"/>
          <w:sz w:val="24"/>
          <w:szCs w:val="24"/>
        </w:rPr>
        <w:t>1</w:t>
      </w:r>
      <w:r w:rsidR="00840FC9" w:rsidRPr="009B2B06">
        <w:rPr>
          <w:rFonts w:ascii="Arial" w:hAnsi="Arial" w:cs="Arial"/>
          <w:b/>
          <w:color w:val="002060"/>
          <w:sz w:val="24"/>
          <w:szCs w:val="24"/>
        </w:rPr>
        <w:t>a)</w:t>
      </w:r>
      <w:r w:rsidRPr="009B2B06">
        <w:rPr>
          <w:rFonts w:ascii="Arial" w:hAnsi="Arial" w:cs="Arial"/>
          <w:b/>
          <w:color w:val="002060"/>
          <w:sz w:val="24"/>
          <w:szCs w:val="24"/>
        </w:rPr>
        <w:t>:</w:t>
      </w:r>
      <w:r w:rsidRPr="009B2B06">
        <w:rPr>
          <w:rFonts w:ascii="Arial" w:hAnsi="Arial" w:cs="Arial"/>
          <w:color w:val="002060"/>
          <w:sz w:val="24"/>
          <w:szCs w:val="24"/>
        </w:rPr>
        <w:t xml:space="preserve"> </w:t>
      </w:r>
      <w:r w:rsidRPr="00BC672F">
        <w:rPr>
          <w:rFonts w:ascii="Arial" w:hAnsi="Arial" w:cs="Arial"/>
          <w:sz w:val="24"/>
          <w:szCs w:val="24"/>
        </w:rPr>
        <w:t>Promoting the value of submitting and collecting appropriate equality monitoring data.</w:t>
      </w:r>
    </w:p>
    <w:p w14:paraId="557DF737" w14:textId="77777777" w:rsidR="00891C1D" w:rsidRPr="00BC672F" w:rsidRDefault="00891C1D" w:rsidP="00BC672F">
      <w:pPr>
        <w:spacing w:line="276" w:lineRule="auto"/>
        <w:rPr>
          <w:rFonts w:ascii="Arial" w:hAnsi="Arial" w:cs="Arial"/>
          <w:b/>
          <w:sz w:val="24"/>
          <w:szCs w:val="24"/>
        </w:rPr>
      </w:pPr>
      <w:r w:rsidRPr="00BC672F">
        <w:rPr>
          <w:rFonts w:ascii="Arial" w:hAnsi="Arial" w:cs="Arial"/>
          <w:sz w:val="24"/>
          <w:szCs w:val="24"/>
        </w:rPr>
        <w:t>Actions</w:t>
      </w:r>
      <w:r w:rsidRPr="00BC672F">
        <w:rPr>
          <w:rFonts w:ascii="Arial" w:hAnsi="Arial" w:cs="Arial"/>
          <w:b/>
          <w:sz w:val="24"/>
          <w:szCs w:val="24"/>
        </w:rPr>
        <w:t>:</w:t>
      </w:r>
    </w:p>
    <w:p w14:paraId="5C81E2B4" w14:textId="59C89251" w:rsidR="00891C1D" w:rsidRPr="00BC672F" w:rsidRDefault="00891C1D" w:rsidP="00BC672F">
      <w:pPr>
        <w:pStyle w:val="ListParagraph"/>
        <w:numPr>
          <w:ilvl w:val="0"/>
          <w:numId w:val="5"/>
        </w:numPr>
        <w:spacing w:line="276" w:lineRule="auto"/>
        <w:rPr>
          <w:rFonts w:ascii="Arial" w:hAnsi="Arial" w:cs="Arial"/>
          <w:sz w:val="24"/>
          <w:szCs w:val="24"/>
        </w:rPr>
      </w:pPr>
      <w:r w:rsidRPr="00BC672F">
        <w:rPr>
          <w:rFonts w:ascii="Arial" w:hAnsi="Arial" w:cs="Arial"/>
          <w:sz w:val="24"/>
          <w:szCs w:val="24"/>
        </w:rPr>
        <w:t>Relevant set of monitoring questions to be incorporated in HR systems</w:t>
      </w:r>
      <w:r w:rsidR="009E362A">
        <w:rPr>
          <w:rFonts w:ascii="Arial" w:hAnsi="Arial" w:cs="Arial"/>
          <w:sz w:val="24"/>
          <w:szCs w:val="24"/>
        </w:rPr>
        <w:t>;</w:t>
      </w:r>
    </w:p>
    <w:p w14:paraId="7DE2F88A" w14:textId="6A0F4B45" w:rsidR="00891C1D" w:rsidRPr="00BC672F" w:rsidRDefault="00891C1D" w:rsidP="00BC672F">
      <w:pPr>
        <w:pStyle w:val="ListParagraph"/>
        <w:numPr>
          <w:ilvl w:val="0"/>
          <w:numId w:val="5"/>
        </w:numPr>
        <w:spacing w:line="276" w:lineRule="auto"/>
        <w:rPr>
          <w:rFonts w:ascii="Arial" w:hAnsi="Arial" w:cs="Arial"/>
          <w:sz w:val="24"/>
          <w:szCs w:val="24"/>
        </w:rPr>
      </w:pPr>
      <w:r w:rsidRPr="00BC672F">
        <w:rPr>
          <w:rFonts w:ascii="Arial" w:hAnsi="Arial" w:cs="Arial"/>
          <w:sz w:val="24"/>
          <w:szCs w:val="24"/>
        </w:rPr>
        <w:t>People System (iTrent) to feature those monitoring questions</w:t>
      </w:r>
      <w:r w:rsidR="009E362A">
        <w:rPr>
          <w:rFonts w:ascii="Arial" w:hAnsi="Arial" w:cs="Arial"/>
          <w:sz w:val="24"/>
          <w:szCs w:val="24"/>
        </w:rPr>
        <w:t>; and</w:t>
      </w:r>
    </w:p>
    <w:p w14:paraId="0765CE95" w14:textId="3CB4CBF5" w:rsidR="00891C1D" w:rsidRPr="00BC672F" w:rsidRDefault="00891C1D" w:rsidP="00BC672F">
      <w:pPr>
        <w:pStyle w:val="ListParagraph"/>
        <w:numPr>
          <w:ilvl w:val="0"/>
          <w:numId w:val="5"/>
        </w:numPr>
        <w:spacing w:line="276" w:lineRule="auto"/>
        <w:rPr>
          <w:rFonts w:ascii="Arial" w:hAnsi="Arial" w:cs="Arial"/>
          <w:sz w:val="24"/>
          <w:szCs w:val="24"/>
        </w:rPr>
      </w:pPr>
      <w:r w:rsidRPr="00BC672F">
        <w:rPr>
          <w:rFonts w:ascii="Arial" w:hAnsi="Arial" w:cs="Arial"/>
          <w:sz w:val="24"/>
          <w:szCs w:val="24"/>
        </w:rPr>
        <w:t>Staff Communication campaign to be publishe</w:t>
      </w:r>
      <w:r w:rsidR="00D77F76" w:rsidRPr="00BC672F">
        <w:rPr>
          <w:rFonts w:ascii="Arial" w:hAnsi="Arial" w:cs="Arial"/>
          <w:sz w:val="24"/>
          <w:szCs w:val="24"/>
        </w:rPr>
        <w:t>d promoting value of disclosure</w:t>
      </w:r>
      <w:r w:rsidR="009E362A">
        <w:rPr>
          <w:rFonts w:ascii="Arial" w:hAnsi="Arial" w:cs="Arial"/>
          <w:sz w:val="24"/>
          <w:szCs w:val="24"/>
        </w:rPr>
        <w:t>.</w:t>
      </w:r>
    </w:p>
    <w:p w14:paraId="67B2D4C3" w14:textId="77777777" w:rsidR="00043BA4" w:rsidRPr="009B2B06" w:rsidRDefault="00043BA4" w:rsidP="00BC672F">
      <w:pPr>
        <w:spacing w:line="276" w:lineRule="auto"/>
        <w:rPr>
          <w:rFonts w:ascii="Arial" w:hAnsi="Arial" w:cs="Arial"/>
          <w:b/>
          <w:color w:val="002060"/>
          <w:sz w:val="24"/>
          <w:szCs w:val="24"/>
        </w:rPr>
      </w:pPr>
      <w:r w:rsidRPr="009B2B06">
        <w:rPr>
          <w:rFonts w:ascii="Arial" w:hAnsi="Arial" w:cs="Arial"/>
          <w:b/>
          <w:color w:val="002060"/>
          <w:sz w:val="24"/>
          <w:szCs w:val="24"/>
        </w:rPr>
        <w:t>iTrent – New SCTS’s People Portal</w:t>
      </w:r>
    </w:p>
    <w:p w14:paraId="5299243D" w14:textId="77777777" w:rsidR="00043BA4" w:rsidRPr="00BC672F" w:rsidRDefault="00043BA4" w:rsidP="00BC672F">
      <w:pPr>
        <w:spacing w:line="276" w:lineRule="auto"/>
        <w:rPr>
          <w:rFonts w:ascii="Arial" w:hAnsi="Arial" w:cs="Arial"/>
          <w:color w:val="000000"/>
          <w:sz w:val="24"/>
          <w:szCs w:val="24"/>
        </w:rPr>
      </w:pPr>
      <w:r w:rsidRPr="00BC672F">
        <w:rPr>
          <w:rFonts w:ascii="Arial" w:hAnsi="Arial" w:cs="Arial"/>
          <w:color w:val="000000"/>
          <w:sz w:val="24"/>
          <w:szCs w:val="24"/>
        </w:rPr>
        <w:t xml:space="preserve">In November </w:t>
      </w:r>
      <w:r w:rsidR="00840FC9" w:rsidRPr="00BC672F">
        <w:rPr>
          <w:rFonts w:ascii="Arial" w:hAnsi="Arial" w:cs="Arial"/>
          <w:color w:val="000000"/>
          <w:sz w:val="24"/>
          <w:szCs w:val="24"/>
        </w:rPr>
        <w:t xml:space="preserve">2020 </w:t>
      </w:r>
      <w:r w:rsidRPr="00BC672F">
        <w:rPr>
          <w:rFonts w:ascii="Arial" w:hAnsi="Arial" w:cs="Arial"/>
          <w:color w:val="000000"/>
          <w:sz w:val="24"/>
          <w:szCs w:val="24"/>
        </w:rPr>
        <w:t xml:space="preserve">we launched a new self-service people system </w:t>
      </w:r>
      <w:r w:rsidR="00E777EE">
        <w:rPr>
          <w:rFonts w:ascii="Arial" w:hAnsi="Arial" w:cs="Arial"/>
          <w:color w:val="000000"/>
          <w:sz w:val="24"/>
          <w:szCs w:val="24"/>
        </w:rPr>
        <w:t>that provides staff</w:t>
      </w:r>
      <w:r w:rsidRPr="00BC672F">
        <w:rPr>
          <w:rFonts w:ascii="Arial" w:hAnsi="Arial" w:cs="Arial"/>
          <w:color w:val="000000"/>
          <w:sz w:val="24"/>
          <w:szCs w:val="24"/>
        </w:rPr>
        <w:t xml:space="preserve"> access to view pay and personal details information. A key priority following the launch of this system is to encourage our employees to share sensitive data on all </w:t>
      </w:r>
      <w:r w:rsidR="00AF0B66">
        <w:rPr>
          <w:rFonts w:ascii="Arial" w:hAnsi="Arial" w:cs="Arial"/>
          <w:color w:val="000000"/>
          <w:sz w:val="24"/>
          <w:szCs w:val="24"/>
        </w:rPr>
        <w:t xml:space="preserve">their </w:t>
      </w:r>
      <w:r w:rsidRPr="00BC672F">
        <w:rPr>
          <w:rFonts w:ascii="Arial" w:hAnsi="Arial" w:cs="Arial"/>
          <w:color w:val="000000"/>
          <w:sz w:val="24"/>
          <w:szCs w:val="24"/>
        </w:rPr>
        <w:t>protected characteristics. This allow</w:t>
      </w:r>
      <w:r w:rsidR="00840FC9" w:rsidRPr="00BC672F">
        <w:rPr>
          <w:rFonts w:ascii="Arial" w:hAnsi="Arial" w:cs="Arial"/>
          <w:color w:val="000000"/>
          <w:sz w:val="24"/>
          <w:szCs w:val="24"/>
        </w:rPr>
        <w:t>s</w:t>
      </w:r>
      <w:r w:rsidRPr="00BC672F">
        <w:rPr>
          <w:rFonts w:ascii="Arial" w:hAnsi="Arial" w:cs="Arial"/>
          <w:color w:val="000000"/>
          <w:sz w:val="24"/>
          <w:szCs w:val="24"/>
        </w:rPr>
        <w:t xml:space="preserve"> us to know the composition of our people and use this information to shape our recruitment and people management practices.</w:t>
      </w:r>
    </w:p>
    <w:p w14:paraId="58102B79" w14:textId="48F013FB" w:rsidR="00891C1D" w:rsidRPr="00BC672F" w:rsidRDefault="00891C1D" w:rsidP="00BC672F">
      <w:pPr>
        <w:spacing w:line="276" w:lineRule="auto"/>
        <w:rPr>
          <w:rFonts w:ascii="Arial" w:hAnsi="Arial" w:cs="Arial"/>
          <w:sz w:val="24"/>
          <w:szCs w:val="24"/>
        </w:rPr>
      </w:pPr>
      <w:r w:rsidRPr="00BC672F">
        <w:rPr>
          <w:rFonts w:ascii="Arial" w:hAnsi="Arial" w:cs="Arial"/>
          <w:sz w:val="24"/>
          <w:szCs w:val="24"/>
        </w:rPr>
        <w:t xml:space="preserve">The </w:t>
      </w:r>
      <w:r w:rsidR="00E777EE">
        <w:rPr>
          <w:rFonts w:ascii="Arial" w:hAnsi="Arial" w:cs="Arial"/>
          <w:sz w:val="24"/>
          <w:szCs w:val="24"/>
        </w:rPr>
        <w:t>E&amp;D manager</w:t>
      </w:r>
      <w:r w:rsidRPr="00BC672F">
        <w:rPr>
          <w:rFonts w:ascii="Arial" w:hAnsi="Arial" w:cs="Arial"/>
          <w:sz w:val="24"/>
          <w:szCs w:val="24"/>
        </w:rPr>
        <w:t xml:space="preserve"> </w:t>
      </w:r>
      <w:r w:rsidR="00925221" w:rsidRPr="00BC672F">
        <w:rPr>
          <w:rFonts w:ascii="Arial" w:hAnsi="Arial" w:cs="Arial"/>
          <w:sz w:val="24"/>
          <w:szCs w:val="24"/>
        </w:rPr>
        <w:t>has worked in partnership</w:t>
      </w:r>
      <w:r w:rsidRPr="00BC672F">
        <w:rPr>
          <w:rFonts w:ascii="Arial" w:hAnsi="Arial" w:cs="Arial"/>
          <w:sz w:val="24"/>
          <w:szCs w:val="24"/>
        </w:rPr>
        <w:t xml:space="preserve"> with colleagues from Operations and HR </w:t>
      </w:r>
      <w:r w:rsidR="00925221" w:rsidRPr="00BC672F">
        <w:rPr>
          <w:rFonts w:ascii="Arial" w:hAnsi="Arial" w:cs="Arial"/>
          <w:sz w:val="24"/>
          <w:szCs w:val="24"/>
        </w:rPr>
        <w:t>to review</w:t>
      </w:r>
      <w:r w:rsidRPr="00BC672F">
        <w:rPr>
          <w:rFonts w:ascii="Arial" w:hAnsi="Arial" w:cs="Arial"/>
          <w:sz w:val="24"/>
          <w:szCs w:val="24"/>
        </w:rPr>
        <w:t xml:space="preserve"> the sensitive information sections within</w:t>
      </w:r>
      <w:r w:rsidR="00925221" w:rsidRPr="00BC672F">
        <w:rPr>
          <w:rFonts w:ascii="Arial" w:hAnsi="Arial" w:cs="Arial"/>
          <w:sz w:val="24"/>
          <w:szCs w:val="24"/>
        </w:rPr>
        <w:t xml:space="preserve"> </w:t>
      </w:r>
      <w:r w:rsidRPr="00BC672F">
        <w:rPr>
          <w:rFonts w:ascii="Arial" w:hAnsi="Arial" w:cs="Arial"/>
          <w:sz w:val="24"/>
          <w:szCs w:val="24"/>
        </w:rPr>
        <w:t>iTrent, with the aim of ensuring that the categories match industry standards in monitoring data</w:t>
      </w:r>
      <w:r w:rsidR="00CA13EC" w:rsidRPr="00BC672F">
        <w:rPr>
          <w:rFonts w:ascii="Arial" w:hAnsi="Arial" w:cs="Arial"/>
          <w:sz w:val="24"/>
          <w:szCs w:val="24"/>
        </w:rPr>
        <w:t xml:space="preserve"> and ensuring the language used is universally acceptable</w:t>
      </w:r>
      <w:r w:rsidRPr="00BC672F">
        <w:rPr>
          <w:rFonts w:ascii="Arial" w:hAnsi="Arial" w:cs="Arial"/>
          <w:sz w:val="24"/>
          <w:szCs w:val="24"/>
        </w:rPr>
        <w:t xml:space="preserve">. The categories and descriptions that are currently identified are those that need to be reported to Cabinet Office. The team is also looking at the possibility of incorporating other categories such as Gender </w:t>
      </w:r>
      <w:r w:rsidRPr="00F1101A">
        <w:rPr>
          <w:rFonts w:ascii="Arial" w:hAnsi="Arial" w:cs="Arial"/>
          <w:sz w:val="24"/>
          <w:szCs w:val="24"/>
        </w:rPr>
        <w:t>Reassignment</w:t>
      </w:r>
      <w:r w:rsidR="00CA13EC" w:rsidRPr="00F1101A">
        <w:rPr>
          <w:rFonts w:ascii="Arial" w:hAnsi="Arial" w:cs="Arial"/>
          <w:sz w:val="24"/>
          <w:szCs w:val="24"/>
        </w:rPr>
        <w:t>,</w:t>
      </w:r>
      <w:r w:rsidRPr="00F1101A">
        <w:rPr>
          <w:rFonts w:ascii="Arial" w:hAnsi="Arial" w:cs="Arial"/>
          <w:sz w:val="24"/>
          <w:szCs w:val="24"/>
        </w:rPr>
        <w:t xml:space="preserve"> that are not currently Cabinet Office reportable</w:t>
      </w:r>
      <w:r w:rsidR="00CA13EC" w:rsidRPr="00F1101A">
        <w:rPr>
          <w:rFonts w:ascii="Arial" w:hAnsi="Arial" w:cs="Arial"/>
          <w:sz w:val="24"/>
          <w:szCs w:val="24"/>
        </w:rPr>
        <w:t>,</w:t>
      </w:r>
      <w:r w:rsidRPr="00F1101A">
        <w:rPr>
          <w:rFonts w:ascii="Arial" w:hAnsi="Arial" w:cs="Arial"/>
          <w:sz w:val="24"/>
          <w:szCs w:val="24"/>
        </w:rPr>
        <w:t xml:space="preserve"> to make the system more inclusive. This piece of work </w:t>
      </w:r>
      <w:r w:rsidR="00F1101A" w:rsidRPr="00F1101A">
        <w:rPr>
          <w:rFonts w:ascii="Arial" w:hAnsi="Arial" w:cs="Arial"/>
          <w:sz w:val="24"/>
          <w:szCs w:val="24"/>
        </w:rPr>
        <w:t xml:space="preserve">is scheduled to be progressed </w:t>
      </w:r>
      <w:r w:rsidR="00550BA4" w:rsidRPr="00F1101A">
        <w:rPr>
          <w:rFonts w:ascii="Arial" w:hAnsi="Arial" w:cs="Arial"/>
          <w:sz w:val="24"/>
          <w:szCs w:val="24"/>
        </w:rPr>
        <w:t>in</w:t>
      </w:r>
      <w:r w:rsidR="00CA13EC" w:rsidRPr="00F1101A">
        <w:rPr>
          <w:rFonts w:ascii="Arial" w:hAnsi="Arial" w:cs="Arial"/>
          <w:sz w:val="24"/>
          <w:szCs w:val="24"/>
        </w:rPr>
        <w:t xml:space="preserve"> spring</w:t>
      </w:r>
      <w:r w:rsidR="00FA0F2C" w:rsidRPr="00F1101A">
        <w:rPr>
          <w:rFonts w:ascii="Arial" w:hAnsi="Arial" w:cs="Arial"/>
          <w:sz w:val="24"/>
          <w:szCs w:val="24"/>
        </w:rPr>
        <w:t xml:space="preserve"> 2021</w:t>
      </w:r>
      <w:r w:rsidR="00CA13EC" w:rsidRPr="00F1101A">
        <w:rPr>
          <w:rFonts w:ascii="Arial" w:hAnsi="Arial" w:cs="Arial"/>
          <w:sz w:val="24"/>
          <w:szCs w:val="24"/>
        </w:rPr>
        <w:t>.</w:t>
      </w:r>
    </w:p>
    <w:p w14:paraId="7F60AFB3" w14:textId="77777777" w:rsidR="00891C1D" w:rsidRPr="00BC672F" w:rsidRDefault="00891C1D" w:rsidP="00BC672F">
      <w:pPr>
        <w:spacing w:line="276" w:lineRule="auto"/>
        <w:rPr>
          <w:rFonts w:ascii="Arial" w:hAnsi="Arial" w:cs="Arial"/>
          <w:sz w:val="24"/>
          <w:szCs w:val="24"/>
        </w:rPr>
      </w:pPr>
      <w:r w:rsidRPr="00BC672F">
        <w:rPr>
          <w:rFonts w:ascii="Arial" w:hAnsi="Arial" w:cs="Arial"/>
          <w:sz w:val="24"/>
          <w:szCs w:val="24"/>
        </w:rPr>
        <w:lastRenderedPageBreak/>
        <w:t xml:space="preserve">Similarly, </w:t>
      </w:r>
      <w:r w:rsidR="00A041E8" w:rsidRPr="00BC672F">
        <w:rPr>
          <w:rFonts w:ascii="Arial" w:hAnsi="Arial" w:cs="Arial"/>
          <w:sz w:val="24"/>
          <w:szCs w:val="24"/>
        </w:rPr>
        <w:t xml:space="preserve">the </w:t>
      </w:r>
      <w:r w:rsidR="00550BA4">
        <w:rPr>
          <w:rFonts w:ascii="Arial" w:hAnsi="Arial" w:cs="Arial"/>
          <w:sz w:val="24"/>
          <w:szCs w:val="24"/>
        </w:rPr>
        <w:t>E&amp;D manager</w:t>
      </w:r>
      <w:r w:rsidR="00A041E8" w:rsidRPr="00BC672F">
        <w:rPr>
          <w:rFonts w:ascii="Arial" w:hAnsi="Arial" w:cs="Arial"/>
          <w:sz w:val="24"/>
          <w:szCs w:val="24"/>
        </w:rPr>
        <w:t xml:space="preserve"> is</w:t>
      </w:r>
      <w:r w:rsidRPr="00BC672F">
        <w:rPr>
          <w:rFonts w:ascii="Arial" w:hAnsi="Arial" w:cs="Arial"/>
          <w:sz w:val="24"/>
          <w:szCs w:val="24"/>
        </w:rPr>
        <w:t xml:space="preserve"> working with </w:t>
      </w:r>
      <w:r w:rsidR="00A041E8" w:rsidRPr="00BC672F">
        <w:rPr>
          <w:rFonts w:ascii="Arial" w:hAnsi="Arial" w:cs="Arial"/>
          <w:sz w:val="24"/>
          <w:szCs w:val="24"/>
        </w:rPr>
        <w:t>HR colleagues</w:t>
      </w:r>
      <w:r w:rsidRPr="00BC672F">
        <w:rPr>
          <w:rFonts w:ascii="Arial" w:hAnsi="Arial" w:cs="Arial"/>
          <w:sz w:val="24"/>
          <w:szCs w:val="24"/>
        </w:rPr>
        <w:t xml:space="preserve"> on producing relevant narrative to communicate to the staff why compiling diversity “sensitive information” is important and what it is used for. This can encourage staff to provide information which will be collected on iTrent. This staff campaign has the dual key objectives of both improving the low percentage of data that we currently hold, and raising awareness of equality, diversity and inclusion in SCTS.</w:t>
      </w:r>
    </w:p>
    <w:p w14:paraId="3B4151B3" w14:textId="77777777" w:rsidR="00891C1D" w:rsidRPr="00BC672F" w:rsidRDefault="00891C1D" w:rsidP="00BC672F">
      <w:pPr>
        <w:spacing w:after="0" w:line="276" w:lineRule="auto"/>
        <w:rPr>
          <w:rFonts w:ascii="Arial" w:hAnsi="Arial" w:cs="Arial"/>
          <w:sz w:val="24"/>
          <w:szCs w:val="24"/>
        </w:rPr>
      </w:pPr>
      <w:r w:rsidRPr="00BC672F">
        <w:rPr>
          <w:rFonts w:ascii="Arial" w:hAnsi="Arial" w:cs="Arial"/>
          <w:sz w:val="24"/>
          <w:szCs w:val="24"/>
        </w:rPr>
        <w:t xml:space="preserve">Other organisations have been approached in order to share best practice and </w:t>
      </w:r>
      <w:r w:rsidR="004669E9">
        <w:rPr>
          <w:rFonts w:ascii="Arial" w:hAnsi="Arial" w:cs="Arial"/>
          <w:sz w:val="24"/>
          <w:szCs w:val="24"/>
        </w:rPr>
        <w:t xml:space="preserve">to </w:t>
      </w:r>
      <w:r w:rsidRPr="00BC672F">
        <w:rPr>
          <w:rFonts w:ascii="Arial" w:hAnsi="Arial" w:cs="Arial"/>
          <w:sz w:val="24"/>
          <w:szCs w:val="24"/>
        </w:rPr>
        <w:t xml:space="preserve">learn helpful tips that could help with the success of this campaign. </w:t>
      </w:r>
      <w:r w:rsidR="00A041E8" w:rsidRPr="00BC672F">
        <w:rPr>
          <w:rFonts w:ascii="Arial" w:hAnsi="Arial" w:cs="Arial"/>
          <w:sz w:val="24"/>
          <w:szCs w:val="24"/>
        </w:rPr>
        <w:t xml:space="preserve">We are closely </w:t>
      </w:r>
      <w:r w:rsidR="00F64A4E" w:rsidRPr="00BC672F">
        <w:rPr>
          <w:rFonts w:ascii="Arial" w:hAnsi="Arial" w:cs="Arial"/>
          <w:sz w:val="24"/>
          <w:szCs w:val="24"/>
        </w:rPr>
        <w:t>reviewing</w:t>
      </w:r>
      <w:r w:rsidR="00A041E8" w:rsidRPr="00BC672F">
        <w:rPr>
          <w:rFonts w:ascii="Arial" w:hAnsi="Arial" w:cs="Arial"/>
          <w:sz w:val="24"/>
          <w:szCs w:val="24"/>
        </w:rPr>
        <w:t xml:space="preserve"> suggestions made by those organisations </w:t>
      </w:r>
      <w:r w:rsidR="004669E9">
        <w:rPr>
          <w:rFonts w:ascii="Arial" w:hAnsi="Arial" w:cs="Arial"/>
          <w:sz w:val="24"/>
          <w:szCs w:val="24"/>
        </w:rPr>
        <w:t>that</w:t>
      </w:r>
      <w:r w:rsidR="005A663D" w:rsidRPr="00BC672F">
        <w:rPr>
          <w:rFonts w:ascii="Arial" w:hAnsi="Arial" w:cs="Arial"/>
          <w:sz w:val="24"/>
          <w:szCs w:val="24"/>
        </w:rPr>
        <w:t xml:space="preserve"> have recently launched similar campaigns with positive results. </w:t>
      </w:r>
      <w:r w:rsidR="00211E87" w:rsidRPr="00BC672F">
        <w:rPr>
          <w:rFonts w:ascii="Arial" w:hAnsi="Arial" w:cs="Arial"/>
          <w:sz w:val="24"/>
          <w:szCs w:val="24"/>
        </w:rPr>
        <w:t>N</w:t>
      </w:r>
      <w:r w:rsidRPr="00BC672F">
        <w:rPr>
          <w:rFonts w:ascii="Arial" w:hAnsi="Arial" w:cs="Arial"/>
          <w:sz w:val="24"/>
          <w:szCs w:val="24"/>
        </w:rPr>
        <w:t>ews updat</w:t>
      </w:r>
      <w:r w:rsidR="00211E87" w:rsidRPr="00BC672F">
        <w:rPr>
          <w:rFonts w:ascii="Arial" w:hAnsi="Arial" w:cs="Arial"/>
          <w:sz w:val="24"/>
          <w:szCs w:val="24"/>
        </w:rPr>
        <w:t>es on the intranet,</w:t>
      </w:r>
      <w:r w:rsidRPr="00BC672F">
        <w:rPr>
          <w:rFonts w:ascii="Arial" w:hAnsi="Arial" w:cs="Arial"/>
          <w:sz w:val="24"/>
          <w:szCs w:val="24"/>
        </w:rPr>
        <w:t xml:space="preserve"> the launch of a new tr</w:t>
      </w:r>
      <w:r w:rsidR="00211E87" w:rsidRPr="00BC672F">
        <w:rPr>
          <w:rFonts w:ascii="Arial" w:hAnsi="Arial" w:cs="Arial"/>
          <w:sz w:val="24"/>
          <w:szCs w:val="24"/>
        </w:rPr>
        <w:t>aining module availa</w:t>
      </w:r>
      <w:r w:rsidR="00F64A4E" w:rsidRPr="00BC672F">
        <w:rPr>
          <w:rFonts w:ascii="Arial" w:hAnsi="Arial" w:cs="Arial"/>
          <w:sz w:val="24"/>
          <w:szCs w:val="24"/>
        </w:rPr>
        <w:t>ble in our Learning Management S</w:t>
      </w:r>
      <w:r w:rsidR="00211E87" w:rsidRPr="00BC672F">
        <w:rPr>
          <w:rFonts w:ascii="Arial" w:hAnsi="Arial" w:cs="Arial"/>
          <w:sz w:val="24"/>
          <w:szCs w:val="24"/>
        </w:rPr>
        <w:t xml:space="preserve">ystem </w:t>
      </w:r>
      <w:r w:rsidR="00F64A4E" w:rsidRPr="00BC672F">
        <w:rPr>
          <w:rFonts w:ascii="Arial" w:hAnsi="Arial" w:cs="Arial"/>
          <w:sz w:val="24"/>
          <w:szCs w:val="24"/>
        </w:rPr>
        <w:t xml:space="preserve">– </w:t>
      </w:r>
      <w:r w:rsidR="00211E87" w:rsidRPr="00BC672F">
        <w:rPr>
          <w:rFonts w:ascii="Arial" w:hAnsi="Arial" w:cs="Arial"/>
          <w:sz w:val="24"/>
          <w:szCs w:val="24"/>
        </w:rPr>
        <w:t>both providing</w:t>
      </w:r>
      <w:r w:rsidRPr="00BC672F">
        <w:rPr>
          <w:rFonts w:ascii="Arial" w:hAnsi="Arial" w:cs="Arial"/>
          <w:sz w:val="24"/>
          <w:szCs w:val="24"/>
        </w:rPr>
        <w:t xml:space="preserve"> reassurance to employees about ho</w:t>
      </w:r>
      <w:r w:rsidR="00211E87" w:rsidRPr="00BC672F">
        <w:rPr>
          <w:rFonts w:ascii="Arial" w:hAnsi="Arial" w:cs="Arial"/>
          <w:sz w:val="24"/>
          <w:szCs w:val="24"/>
        </w:rPr>
        <w:t>w th</w:t>
      </w:r>
      <w:r w:rsidR="00F64A4E" w:rsidRPr="00BC672F">
        <w:rPr>
          <w:rFonts w:ascii="Arial" w:hAnsi="Arial" w:cs="Arial"/>
          <w:sz w:val="24"/>
          <w:szCs w:val="24"/>
        </w:rPr>
        <w:t>eir data is stored and used – and m</w:t>
      </w:r>
      <w:r w:rsidR="00211E87" w:rsidRPr="00BC672F">
        <w:rPr>
          <w:rFonts w:ascii="Arial" w:hAnsi="Arial" w:cs="Arial"/>
          <w:sz w:val="24"/>
          <w:szCs w:val="24"/>
        </w:rPr>
        <w:t>anager</w:t>
      </w:r>
      <w:r w:rsidRPr="00BC672F">
        <w:rPr>
          <w:rFonts w:ascii="Arial" w:hAnsi="Arial" w:cs="Arial"/>
          <w:sz w:val="24"/>
          <w:szCs w:val="24"/>
        </w:rPr>
        <w:t xml:space="preserve"> </w:t>
      </w:r>
      <w:r w:rsidR="00211E87" w:rsidRPr="00BC672F">
        <w:rPr>
          <w:rFonts w:ascii="Arial" w:hAnsi="Arial" w:cs="Arial"/>
          <w:sz w:val="24"/>
          <w:szCs w:val="24"/>
        </w:rPr>
        <w:t xml:space="preserve">reminders to talk </w:t>
      </w:r>
      <w:r w:rsidR="00F64A4E" w:rsidRPr="00BC672F">
        <w:rPr>
          <w:rFonts w:ascii="Arial" w:hAnsi="Arial" w:cs="Arial"/>
          <w:sz w:val="24"/>
          <w:szCs w:val="24"/>
        </w:rPr>
        <w:t>to teams</w:t>
      </w:r>
      <w:r w:rsidRPr="00BC672F">
        <w:rPr>
          <w:rFonts w:ascii="Arial" w:hAnsi="Arial" w:cs="Arial"/>
          <w:sz w:val="24"/>
          <w:szCs w:val="24"/>
        </w:rPr>
        <w:t xml:space="preserve"> about updating their equality information through weekly bulletins follo</w:t>
      </w:r>
      <w:r w:rsidR="00F64A4E" w:rsidRPr="00BC672F">
        <w:rPr>
          <w:rFonts w:ascii="Arial" w:hAnsi="Arial" w:cs="Arial"/>
          <w:sz w:val="24"/>
          <w:szCs w:val="24"/>
        </w:rPr>
        <w:t>wing the initial launch of the new self-service people system, are among the options we are considering.</w:t>
      </w:r>
    </w:p>
    <w:p w14:paraId="53E81A9D" w14:textId="77777777" w:rsidR="00F64A4E" w:rsidRPr="00BC672F" w:rsidRDefault="00F64A4E" w:rsidP="00BC672F">
      <w:pPr>
        <w:spacing w:after="0" w:line="276" w:lineRule="auto"/>
        <w:rPr>
          <w:rFonts w:ascii="Arial" w:hAnsi="Arial" w:cs="Arial"/>
          <w:sz w:val="24"/>
          <w:szCs w:val="24"/>
        </w:rPr>
      </w:pPr>
    </w:p>
    <w:p w14:paraId="0A51EA08" w14:textId="77777777" w:rsidR="00891C1D" w:rsidRPr="00BC672F" w:rsidRDefault="00891C1D" w:rsidP="00BC672F">
      <w:pPr>
        <w:spacing w:line="276" w:lineRule="auto"/>
        <w:rPr>
          <w:rFonts w:ascii="Arial" w:hAnsi="Arial" w:cs="Arial"/>
          <w:sz w:val="24"/>
          <w:szCs w:val="24"/>
        </w:rPr>
      </w:pPr>
      <w:r w:rsidRPr="00BC672F">
        <w:rPr>
          <w:rFonts w:ascii="Arial" w:hAnsi="Arial" w:cs="Arial"/>
          <w:sz w:val="24"/>
          <w:szCs w:val="24"/>
        </w:rPr>
        <w:t>Additionally, Employee Monito</w:t>
      </w:r>
      <w:r w:rsidR="004669E9">
        <w:rPr>
          <w:rFonts w:ascii="Arial" w:hAnsi="Arial" w:cs="Arial"/>
          <w:sz w:val="24"/>
          <w:szCs w:val="24"/>
        </w:rPr>
        <w:t>ring Guidance developed by the NDBP</w:t>
      </w:r>
      <w:r w:rsidRPr="00BC672F">
        <w:rPr>
          <w:rFonts w:ascii="Arial" w:hAnsi="Arial" w:cs="Arial"/>
          <w:sz w:val="24"/>
          <w:szCs w:val="24"/>
        </w:rPr>
        <w:t xml:space="preserve"> Equality Forum has been shared</w:t>
      </w:r>
      <w:r w:rsidR="00436AF4" w:rsidRPr="00BC672F">
        <w:rPr>
          <w:rFonts w:ascii="Arial" w:hAnsi="Arial" w:cs="Arial"/>
          <w:sz w:val="24"/>
          <w:szCs w:val="24"/>
        </w:rPr>
        <w:t xml:space="preserve"> with the </w:t>
      </w:r>
      <w:r w:rsidR="00D64E20" w:rsidRPr="00BC672F">
        <w:rPr>
          <w:rFonts w:ascii="Arial" w:hAnsi="Arial" w:cs="Arial"/>
          <w:sz w:val="24"/>
          <w:szCs w:val="24"/>
        </w:rPr>
        <w:t>team</w:t>
      </w:r>
      <w:r w:rsidRPr="00BC672F">
        <w:rPr>
          <w:rFonts w:ascii="Arial" w:hAnsi="Arial" w:cs="Arial"/>
          <w:sz w:val="24"/>
          <w:szCs w:val="24"/>
        </w:rPr>
        <w:t xml:space="preserve"> together with the basic principles of influencing individuals’ decisions to disclose equality information and examples of diversity monitoring exercises.</w:t>
      </w:r>
    </w:p>
    <w:p w14:paraId="038BE517" w14:textId="325A50BD" w:rsidR="00891C1D" w:rsidRPr="00BC672F" w:rsidRDefault="00436AF4" w:rsidP="00BC672F">
      <w:pPr>
        <w:spacing w:line="276" w:lineRule="auto"/>
        <w:rPr>
          <w:rFonts w:ascii="Arial" w:hAnsi="Arial" w:cs="Arial"/>
          <w:sz w:val="24"/>
          <w:szCs w:val="24"/>
        </w:rPr>
      </w:pPr>
      <w:r w:rsidRPr="00BC672F">
        <w:rPr>
          <w:rFonts w:ascii="Arial" w:hAnsi="Arial" w:cs="Arial"/>
          <w:sz w:val="24"/>
          <w:szCs w:val="24"/>
        </w:rPr>
        <w:t xml:space="preserve">The </w:t>
      </w:r>
      <w:r w:rsidR="00891C1D" w:rsidRPr="00BC672F">
        <w:rPr>
          <w:rFonts w:ascii="Arial" w:hAnsi="Arial" w:cs="Arial"/>
          <w:sz w:val="24"/>
          <w:szCs w:val="24"/>
        </w:rPr>
        <w:t>HR</w:t>
      </w:r>
      <w:r w:rsidRPr="00BC672F">
        <w:rPr>
          <w:rFonts w:ascii="Arial" w:hAnsi="Arial" w:cs="Arial"/>
          <w:sz w:val="24"/>
          <w:szCs w:val="24"/>
        </w:rPr>
        <w:t xml:space="preserve"> Team</w:t>
      </w:r>
      <w:r w:rsidR="00891C1D" w:rsidRPr="00BC672F">
        <w:rPr>
          <w:rFonts w:ascii="Arial" w:hAnsi="Arial" w:cs="Arial"/>
          <w:sz w:val="24"/>
          <w:szCs w:val="24"/>
        </w:rPr>
        <w:t>, work</w:t>
      </w:r>
      <w:r w:rsidRPr="00BC672F">
        <w:rPr>
          <w:rFonts w:ascii="Arial" w:hAnsi="Arial" w:cs="Arial"/>
          <w:sz w:val="24"/>
          <w:szCs w:val="24"/>
        </w:rPr>
        <w:t xml:space="preserve">ing closely with the </w:t>
      </w:r>
      <w:r w:rsidR="004669E9">
        <w:rPr>
          <w:rFonts w:ascii="Arial" w:hAnsi="Arial" w:cs="Arial"/>
          <w:sz w:val="24"/>
          <w:szCs w:val="24"/>
        </w:rPr>
        <w:t>E&amp;D manager</w:t>
      </w:r>
      <w:r w:rsidR="00891C1D" w:rsidRPr="00BC672F">
        <w:rPr>
          <w:rFonts w:ascii="Arial" w:hAnsi="Arial" w:cs="Arial"/>
          <w:sz w:val="24"/>
          <w:szCs w:val="24"/>
        </w:rPr>
        <w:t>, will produce a communication</w:t>
      </w:r>
      <w:r w:rsidR="00AF0B66">
        <w:rPr>
          <w:rFonts w:ascii="Arial" w:hAnsi="Arial" w:cs="Arial"/>
          <w:sz w:val="24"/>
          <w:szCs w:val="24"/>
        </w:rPr>
        <w:t>s</w:t>
      </w:r>
      <w:r w:rsidR="00891C1D" w:rsidRPr="00BC672F">
        <w:rPr>
          <w:rFonts w:ascii="Arial" w:hAnsi="Arial" w:cs="Arial"/>
          <w:sz w:val="24"/>
          <w:szCs w:val="24"/>
        </w:rPr>
        <w:t xml:space="preserve"> approach to promote equality, diversity and inclusion </w:t>
      </w:r>
      <w:r w:rsidR="00891C1D" w:rsidRPr="00F1101A">
        <w:rPr>
          <w:rFonts w:ascii="Arial" w:hAnsi="Arial" w:cs="Arial"/>
          <w:sz w:val="24"/>
          <w:szCs w:val="24"/>
        </w:rPr>
        <w:t>in</w:t>
      </w:r>
      <w:r w:rsidR="004669E9" w:rsidRPr="00F1101A">
        <w:rPr>
          <w:rFonts w:ascii="Arial" w:hAnsi="Arial" w:cs="Arial"/>
          <w:sz w:val="24"/>
          <w:szCs w:val="24"/>
        </w:rPr>
        <w:t xml:space="preserve"> the</w:t>
      </w:r>
      <w:r w:rsidR="00891C1D" w:rsidRPr="00F1101A">
        <w:rPr>
          <w:rFonts w:ascii="Arial" w:hAnsi="Arial" w:cs="Arial"/>
          <w:sz w:val="24"/>
          <w:szCs w:val="24"/>
        </w:rPr>
        <w:t xml:space="preserve"> SCTS and encourage our staff to share their information. This communication will be issued to staff </w:t>
      </w:r>
      <w:r w:rsidR="00663138" w:rsidRPr="00F1101A">
        <w:rPr>
          <w:rFonts w:ascii="Arial" w:hAnsi="Arial" w:cs="Arial"/>
          <w:sz w:val="24"/>
          <w:szCs w:val="24"/>
        </w:rPr>
        <w:t>in</w:t>
      </w:r>
      <w:r w:rsidRPr="00F1101A">
        <w:rPr>
          <w:rFonts w:ascii="Arial" w:hAnsi="Arial" w:cs="Arial"/>
          <w:sz w:val="24"/>
          <w:szCs w:val="24"/>
        </w:rPr>
        <w:t xml:space="preserve"> spring</w:t>
      </w:r>
      <w:r w:rsidR="00891C1D" w:rsidRPr="00F1101A">
        <w:rPr>
          <w:rFonts w:ascii="Arial" w:hAnsi="Arial" w:cs="Arial"/>
          <w:sz w:val="24"/>
          <w:szCs w:val="24"/>
        </w:rPr>
        <w:t xml:space="preserve"> </w:t>
      </w:r>
      <w:r w:rsidR="00FA0F2C" w:rsidRPr="00F1101A">
        <w:rPr>
          <w:rFonts w:ascii="Arial" w:hAnsi="Arial" w:cs="Arial"/>
          <w:sz w:val="24"/>
          <w:szCs w:val="24"/>
        </w:rPr>
        <w:t>2021</w:t>
      </w:r>
      <w:r w:rsidR="00891C1D" w:rsidRPr="00BC672F">
        <w:rPr>
          <w:rFonts w:ascii="Arial" w:hAnsi="Arial" w:cs="Arial"/>
          <w:sz w:val="24"/>
          <w:szCs w:val="24"/>
        </w:rPr>
        <w:t>.</w:t>
      </w:r>
    </w:p>
    <w:p w14:paraId="28E04EF7" w14:textId="77777777" w:rsidR="005934D2" w:rsidRPr="00BC672F" w:rsidRDefault="002C1446" w:rsidP="00BC672F">
      <w:pPr>
        <w:spacing w:line="276" w:lineRule="auto"/>
        <w:rPr>
          <w:rFonts w:ascii="Arial" w:hAnsi="Arial" w:cs="Arial"/>
          <w:sz w:val="24"/>
          <w:szCs w:val="24"/>
        </w:rPr>
      </w:pPr>
      <w:r w:rsidRPr="00BC672F">
        <w:rPr>
          <w:rFonts w:ascii="Arial" w:hAnsi="Arial" w:cs="Arial"/>
          <w:sz w:val="24"/>
          <w:szCs w:val="24"/>
        </w:rPr>
        <w:t>Separately, e</w:t>
      </w:r>
      <w:r w:rsidR="005934D2" w:rsidRPr="00BC672F">
        <w:rPr>
          <w:rFonts w:ascii="Arial" w:hAnsi="Arial" w:cs="Arial"/>
          <w:sz w:val="24"/>
          <w:szCs w:val="24"/>
        </w:rPr>
        <w:t xml:space="preserve">quality and </w:t>
      </w:r>
      <w:r w:rsidRPr="00BC672F">
        <w:rPr>
          <w:rFonts w:ascii="Arial" w:hAnsi="Arial" w:cs="Arial"/>
          <w:sz w:val="24"/>
          <w:szCs w:val="24"/>
        </w:rPr>
        <w:t>d</w:t>
      </w:r>
      <w:r w:rsidR="005934D2" w:rsidRPr="00BC672F">
        <w:rPr>
          <w:rFonts w:ascii="Arial" w:hAnsi="Arial" w:cs="Arial"/>
          <w:sz w:val="24"/>
          <w:szCs w:val="24"/>
        </w:rPr>
        <w:t xml:space="preserve">iversity metrics are recorded for all our recruitment activities and are reported annually in our People Scorecard which is used internally and published on our website. The metrics have helped to inform </w:t>
      </w:r>
      <w:r w:rsidRPr="00BC672F">
        <w:rPr>
          <w:rFonts w:ascii="Arial" w:hAnsi="Arial" w:cs="Arial"/>
          <w:sz w:val="24"/>
          <w:szCs w:val="24"/>
        </w:rPr>
        <w:t xml:space="preserve">the </w:t>
      </w:r>
      <w:r w:rsidR="005934D2" w:rsidRPr="00BC672F">
        <w:rPr>
          <w:rFonts w:ascii="Arial" w:hAnsi="Arial" w:cs="Arial"/>
          <w:sz w:val="24"/>
          <w:szCs w:val="24"/>
        </w:rPr>
        <w:t>SCTS’ Recruitment and Resourcing Strategy</w:t>
      </w:r>
      <w:r w:rsidRPr="00BC672F">
        <w:rPr>
          <w:rFonts w:ascii="Arial" w:hAnsi="Arial" w:cs="Arial"/>
          <w:sz w:val="24"/>
          <w:szCs w:val="24"/>
        </w:rPr>
        <w:t xml:space="preserve"> 2020:2023</w:t>
      </w:r>
      <w:r w:rsidR="005934D2" w:rsidRPr="00BC672F">
        <w:rPr>
          <w:rFonts w:ascii="Arial" w:hAnsi="Arial" w:cs="Arial"/>
          <w:sz w:val="24"/>
          <w:szCs w:val="24"/>
        </w:rPr>
        <w:t xml:space="preserve"> commitments and priorities </w:t>
      </w:r>
      <w:r w:rsidRPr="00BC672F">
        <w:rPr>
          <w:rFonts w:ascii="Arial" w:hAnsi="Arial" w:cs="Arial"/>
          <w:sz w:val="24"/>
          <w:szCs w:val="24"/>
        </w:rPr>
        <w:t>with</w:t>
      </w:r>
      <w:r w:rsidR="005934D2" w:rsidRPr="00BC672F">
        <w:rPr>
          <w:rFonts w:ascii="Arial" w:hAnsi="Arial" w:cs="Arial"/>
          <w:sz w:val="24"/>
          <w:szCs w:val="24"/>
        </w:rPr>
        <w:t xml:space="preserve"> Diversity </w:t>
      </w:r>
      <w:r w:rsidRPr="00BC672F">
        <w:rPr>
          <w:rFonts w:ascii="Arial" w:hAnsi="Arial" w:cs="Arial"/>
          <w:sz w:val="24"/>
          <w:szCs w:val="24"/>
        </w:rPr>
        <w:t>as</w:t>
      </w:r>
      <w:r w:rsidR="005934D2" w:rsidRPr="00BC672F">
        <w:rPr>
          <w:rFonts w:ascii="Arial" w:hAnsi="Arial" w:cs="Arial"/>
          <w:sz w:val="24"/>
          <w:szCs w:val="24"/>
        </w:rPr>
        <w:t xml:space="preserve"> one of the key themes.</w:t>
      </w:r>
    </w:p>
    <w:p w14:paraId="404228A1" w14:textId="77777777" w:rsidR="0007242D" w:rsidRPr="00BC672F" w:rsidRDefault="005934D2" w:rsidP="00BC672F">
      <w:pPr>
        <w:spacing w:line="276" w:lineRule="auto"/>
        <w:rPr>
          <w:rFonts w:ascii="Arial" w:hAnsi="Arial" w:cs="Arial"/>
          <w:color w:val="000000" w:themeColor="text1"/>
          <w:sz w:val="24"/>
          <w:szCs w:val="24"/>
        </w:rPr>
      </w:pPr>
      <w:r w:rsidRPr="00BC672F">
        <w:rPr>
          <w:rFonts w:ascii="Arial" w:hAnsi="Arial" w:cs="Arial"/>
          <w:color w:val="000000" w:themeColor="text1"/>
          <w:sz w:val="24"/>
          <w:szCs w:val="24"/>
        </w:rPr>
        <w:t xml:space="preserve">The Equal Opportunities Monitoring form that applicants are required to complete when applying for vacancies in </w:t>
      </w:r>
      <w:r w:rsidR="0007242D" w:rsidRPr="00BC672F">
        <w:rPr>
          <w:rFonts w:ascii="Arial" w:hAnsi="Arial" w:cs="Arial"/>
          <w:color w:val="000000" w:themeColor="text1"/>
          <w:sz w:val="24"/>
          <w:szCs w:val="24"/>
        </w:rPr>
        <w:t xml:space="preserve">the SCTS includes a range of questions regarding sensitive equality and diversity information that falls into the undernoted categories, </w:t>
      </w:r>
      <w:r w:rsidRPr="00BC672F">
        <w:rPr>
          <w:rFonts w:ascii="Arial" w:hAnsi="Arial" w:cs="Arial"/>
          <w:color w:val="000000" w:themeColor="text1"/>
          <w:sz w:val="24"/>
          <w:szCs w:val="24"/>
        </w:rPr>
        <w:t xml:space="preserve">plus a question on gender identity and caring responsibilities.  </w:t>
      </w:r>
    </w:p>
    <w:p w14:paraId="451D8C98" w14:textId="77777777" w:rsidR="002C1446" w:rsidRPr="00BC672F" w:rsidRDefault="002C1446" w:rsidP="00E0464A">
      <w:pPr>
        <w:pStyle w:val="ListParagraph"/>
        <w:numPr>
          <w:ilvl w:val="0"/>
          <w:numId w:val="16"/>
        </w:numPr>
        <w:spacing w:line="276" w:lineRule="auto"/>
        <w:rPr>
          <w:rFonts w:ascii="Arial" w:hAnsi="Arial" w:cs="Arial"/>
          <w:color w:val="000000" w:themeColor="text1"/>
          <w:sz w:val="24"/>
          <w:szCs w:val="24"/>
        </w:rPr>
      </w:pPr>
      <w:r w:rsidRPr="00BC672F">
        <w:rPr>
          <w:rFonts w:ascii="Arial" w:hAnsi="Arial" w:cs="Arial"/>
          <w:color w:val="000000" w:themeColor="text1"/>
          <w:sz w:val="24"/>
          <w:szCs w:val="24"/>
        </w:rPr>
        <w:t>Marital Status</w:t>
      </w:r>
    </w:p>
    <w:p w14:paraId="19A77079" w14:textId="77777777" w:rsidR="002C1446" w:rsidRPr="00BC672F" w:rsidRDefault="002C1446" w:rsidP="00E0464A">
      <w:pPr>
        <w:pStyle w:val="ListParagraph"/>
        <w:numPr>
          <w:ilvl w:val="0"/>
          <w:numId w:val="15"/>
        </w:numPr>
        <w:spacing w:after="0" w:line="276" w:lineRule="auto"/>
        <w:contextualSpacing w:val="0"/>
        <w:rPr>
          <w:rFonts w:ascii="Arial" w:hAnsi="Arial" w:cs="Arial"/>
          <w:color w:val="000000" w:themeColor="text1"/>
          <w:sz w:val="24"/>
          <w:szCs w:val="24"/>
        </w:rPr>
      </w:pPr>
      <w:r w:rsidRPr="00BC672F">
        <w:rPr>
          <w:rFonts w:ascii="Arial" w:hAnsi="Arial" w:cs="Arial"/>
          <w:color w:val="000000" w:themeColor="text1"/>
          <w:sz w:val="24"/>
          <w:szCs w:val="24"/>
        </w:rPr>
        <w:t>Ethnicity</w:t>
      </w:r>
    </w:p>
    <w:p w14:paraId="47928FD9" w14:textId="77777777" w:rsidR="0007242D" w:rsidRPr="00BC672F" w:rsidRDefault="002C1446" w:rsidP="00E0464A">
      <w:pPr>
        <w:pStyle w:val="ListParagraph"/>
        <w:numPr>
          <w:ilvl w:val="0"/>
          <w:numId w:val="15"/>
        </w:numPr>
        <w:spacing w:after="0" w:line="276" w:lineRule="auto"/>
        <w:rPr>
          <w:rFonts w:ascii="Arial" w:hAnsi="Arial" w:cs="Arial"/>
          <w:color w:val="000000" w:themeColor="text1"/>
          <w:sz w:val="24"/>
          <w:szCs w:val="24"/>
        </w:rPr>
      </w:pPr>
      <w:r w:rsidRPr="00BC672F">
        <w:rPr>
          <w:rFonts w:ascii="Arial" w:hAnsi="Arial" w:cs="Arial"/>
          <w:color w:val="000000" w:themeColor="text1"/>
          <w:sz w:val="24"/>
          <w:szCs w:val="24"/>
        </w:rPr>
        <w:t>Religion</w:t>
      </w:r>
    </w:p>
    <w:p w14:paraId="5CA55305" w14:textId="77777777" w:rsidR="002C1446" w:rsidRPr="00BC672F" w:rsidRDefault="002C1446" w:rsidP="00E0464A">
      <w:pPr>
        <w:pStyle w:val="ListParagraph"/>
        <w:numPr>
          <w:ilvl w:val="0"/>
          <w:numId w:val="15"/>
        </w:numPr>
        <w:spacing w:after="0" w:line="276" w:lineRule="auto"/>
        <w:rPr>
          <w:rFonts w:ascii="Arial" w:hAnsi="Arial" w:cs="Arial"/>
          <w:color w:val="000000" w:themeColor="text1"/>
          <w:sz w:val="24"/>
          <w:szCs w:val="24"/>
        </w:rPr>
      </w:pPr>
      <w:r w:rsidRPr="00BC672F">
        <w:rPr>
          <w:rFonts w:ascii="Arial" w:hAnsi="Arial" w:cs="Arial"/>
          <w:color w:val="000000" w:themeColor="text1"/>
          <w:sz w:val="24"/>
          <w:szCs w:val="24"/>
        </w:rPr>
        <w:t>Sexual Orientation</w:t>
      </w:r>
    </w:p>
    <w:p w14:paraId="4D6EC2D4" w14:textId="77777777" w:rsidR="002C1446" w:rsidRPr="00BC672F" w:rsidRDefault="002C1446" w:rsidP="00E0464A">
      <w:pPr>
        <w:pStyle w:val="ListParagraph"/>
        <w:numPr>
          <w:ilvl w:val="0"/>
          <w:numId w:val="15"/>
        </w:numPr>
        <w:spacing w:after="0" w:line="276" w:lineRule="auto"/>
        <w:rPr>
          <w:rFonts w:ascii="Arial" w:hAnsi="Arial" w:cs="Arial"/>
          <w:color w:val="000000" w:themeColor="text1"/>
          <w:sz w:val="24"/>
          <w:szCs w:val="24"/>
        </w:rPr>
      </w:pPr>
      <w:r w:rsidRPr="00BC672F">
        <w:rPr>
          <w:rFonts w:ascii="Arial" w:hAnsi="Arial" w:cs="Arial"/>
          <w:color w:val="000000" w:themeColor="text1"/>
          <w:sz w:val="24"/>
          <w:szCs w:val="24"/>
        </w:rPr>
        <w:t>Identify as having a disability</w:t>
      </w:r>
    </w:p>
    <w:p w14:paraId="2D351AF4" w14:textId="77777777" w:rsidR="005934D2" w:rsidRPr="00BC672F" w:rsidRDefault="005934D2" w:rsidP="00BC672F">
      <w:pPr>
        <w:spacing w:after="0" w:line="276" w:lineRule="auto"/>
        <w:rPr>
          <w:rFonts w:ascii="Arial" w:hAnsi="Arial" w:cs="Arial"/>
          <w:sz w:val="24"/>
          <w:szCs w:val="24"/>
        </w:rPr>
      </w:pPr>
    </w:p>
    <w:p w14:paraId="6957D79B" w14:textId="77777777" w:rsidR="0007242D" w:rsidRPr="00BC672F" w:rsidRDefault="0007242D" w:rsidP="00BC672F">
      <w:pPr>
        <w:spacing w:line="276" w:lineRule="auto"/>
        <w:rPr>
          <w:rFonts w:ascii="Arial" w:hAnsi="Arial" w:cs="Arial"/>
          <w:color w:val="000000" w:themeColor="text1"/>
          <w:sz w:val="24"/>
          <w:szCs w:val="24"/>
        </w:rPr>
      </w:pPr>
      <w:r w:rsidRPr="00BC672F">
        <w:rPr>
          <w:rFonts w:ascii="Arial" w:hAnsi="Arial" w:cs="Arial"/>
          <w:color w:val="000000" w:themeColor="text1"/>
          <w:sz w:val="24"/>
          <w:szCs w:val="24"/>
        </w:rPr>
        <w:t>People have the option not to answer any or all of the questions asked.</w:t>
      </w:r>
    </w:p>
    <w:p w14:paraId="69F754C2" w14:textId="77777777" w:rsidR="00891C1D" w:rsidRPr="00BC672F" w:rsidRDefault="00840FC9" w:rsidP="00BC672F">
      <w:pPr>
        <w:spacing w:line="276" w:lineRule="auto"/>
        <w:rPr>
          <w:rFonts w:ascii="Arial" w:hAnsi="Arial" w:cs="Arial"/>
          <w:sz w:val="24"/>
          <w:szCs w:val="24"/>
        </w:rPr>
      </w:pPr>
      <w:r w:rsidRPr="009B2B06">
        <w:rPr>
          <w:rFonts w:ascii="Arial" w:hAnsi="Arial" w:cs="Arial"/>
          <w:b/>
          <w:color w:val="002060"/>
          <w:sz w:val="24"/>
          <w:szCs w:val="24"/>
        </w:rPr>
        <w:t xml:space="preserve">Supporting outcome </w:t>
      </w:r>
      <w:r w:rsidR="00B371C2" w:rsidRPr="009B2B06">
        <w:rPr>
          <w:rFonts w:ascii="Arial" w:hAnsi="Arial" w:cs="Arial"/>
          <w:b/>
          <w:color w:val="002060"/>
          <w:sz w:val="24"/>
          <w:szCs w:val="24"/>
        </w:rPr>
        <w:t>1</w:t>
      </w:r>
      <w:r w:rsidRPr="009B2B06">
        <w:rPr>
          <w:rFonts w:ascii="Arial" w:hAnsi="Arial" w:cs="Arial"/>
          <w:b/>
          <w:color w:val="002060"/>
          <w:sz w:val="24"/>
          <w:szCs w:val="24"/>
        </w:rPr>
        <w:t xml:space="preserve">b): </w:t>
      </w:r>
      <w:r w:rsidR="00891C1D" w:rsidRPr="00BC672F">
        <w:rPr>
          <w:rFonts w:ascii="Arial" w:hAnsi="Arial" w:cs="Arial"/>
          <w:sz w:val="24"/>
          <w:szCs w:val="24"/>
        </w:rPr>
        <w:t xml:space="preserve">Introducing Inclusion Ambassadors with specialist knowledge of the protected </w:t>
      </w:r>
      <w:r w:rsidRPr="00BC672F">
        <w:rPr>
          <w:rFonts w:ascii="Arial" w:hAnsi="Arial" w:cs="Arial"/>
          <w:sz w:val="24"/>
          <w:szCs w:val="24"/>
        </w:rPr>
        <w:t>ch</w:t>
      </w:r>
      <w:r w:rsidR="00891C1D" w:rsidRPr="00BC672F">
        <w:rPr>
          <w:rFonts w:ascii="Arial" w:hAnsi="Arial" w:cs="Arial"/>
          <w:sz w:val="24"/>
          <w:szCs w:val="24"/>
        </w:rPr>
        <w:t>aracteristics.</w:t>
      </w:r>
    </w:p>
    <w:p w14:paraId="507B958E" w14:textId="2ECB5E25" w:rsidR="00891C1D" w:rsidRDefault="003C6BF7" w:rsidP="00BC672F">
      <w:pPr>
        <w:spacing w:after="0" w:line="276" w:lineRule="auto"/>
        <w:rPr>
          <w:rFonts w:ascii="Arial" w:hAnsi="Arial" w:cs="Arial"/>
          <w:sz w:val="24"/>
          <w:szCs w:val="24"/>
        </w:rPr>
      </w:pPr>
      <w:r w:rsidRPr="00BC672F">
        <w:rPr>
          <w:rFonts w:ascii="Arial" w:hAnsi="Arial" w:cs="Arial"/>
          <w:sz w:val="24"/>
          <w:szCs w:val="24"/>
        </w:rPr>
        <w:lastRenderedPageBreak/>
        <w:t xml:space="preserve">The </w:t>
      </w:r>
      <w:r w:rsidR="00E76294">
        <w:rPr>
          <w:rFonts w:ascii="Arial" w:hAnsi="Arial" w:cs="Arial"/>
          <w:sz w:val="24"/>
          <w:szCs w:val="24"/>
        </w:rPr>
        <w:t>Equality Steering Group</w:t>
      </w:r>
      <w:r w:rsidRPr="00BC672F">
        <w:rPr>
          <w:rFonts w:ascii="Arial" w:hAnsi="Arial" w:cs="Arial"/>
          <w:sz w:val="24"/>
          <w:szCs w:val="24"/>
        </w:rPr>
        <w:t xml:space="preserve"> is currently reviewing</w:t>
      </w:r>
      <w:r w:rsidR="00891C1D" w:rsidRPr="00BC672F">
        <w:rPr>
          <w:rFonts w:ascii="Arial" w:hAnsi="Arial" w:cs="Arial"/>
          <w:sz w:val="24"/>
          <w:szCs w:val="24"/>
        </w:rPr>
        <w:t xml:space="preserve"> the concept of ‘Inclusion Ambassador’</w:t>
      </w:r>
      <w:r w:rsidRPr="00BC672F">
        <w:rPr>
          <w:rFonts w:ascii="Arial" w:hAnsi="Arial" w:cs="Arial"/>
          <w:sz w:val="24"/>
          <w:szCs w:val="24"/>
        </w:rPr>
        <w:t>. They have liaised with</w:t>
      </w:r>
      <w:r w:rsidR="00891C1D" w:rsidRPr="00BC672F">
        <w:rPr>
          <w:rFonts w:ascii="Arial" w:hAnsi="Arial" w:cs="Arial"/>
          <w:sz w:val="24"/>
          <w:szCs w:val="24"/>
        </w:rPr>
        <w:t xml:space="preserve"> </w:t>
      </w:r>
      <w:r w:rsidRPr="00BC672F">
        <w:rPr>
          <w:rFonts w:ascii="Arial" w:hAnsi="Arial" w:cs="Arial"/>
          <w:sz w:val="24"/>
          <w:szCs w:val="24"/>
        </w:rPr>
        <w:t xml:space="preserve">equality leads on their </w:t>
      </w:r>
      <w:r w:rsidR="00891C1D" w:rsidRPr="00BC672F">
        <w:rPr>
          <w:rFonts w:ascii="Arial" w:hAnsi="Arial" w:cs="Arial"/>
          <w:sz w:val="24"/>
          <w:szCs w:val="24"/>
        </w:rPr>
        <w:t>network about best practice and potential value added</w:t>
      </w:r>
      <w:r w:rsidRPr="00BC672F">
        <w:rPr>
          <w:rFonts w:ascii="Arial" w:hAnsi="Arial" w:cs="Arial"/>
          <w:sz w:val="24"/>
          <w:szCs w:val="24"/>
        </w:rPr>
        <w:t xml:space="preserve">. </w:t>
      </w:r>
      <w:r w:rsidR="00177520" w:rsidRPr="00BC672F">
        <w:rPr>
          <w:rFonts w:ascii="Arial" w:hAnsi="Arial" w:cs="Arial"/>
          <w:sz w:val="24"/>
          <w:szCs w:val="24"/>
        </w:rPr>
        <w:t xml:space="preserve">To </w:t>
      </w:r>
      <w:r w:rsidR="00824E74" w:rsidRPr="00BC672F">
        <w:rPr>
          <w:rFonts w:ascii="Arial" w:hAnsi="Arial" w:cs="Arial"/>
          <w:sz w:val="24"/>
          <w:szCs w:val="24"/>
        </w:rPr>
        <w:t xml:space="preserve">encourage </w:t>
      </w:r>
      <w:r w:rsidR="006C70D7" w:rsidRPr="00BC672F">
        <w:rPr>
          <w:rFonts w:ascii="Arial" w:hAnsi="Arial" w:cs="Arial"/>
          <w:sz w:val="24"/>
          <w:szCs w:val="24"/>
        </w:rPr>
        <w:t>staff involvement in advancing the equality strategy in the SCTS</w:t>
      </w:r>
      <w:r w:rsidR="00824E74" w:rsidRPr="00BC672F">
        <w:rPr>
          <w:rFonts w:ascii="Arial" w:hAnsi="Arial" w:cs="Arial"/>
          <w:sz w:val="24"/>
          <w:szCs w:val="24"/>
        </w:rPr>
        <w:t>, the</w:t>
      </w:r>
      <w:r w:rsidR="00542BA1" w:rsidRPr="00BC672F">
        <w:rPr>
          <w:rFonts w:ascii="Arial" w:hAnsi="Arial" w:cs="Arial"/>
          <w:sz w:val="24"/>
          <w:szCs w:val="24"/>
        </w:rPr>
        <w:t xml:space="preserve"> </w:t>
      </w:r>
      <w:r w:rsidR="00824E74" w:rsidRPr="00BC672F">
        <w:rPr>
          <w:rFonts w:ascii="Arial" w:hAnsi="Arial" w:cs="Arial"/>
          <w:sz w:val="24"/>
          <w:szCs w:val="24"/>
        </w:rPr>
        <w:t>remit of th</w:t>
      </w:r>
      <w:r w:rsidR="006C70D7" w:rsidRPr="00BC672F">
        <w:rPr>
          <w:rFonts w:ascii="Arial" w:hAnsi="Arial" w:cs="Arial"/>
          <w:sz w:val="24"/>
          <w:szCs w:val="24"/>
        </w:rPr>
        <w:t>e “ambassador”</w:t>
      </w:r>
      <w:r w:rsidR="00824E74" w:rsidRPr="00BC672F">
        <w:rPr>
          <w:rFonts w:ascii="Arial" w:hAnsi="Arial" w:cs="Arial"/>
          <w:sz w:val="24"/>
          <w:szCs w:val="24"/>
        </w:rPr>
        <w:t xml:space="preserve"> role</w:t>
      </w:r>
      <w:r w:rsidR="00177520" w:rsidRPr="00BC672F">
        <w:rPr>
          <w:rFonts w:ascii="Arial" w:hAnsi="Arial" w:cs="Arial"/>
          <w:sz w:val="24"/>
          <w:szCs w:val="24"/>
        </w:rPr>
        <w:t xml:space="preserve"> has been redefined and going forward</w:t>
      </w:r>
      <w:r w:rsidR="00663138">
        <w:rPr>
          <w:rFonts w:ascii="Arial" w:hAnsi="Arial" w:cs="Arial"/>
          <w:sz w:val="24"/>
          <w:szCs w:val="24"/>
        </w:rPr>
        <w:t>,</w:t>
      </w:r>
      <w:r w:rsidR="00177520" w:rsidRPr="00BC672F">
        <w:rPr>
          <w:rFonts w:ascii="Arial" w:hAnsi="Arial" w:cs="Arial"/>
          <w:sz w:val="24"/>
          <w:szCs w:val="24"/>
        </w:rPr>
        <w:t xml:space="preserve"> members of equality employee networks will act as champ</w:t>
      </w:r>
      <w:r w:rsidR="00824E74" w:rsidRPr="00BC672F">
        <w:rPr>
          <w:rFonts w:ascii="Arial" w:hAnsi="Arial" w:cs="Arial"/>
          <w:sz w:val="24"/>
          <w:szCs w:val="24"/>
        </w:rPr>
        <w:t xml:space="preserve">ions without the formal </w:t>
      </w:r>
      <w:r w:rsidR="00E76294">
        <w:rPr>
          <w:rFonts w:ascii="Arial" w:hAnsi="Arial" w:cs="Arial"/>
          <w:sz w:val="24"/>
          <w:szCs w:val="24"/>
        </w:rPr>
        <w:t>title</w:t>
      </w:r>
      <w:r w:rsidR="00824E74" w:rsidRPr="00BC672F">
        <w:rPr>
          <w:rFonts w:ascii="Arial" w:hAnsi="Arial" w:cs="Arial"/>
          <w:sz w:val="24"/>
          <w:szCs w:val="24"/>
        </w:rPr>
        <w:t>.</w:t>
      </w:r>
      <w:r w:rsidR="00177520" w:rsidRPr="00BC672F">
        <w:rPr>
          <w:rFonts w:ascii="Arial" w:hAnsi="Arial" w:cs="Arial"/>
          <w:sz w:val="24"/>
          <w:szCs w:val="24"/>
        </w:rPr>
        <w:t xml:space="preserve">  They will play a vital role </w:t>
      </w:r>
      <w:r w:rsidR="00891C1D" w:rsidRPr="00BC672F">
        <w:rPr>
          <w:rFonts w:ascii="Arial" w:hAnsi="Arial" w:cs="Arial"/>
          <w:sz w:val="24"/>
          <w:szCs w:val="24"/>
        </w:rPr>
        <w:t xml:space="preserve">championing the organisation’s commitment to progress equality in the workplace, identifying and raising diversity and inclusion related issues in relevant meetings. They </w:t>
      </w:r>
      <w:r w:rsidR="003D7F8F" w:rsidRPr="00BC672F">
        <w:rPr>
          <w:rFonts w:ascii="Arial" w:hAnsi="Arial" w:cs="Arial"/>
          <w:sz w:val="24"/>
          <w:szCs w:val="24"/>
        </w:rPr>
        <w:t xml:space="preserve">will </w:t>
      </w:r>
      <w:r w:rsidR="00891C1D" w:rsidRPr="00BC672F">
        <w:rPr>
          <w:rFonts w:ascii="Arial" w:hAnsi="Arial" w:cs="Arial"/>
          <w:sz w:val="24"/>
          <w:szCs w:val="24"/>
        </w:rPr>
        <w:t xml:space="preserve">provide a listening ear for staff, attend staff network meetings and represent protected groups collectively acting as voices for equality. They </w:t>
      </w:r>
      <w:r w:rsidR="003D7F8F" w:rsidRPr="00BC672F">
        <w:rPr>
          <w:rFonts w:ascii="Arial" w:hAnsi="Arial" w:cs="Arial"/>
          <w:sz w:val="24"/>
          <w:szCs w:val="24"/>
        </w:rPr>
        <w:t>will a</w:t>
      </w:r>
      <w:r w:rsidR="00891C1D" w:rsidRPr="00BC672F">
        <w:rPr>
          <w:rFonts w:ascii="Arial" w:hAnsi="Arial" w:cs="Arial"/>
          <w:sz w:val="24"/>
          <w:szCs w:val="24"/>
        </w:rPr>
        <w:t>lso raise awareness of staff responsibilities and keep</w:t>
      </w:r>
      <w:r w:rsidR="003D7F8F" w:rsidRPr="00BC672F">
        <w:rPr>
          <w:rFonts w:ascii="Arial" w:hAnsi="Arial" w:cs="Arial"/>
          <w:sz w:val="24"/>
          <w:szCs w:val="24"/>
        </w:rPr>
        <w:t xml:space="preserve"> the</w:t>
      </w:r>
      <w:r w:rsidR="00891C1D" w:rsidRPr="00BC672F">
        <w:rPr>
          <w:rFonts w:ascii="Arial" w:hAnsi="Arial" w:cs="Arial"/>
          <w:sz w:val="24"/>
          <w:szCs w:val="24"/>
        </w:rPr>
        <w:t xml:space="preserve"> E&amp;D manager informed of their activities by having informal catch ups.</w:t>
      </w:r>
    </w:p>
    <w:p w14:paraId="302544D3" w14:textId="77777777" w:rsidR="00AF0B66" w:rsidRPr="00BC672F" w:rsidRDefault="00AF0B66" w:rsidP="00BC672F">
      <w:pPr>
        <w:spacing w:after="0" w:line="276" w:lineRule="auto"/>
        <w:rPr>
          <w:rFonts w:ascii="Arial" w:hAnsi="Arial" w:cs="Arial"/>
          <w:sz w:val="24"/>
          <w:szCs w:val="24"/>
        </w:rPr>
      </w:pPr>
    </w:p>
    <w:p w14:paraId="20CE1D22" w14:textId="1B2F79AD" w:rsidR="00891C1D" w:rsidRPr="00BC672F" w:rsidRDefault="001E3112" w:rsidP="00BC672F">
      <w:pPr>
        <w:spacing w:line="276" w:lineRule="auto"/>
        <w:rPr>
          <w:rFonts w:ascii="Arial" w:hAnsi="Arial" w:cs="Arial"/>
          <w:sz w:val="24"/>
          <w:szCs w:val="24"/>
        </w:rPr>
      </w:pPr>
      <w:r w:rsidRPr="00BC672F">
        <w:rPr>
          <w:rFonts w:ascii="Arial" w:hAnsi="Arial" w:cs="Arial"/>
          <w:sz w:val="24"/>
          <w:szCs w:val="24"/>
        </w:rPr>
        <w:t>Members of our Staff Equality Engagement Network (SEEN</w:t>
      </w:r>
      <w:r w:rsidR="003C2FCF" w:rsidRPr="00BC672F">
        <w:rPr>
          <w:rFonts w:ascii="Arial" w:hAnsi="Arial" w:cs="Arial"/>
          <w:sz w:val="24"/>
          <w:szCs w:val="24"/>
        </w:rPr>
        <w:t>), which represents all the protected characteristics, will</w:t>
      </w:r>
      <w:r w:rsidRPr="00BC672F">
        <w:rPr>
          <w:rFonts w:ascii="Arial" w:hAnsi="Arial" w:cs="Arial"/>
          <w:sz w:val="24"/>
          <w:szCs w:val="24"/>
        </w:rPr>
        <w:t xml:space="preserve"> </w:t>
      </w:r>
      <w:r w:rsidR="00891C1D" w:rsidRPr="00BC672F">
        <w:rPr>
          <w:rFonts w:ascii="Arial" w:hAnsi="Arial" w:cs="Arial"/>
          <w:sz w:val="24"/>
          <w:szCs w:val="24"/>
        </w:rPr>
        <w:t xml:space="preserve">promote equality and diversity in the </w:t>
      </w:r>
      <w:r w:rsidR="003C2FCF" w:rsidRPr="00BC672F">
        <w:rPr>
          <w:rFonts w:ascii="Arial" w:hAnsi="Arial" w:cs="Arial"/>
          <w:sz w:val="24"/>
          <w:szCs w:val="24"/>
        </w:rPr>
        <w:t>workplace like an ally would do. T</w:t>
      </w:r>
      <w:r w:rsidR="00CD0E8D" w:rsidRPr="00BC672F">
        <w:rPr>
          <w:rFonts w:ascii="Arial" w:hAnsi="Arial" w:cs="Arial"/>
          <w:sz w:val="24"/>
          <w:szCs w:val="24"/>
        </w:rPr>
        <w:t xml:space="preserve">he </w:t>
      </w:r>
      <w:r w:rsidR="00281F7B" w:rsidRPr="00BC672F">
        <w:rPr>
          <w:rFonts w:ascii="Arial" w:hAnsi="Arial" w:cs="Arial"/>
          <w:sz w:val="24"/>
          <w:szCs w:val="24"/>
        </w:rPr>
        <w:t>a</w:t>
      </w:r>
      <w:r w:rsidR="00281F7B">
        <w:rPr>
          <w:rFonts w:ascii="Arial" w:hAnsi="Arial" w:cs="Arial"/>
          <w:sz w:val="24"/>
          <w:szCs w:val="24"/>
        </w:rPr>
        <w:t xml:space="preserve">llies and </w:t>
      </w:r>
      <w:r w:rsidR="003C2FCF" w:rsidRPr="00BC672F">
        <w:rPr>
          <w:rFonts w:ascii="Arial" w:hAnsi="Arial" w:cs="Arial"/>
          <w:sz w:val="24"/>
          <w:szCs w:val="24"/>
        </w:rPr>
        <w:t xml:space="preserve">members of SEEN will </w:t>
      </w:r>
      <w:r w:rsidR="00575361" w:rsidRPr="00BC672F">
        <w:rPr>
          <w:rFonts w:ascii="Arial" w:hAnsi="Arial" w:cs="Arial"/>
          <w:sz w:val="24"/>
          <w:szCs w:val="24"/>
        </w:rPr>
        <w:t>monitor opportunities of engagement</w:t>
      </w:r>
      <w:r w:rsidR="00891C1D" w:rsidRPr="00BC672F">
        <w:rPr>
          <w:rFonts w:ascii="Arial" w:hAnsi="Arial" w:cs="Arial"/>
          <w:sz w:val="24"/>
          <w:szCs w:val="24"/>
        </w:rPr>
        <w:t xml:space="preserve"> in </w:t>
      </w:r>
      <w:r w:rsidR="00575361" w:rsidRPr="00BC672F">
        <w:rPr>
          <w:rFonts w:ascii="Arial" w:hAnsi="Arial" w:cs="Arial"/>
          <w:sz w:val="24"/>
          <w:szCs w:val="24"/>
        </w:rPr>
        <w:t xml:space="preserve">local </w:t>
      </w:r>
      <w:r w:rsidR="00891C1D" w:rsidRPr="00BC672F">
        <w:rPr>
          <w:rFonts w:ascii="Arial" w:hAnsi="Arial" w:cs="Arial"/>
          <w:sz w:val="24"/>
          <w:szCs w:val="24"/>
        </w:rPr>
        <w:t xml:space="preserve">community projects and </w:t>
      </w:r>
      <w:r w:rsidR="00575361" w:rsidRPr="00BC672F">
        <w:rPr>
          <w:rFonts w:ascii="Arial" w:hAnsi="Arial" w:cs="Arial"/>
          <w:sz w:val="24"/>
          <w:szCs w:val="24"/>
        </w:rPr>
        <w:t>they will</w:t>
      </w:r>
      <w:r w:rsidR="00281F7B">
        <w:rPr>
          <w:rFonts w:ascii="Arial" w:hAnsi="Arial" w:cs="Arial"/>
          <w:sz w:val="24"/>
          <w:szCs w:val="24"/>
        </w:rPr>
        <w:t xml:space="preserve"> have the opportunity to</w:t>
      </w:r>
      <w:r w:rsidR="00575361" w:rsidRPr="00BC672F">
        <w:rPr>
          <w:rFonts w:ascii="Arial" w:hAnsi="Arial" w:cs="Arial"/>
          <w:sz w:val="24"/>
          <w:szCs w:val="24"/>
        </w:rPr>
        <w:t xml:space="preserve"> manage an </w:t>
      </w:r>
      <w:r w:rsidR="00891C1D" w:rsidRPr="00BC672F">
        <w:rPr>
          <w:rFonts w:ascii="Arial" w:hAnsi="Arial" w:cs="Arial"/>
          <w:sz w:val="24"/>
          <w:szCs w:val="24"/>
        </w:rPr>
        <w:t>online diversity calendar w</w:t>
      </w:r>
      <w:r w:rsidR="00575361" w:rsidRPr="00BC672F">
        <w:rPr>
          <w:rFonts w:ascii="Arial" w:hAnsi="Arial" w:cs="Arial"/>
          <w:sz w:val="24"/>
          <w:szCs w:val="24"/>
        </w:rPr>
        <w:t>hich</w:t>
      </w:r>
      <w:r w:rsidR="00D735A3" w:rsidRPr="00BC672F">
        <w:rPr>
          <w:rFonts w:ascii="Arial" w:hAnsi="Arial" w:cs="Arial"/>
          <w:sz w:val="24"/>
          <w:szCs w:val="24"/>
        </w:rPr>
        <w:t>,</w:t>
      </w:r>
      <w:r w:rsidR="00575361" w:rsidRPr="00BC672F">
        <w:rPr>
          <w:rFonts w:ascii="Arial" w:hAnsi="Arial" w:cs="Arial"/>
          <w:sz w:val="24"/>
          <w:szCs w:val="24"/>
        </w:rPr>
        <w:t xml:space="preserve"> </w:t>
      </w:r>
      <w:r w:rsidR="00D735A3" w:rsidRPr="00BC672F">
        <w:rPr>
          <w:rFonts w:ascii="Arial" w:hAnsi="Arial" w:cs="Arial"/>
          <w:sz w:val="24"/>
          <w:szCs w:val="24"/>
        </w:rPr>
        <w:t>in turn, will</w:t>
      </w:r>
      <w:r w:rsidR="00891C1D" w:rsidRPr="00BC672F">
        <w:rPr>
          <w:rFonts w:ascii="Arial" w:hAnsi="Arial" w:cs="Arial"/>
          <w:sz w:val="24"/>
          <w:szCs w:val="24"/>
        </w:rPr>
        <w:t xml:space="preserve"> encourage self-learning</w:t>
      </w:r>
      <w:r w:rsidR="00D735A3" w:rsidRPr="00BC672F">
        <w:rPr>
          <w:rFonts w:ascii="Arial" w:hAnsi="Arial" w:cs="Arial"/>
          <w:sz w:val="24"/>
          <w:szCs w:val="24"/>
        </w:rPr>
        <w:t>/p</w:t>
      </w:r>
      <w:r w:rsidR="00891C1D" w:rsidRPr="00BC672F">
        <w:rPr>
          <w:rFonts w:ascii="Arial" w:hAnsi="Arial" w:cs="Arial"/>
          <w:sz w:val="24"/>
          <w:szCs w:val="24"/>
        </w:rPr>
        <w:t>ersonal development as an</w:t>
      </w:r>
      <w:r w:rsidR="00575361" w:rsidRPr="00BC672F">
        <w:rPr>
          <w:rFonts w:ascii="Arial" w:hAnsi="Arial" w:cs="Arial"/>
          <w:sz w:val="24"/>
          <w:szCs w:val="24"/>
        </w:rPr>
        <w:t xml:space="preserve"> added</w:t>
      </w:r>
      <w:r w:rsidR="00891C1D" w:rsidRPr="00BC672F">
        <w:rPr>
          <w:rFonts w:ascii="Arial" w:hAnsi="Arial" w:cs="Arial"/>
          <w:sz w:val="24"/>
          <w:szCs w:val="24"/>
        </w:rPr>
        <w:t xml:space="preserve"> incentive.</w:t>
      </w:r>
    </w:p>
    <w:p w14:paraId="1E4069F6" w14:textId="77777777" w:rsidR="00815041" w:rsidRPr="00BC672F" w:rsidRDefault="00D735A3" w:rsidP="00BC672F">
      <w:pPr>
        <w:spacing w:after="0" w:line="276" w:lineRule="auto"/>
        <w:rPr>
          <w:rFonts w:ascii="Arial" w:hAnsi="Arial" w:cs="Arial"/>
          <w:sz w:val="24"/>
          <w:szCs w:val="24"/>
        </w:rPr>
      </w:pPr>
      <w:r w:rsidRPr="009B2B06">
        <w:rPr>
          <w:rFonts w:ascii="Arial" w:hAnsi="Arial" w:cs="Arial"/>
          <w:b/>
          <w:color w:val="002060"/>
          <w:sz w:val="24"/>
          <w:szCs w:val="24"/>
        </w:rPr>
        <w:t xml:space="preserve">Supporting outcome </w:t>
      </w:r>
      <w:r w:rsidR="00B371C2" w:rsidRPr="009B2B06">
        <w:rPr>
          <w:rFonts w:ascii="Arial" w:hAnsi="Arial" w:cs="Arial"/>
          <w:b/>
          <w:color w:val="002060"/>
          <w:sz w:val="24"/>
          <w:szCs w:val="24"/>
        </w:rPr>
        <w:t>1</w:t>
      </w:r>
      <w:r w:rsidRPr="009B2B06">
        <w:rPr>
          <w:rFonts w:ascii="Arial" w:hAnsi="Arial" w:cs="Arial"/>
          <w:b/>
          <w:color w:val="002060"/>
          <w:sz w:val="24"/>
          <w:szCs w:val="24"/>
        </w:rPr>
        <w:t>c):</w:t>
      </w:r>
      <w:r w:rsidRPr="009B2B06">
        <w:rPr>
          <w:rFonts w:ascii="Arial" w:hAnsi="Arial" w:cs="Arial"/>
          <w:color w:val="002060"/>
          <w:sz w:val="24"/>
          <w:szCs w:val="24"/>
        </w:rPr>
        <w:t xml:space="preserve"> </w:t>
      </w:r>
      <w:r w:rsidRPr="00BC672F">
        <w:rPr>
          <w:rFonts w:ascii="Arial" w:hAnsi="Arial" w:cs="Arial"/>
          <w:sz w:val="24"/>
          <w:szCs w:val="24"/>
        </w:rPr>
        <w:t>Supporting</w:t>
      </w:r>
      <w:r w:rsidR="00891C1D" w:rsidRPr="00BC672F">
        <w:rPr>
          <w:rFonts w:ascii="Arial" w:hAnsi="Arial" w:cs="Arial"/>
          <w:sz w:val="24"/>
          <w:szCs w:val="24"/>
        </w:rPr>
        <w:t xml:space="preserve"> and developing the function of the SCTS Staff Equality Engagement Network (SEEN).</w:t>
      </w:r>
      <w:r w:rsidR="00891C1D" w:rsidRPr="00BC672F">
        <w:rPr>
          <w:rFonts w:ascii="Arial" w:hAnsi="Arial" w:cs="Arial"/>
          <w:b/>
          <w:sz w:val="24"/>
          <w:szCs w:val="24"/>
        </w:rPr>
        <w:br/>
      </w:r>
    </w:p>
    <w:p w14:paraId="282DB638" w14:textId="77777777" w:rsidR="00F34846" w:rsidRDefault="003B5099" w:rsidP="00BC672F">
      <w:pPr>
        <w:spacing w:after="0" w:line="276" w:lineRule="auto"/>
        <w:rPr>
          <w:rFonts w:ascii="Arial" w:hAnsi="Arial" w:cs="Arial"/>
          <w:sz w:val="24"/>
          <w:szCs w:val="24"/>
        </w:rPr>
      </w:pPr>
      <w:r w:rsidRPr="00BC672F">
        <w:rPr>
          <w:rFonts w:ascii="Arial" w:hAnsi="Arial" w:cs="Arial"/>
          <w:sz w:val="24"/>
          <w:szCs w:val="24"/>
        </w:rPr>
        <w:t xml:space="preserve">We have been unable to make meaningful progress against this supporting outcome due to dependencies on other pieces of work and </w:t>
      </w:r>
      <w:r w:rsidR="00F34846" w:rsidRPr="00BC672F">
        <w:rPr>
          <w:rFonts w:ascii="Arial" w:hAnsi="Arial" w:cs="Arial"/>
          <w:sz w:val="24"/>
          <w:szCs w:val="24"/>
        </w:rPr>
        <w:t xml:space="preserve">underlying </w:t>
      </w:r>
      <w:r w:rsidRPr="00BC672F">
        <w:rPr>
          <w:rFonts w:ascii="Arial" w:hAnsi="Arial" w:cs="Arial"/>
          <w:sz w:val="24"/>
          <w:szCs w:val="24"/>
        </w:rPr>
        <w:t xml:space="preserve">objectives </w:t>
      </w:r>
      <w:r w:rsidR="00F34846" w:rsidRPr="00BC672F">
        <w:rPr>
          <w:rFonts w:ascii="Arial" w:hAnsi="Arial" w:cs="Arial"/>
          <w:sz w:val="24"/>
          <w:szCs w:val="24"/>
        </w:rPr>
        <w:t>in Equality Outcome 1.</w:t>
      </w:r>
    </w:p>
    <w:p w14:paraId="7CB4507E" w14:textId="77777777" w:rsidR="00AF0B66" w:rsidRPr="00BC672F" w:rsidRDefault="00AF0B66" w:rsidP="00BC672F">
      <w:pPr>
        <w:spacing w:after="0" w:line="276" w:lineRule="auto"/>
        <w:rPr>
          <w:rFonts w:ascii="Arial" w:hAnsi="Arial" w:cs="Arial"/>
          <w:sz w:val="24"/>
          <w:szCs w:val="24"/>
        </w:rPr>
      </w:pPr>
    </w:p>
    <w:p w14:paraId="2C80DCEC" w14:textId="39CA938E" w:rsidR="00891C1D" w:rsidRPr="00995C68" w:rsidRDefault="00995C68" w:rsidP="00BC672F">
      <w:pPr>
        <w:spacing w:after="0" w:line="276" w:lineRule="auto"/>
        <w:rPr>
          <w:rFonts w:cstheme="minorHAnsi"/>
        </w:rPr>
      </w:pPr>
      <w:r w:rsidRPr="00BC672F">
        <w:rPr>
          <w:rFonts w:ascii="Arial" w:hAnsi="Arial" w:cs="Arial"/>
          <w:sz w:val="24"/>
          <w:szCs w:val="24"/>
        </w:rPr>
        <w:t>Both the departure of the Chair of the group from SCTS in June 2019 and the impact of COVID-19 also mean</w:t>
      </w:r>
      <w:r w:rsidR="00F34846" w:rsidRPr="00BC672F">
        <w:rPr>
          <w:rFonts w:ascii="Arial" w:hAnsi="Arial" w:cs="Arial"/>
          <w:sz w:val="24"/>
          <w:szCs w:val="24"/>
        </w:rPr>
        <w:t xml:space="preserve"> that the SEEN has not met for a number of months</w:t>
      </w:r>
      <w:r w:rsidRPr="00BC672F">
        <w:rPr>
          <w:rFonts w:ascii="Arial" w:hAnsi="Arial" w:cs="Arial"/>
          <w:sz w:val="24"/>
          <w:szCs w:val="24"/>
        </w:rPr>
        <w:t xml:space="preserve"> and its activity </w:t>
      </w:r>
      <w:r w:rsidR="00F80272" w:rsidRPr="00BC672F">
        <w:rPr>
          <w:rFonts w:ascii="Arial" w:hAnsi="Arial" w:cs="Arial"/>
          <w:sz w:val="24"/>
          <w:szCs w:val="24"/>
        </w:rPr>
        <w:t>has diminished</w:t>
      </w:r>
      <w:r w:rsidR="00891C1D" w:rsidRPr="00BC672F">
        <w:rPr>
          <w:rFonts w:ascii="Arial" w:hAnsi="Arial" w:cs="Arial"/>
          <w:sz w:val="24"/>
          <w:szCs w:val="24"/>
        </w:rPr>
        <w:t xml:space="preserve">. </w:t>
      </w:r>
      <w:r w:rsidR="00F3499E" w:rsidRPr="00BC672F">
        <w:rPr>
          <w:rFonts w:ascii="Arial" w:hAnsi="Arial" w:cs="Arial"/>
          <w:sz w:val="24"/>
          <w:szCs w:val="24"/>
        </w:rPr>
        <w:t>The E&amp;D Manager and HR</w:t>
      </w:r>
      <w:r w:rsidR="00F1101A">
        <w:rPr>
          <w:rFonts w:ascii="Arial" w:hAnsi="Arial" w:cs="Arial"/>
          <w:sz w:val="24"/>
          <w:szCs w:val="24"/>
        </w:rPr>
        <w:t>U</w:t>
      </w:r>
      <w:r w:rsidR="00F3499E" w:rsidRPr="00BC672F">
        <w:rPr>
          <w:rFonts w:ascii="Arial" w:hAnsi="Arial" w:cs="Arial"/>
          <w:sz w:val="24"/>
          <w:szCs w:val="24"/>
        </w:rPr>
        <w:t xml:space="preserve"> are revisiting</w:t>
      </w:r>
      <w:r w:rsidR="00891C1D" w:rsidRPr="00BC672F">
        <w:rPr>
          <w:rFonts w:ascii="Arial" w:hAnsi="Arial" w:cs="Arial"/>
          <w:sz w:val="24"/>
          <w:szCs w:val="24"/>
        </w:rPr>
        <w:t xml:space="preserve"> the purpose of SEEN </w:t>
      </w:r>
      <w:r w:rsidR="00F3499E" w:rsidRPr="00BC672F">
        <w:rPr>
          <w:rFonts w:ascii="Arial" w:hAnsi="Arial" w:cs="Arial"/>
          <w:sz w:val="24"/>
          <w:szCs w:val="24"/>
        </w:rPr>
        <w:t>and</w:t>
      </w:r>
      <w:r w:rsidR="00891C1D" w:rsidRPr="00BC672F">
        <w:rPr>
          <w:rFonts w:ascii="Arial" w:hAnsi="Arial" w:cs="Arial"/>
          <w:sz w:val="24"/>
          <w:szCs w:val="24"/>
        </w:rPr>
        <w:t xml:space="preserve"> </w:t>
      </w:r>
      <w:r w:rsidRPr="00BC672F">
        <w:rPr>
          <w:rFonts w:ascii="Arial" w:hAnsi="Arial" w:cs="Arial"/>
          <w:sz w:val="24"/>
          <w:szCs w:val="24"/>
        </w:rPr>
        <w:t>planning a new approach for the group that will aim to maximize the</w:t>
      </w:r>
      <w:r w:rsidR="00891C1D" w:rsidRPr="00BC672F">
        <w:rPr>
          <w:rFonts w:ascii="Arial" w:hAnsi="Arial" w:cs="Arial"/>
          <w:sz w:val="24"/>
          <w:szCs w:val="24"/>
        </w:rPr>
        <w:t xml:space="preserve"> promot</w:t>
      </w:r>
      <w:r w:rsidRPr="00BC672F">
        <w:rPr>
          <w:rFonts w:ascii="Arial" w:hAnsi="Arial" w:cs="Arial"/>
          <w:sz w:val="24"/>
          <w:szCs w:val="24"/>
        </w:rPr>
        <w:t>ion of</w:t>
      </w:r>
      <w:r w:rsidR="00891C1D" w:rsidRPr="00BC672F">
        <w:rPr>
          <w:rFonts w:ascii="Arial" w:hAnsi="Arial" w:cs="Arial"/>
          <w:sz w:val="24"/>
          <w:szCs w:val="24"/>
        </w:rPr>
        <w:t xml:space="preserve"> equality, diversity and inclusion in </w:t>
      </w:r>
      <w:r w:rsidR="001C5D85">
        <w:rPr>
          <w:rFonts w:ascii="Arial" w:hAnsi="Arial" w:cs="Arial"/>
          <w:sz w:val="24"/>
          <w:szCs w:val="24"/>
        </w:rPr>
        <w:t xml:space="preserve">the </w:t>
      </w:r>
      <w:r w:rsidR="00891C1D" w:rsidRPr="00BC672F">
        <w:rPr>
          <w:rFonts w:ascii="Arial" w:hAnsi="Arial" w:cs="Arial"/>
          <w:sz w:val="24"/>
          <w:szCs w:val="24"/>
        </w:rPr>
        <w:t>SCTS</w:t>
      </w:r>
      <w:r w:rsidR="00891C1D" w:rsidRPr="00995C68">
        <w:rPr>
          <w:rFonts w:cstheme="minorHAnsi"/>
        </w:rPr>
        <w:t>.</w:t>
      </w:r>
    </w:p>
    <w:p w14:paraId="66A819FB" w14:textId="77777777" w:rsidR="00542FDE" w:rsidRPr="00542FDE" w:rsidRDefault="00542FDE" w:rsidP="00BC672F">
      <w:pPr>
        <w:spacing w:after="0" w:line="276" w:lineRule="auto"/>
        <w:rPr>
          <w:rFonts w:cstheme="minorHAnsi"/>
          <w:b/>
        </w:rPr>
      </w:pPr>
    </w:p>
    <w:p w14:paraId="59F9A0A0" w14:textId="77777777" w:rsidR="00542FDE" w:rsidRPr="009B2B06" w:rsidRDefault="00542FDE" w:rsidP="00BC672F">
      <w:pPr>
        <w:spacing w:line="276" w:lineRule="auto"/>
        <w:rPr>
          <w:rFonts w:ascii="Arial" w:hAnsi="Arial" w:cs="Arial"/>
          <w:b/>
          <w:color w:val="002060"/>
          <w:sz w:val="24"/>
          <w:szCs w:val="24"/>
        </w:rPr>
      </w:pPr>
      <w:r w:rsidRPr="009B2B06">
        <w:rPr>
          <w:rFonts w:ascii="Arial" w:hAnsi="Arial" w:cs="Arial"/>
          <w:b/>
          <w:color w:val="002060"/>
          <w:sz w:val="24"/>
          <w:szCs w:val="24"/>
        </w:rPr>
        <w:t>Equality Outcome 2</w:t>
      </w:r>
    </w:p>
    <w:tbl>
      <w:tblPr>
        <w:tblStyle w:val="TableGrid"/>
        <w:tblW w:w="0" w:type="auto"/>
        <w:tblLook w:val="04A0" w:firstRow="1" w:lastRow="0" w:firstColumn="1" w:lastColumn="0" w:noHBand="0" w:noVBand="1"/>
      </w:tblPr>
      <w:tblGrid>
        <w:gridCol w:w="9016"/>
      </w:tblGrid>
      <w:tr w:rsidR="009B2B06" w:rsidRPr="009B2B06" w14:paraId="4341AB84" w14:textId="77777777" w:rsidTr="00BC672F">
        <w:tc>
          <w:tcPr>
            <w:tcW w:w="9016" w:type="dxa"/>
            <w:shd w:val="clear" w:color="auto" w:fill="B4C6E7" w:themeFill="accent5" w:themeFillTint="66"/>
          </w:tcPr>
          <w:p w14:paraId="58941049" w14:textId="77777777" w:rsidR="00542FDE" w:rsidRPr="009B2B06" w:rsidRDefault="009257AC" w:rsidP="00BC672F">
            <w:pPr>
              <w:pStyle w:val="ListParagraph"/>
              <w:spacing w:line="276" w:lineRule="auto"/>
              <w:ind w:left="0"/>
              <w:rPr>
                <w:rFonts w:ascii="Arial" w:hAnsi="Arial" w:cs="Arial"/>
                <w:b/>
                <w:color w:val="002060"/>
                <w:sz w:val="24"/>
                <w:szCs w:val="24"/>
              </w:rPr>
            </w:pPr>
            <w:r w:rsidRPr="009B2B06">
              <w:rPr>
                <w:rFonts w:ascii="Arial" w:hAnsi="Arial" w:cs="Arial"/>
                <w:b/>
                <w:color w:val="002060"/>
                <w:sz w:val="24"/>
                <w:szCs w:val="24"/>
              </w:rPr>
              <w:t xml:space="preserve">We will improve the accessibility </w:t>
            </w:r>
            <w:r w:rsidR="00397335" w:rsidRPr="009B2B06">
              <w:rPr>
                <w:rFonts w:ascii="Arial" w:hAnsi="Arial" w:cs="Arial"/>
                <w:b/>
                <w:color w:val="002060"/>
                <w:sz w:val="24"/>
                <w:szCs w:val="24"/>
              </w:rPr>
              <w:t>of our services by:</w:t>
            </w:r>
          </w:p>
        </w:tc>
      </w:tr>
    </w:tbl>
    <w:p w14:paraId="495DCF7A" w14:textId="77777777" w:rsidR="00542FDE" w:rsidRPr="009B2B06" w:rsidRDefault="00542FDE" w:rsidP="00BC672F">
      <w:pPr>
        <w:spacing w:after="0" w:line="276" w:lineRule="auto"/>
        <w:rPr>
          <w:rFonts w:ascii="Arial" w:hAnsi="Arial" w:cs="Arial"/>
          <w:b/>
          <w:color w:val="002060"/>
          <w:sz w:val="24"/>
          <w:szCs w:val="24"/>
        </w:rPr>
      </w:pPr>
    </w:p>
    <w:p w14:paraId="2EED6412" w14:textId="77777777" w:rsidR="00692124" w:rsidRPr="00BC672F" w:rsidRDefault="00692124" w:rsidP="00BC672F">
      <w:pPr>
        <w:spacing w:line="276" w:lineRule="auto"/>
        <w:rPr>
          <w:rFonts w:ascii="Arial" w:hAnsi="Arial" w:cs="Arial"/>
          <w:sz w:val="24"/>
          <w:szCs w:val="24"/>
        </w:rPr>
      </w:pPr>
      <w:r w:rsidRPr="009B2B06">
        <w:rPr>
          <w:rFonts w:ascii="Arial" w:hAnsi="Arial" w:cs="Arial"/>
          <w:b/>
          <w:color w:val="002060"/>
          <w:sz w:val="24"/>
          <w:szCs w:val="24"/>
        </w:rPr>
        <w:t xml:space="preserve">Supporting outcome 2a): </w:t>
      </w:r>
      <w:r w:rsidRPr="00BC672F">
        <w:rPr>
          <w:rFonts w:ascii="Arial" w:hAnsi="Arial" w:cs="Arial"/>
          <w:sz w:val="24"/>
          <w:szCs w:val="24"/>
        </w:rPr>
        <w:t>Creating a bespoke page on our website that deals entirely with accessibility information and guidance.</w:t>
      </w:r>
    </w:p>
    <w:p w14:paraId="6424DDD4" w14:textId="77777777" w:rsidR="009A4EC3" w:rsidRPr="00BC672F" w:rsidRDefault="009A4EC3" w:rsidP="00BC672F">
      <w:pPr>
        <w:spacing w:line="276" w:lineRule="auto"/>
        <w:rPr>
          <w:rFonts w:ascii="Arial" w:hAnsi="Arial" w:cs="Arial"/>
          <w:sz w:val="24"/>
          <w:szCs w:val="24"/>
        </w:rPr>
      </w:pPr>
      <w:r w:rsidRPr="009B2B06">
        <w:rPr>
          <w:rFonts w:ascii="Arial" w:hAnsi="Arial" w:cs="Arial"/>
          <w:b/>
          <w:color w:val="002060"/>
          <w:sz w:val="24"/>
          <w:szCs w:val="24"/>
        </w:rPr>
        <w:t>Supporting outcome 2b):</w:t>
      </w:r>
      <w:r w:rsidRPr="009B2B06">
        <w:rPr>
          <w:rFonts w:ascii="Arial" w:hAnsi="Arial" w:cs="Arial"/>
          <w:color w:val="002060"/>
          <w:sz w:val="24"/>
          <w:szCs w:val="24"/>
        </w:rPr>
        <w:t xml:space="preserve"> </w:t>
      </w:r>
      <w:r w:rsidRPr="00BC672F">
        <w:rPr>
          <w:rFonts w:ascii="Arial" w:hAnsi="Arial" w:cs="Arial"/>
          <w:sz w:val="24"/>
          <w:szCs w:val="24"/>
        </w:rPr>
        <w:t>Scoping the use of online interpreting and support services at public counters to facilitate ad hoc general enquiries, payment of financial penalties</w:t>
      </w:r>
      <w:r w:rsidR="00F15AAD" w:rsidRPr="00BC672F">
        <w:rPr>
          <w:rFonts w:ascii="Arial" w:hAnsi="Arial" w:cs="Arial"/>
          <w:sz w:val="24"/>
          <w:szCs w:val="24"/>
        </w:rPr>
        <w:t>,</w:t>
      </w:r>
      <w:r w:rsidRPr="00BC672F">
        <w:rPr>
          <w:rFonts w:ascii="Arial" w:hAnsi="Arial" w:cs="Arial"/>
          <w:sz w:val="24"/>
          <w:szCs w:val="24"/>
        </w:rPr>
        <w:t xml:space="preserve"> etc</w:t>
      </w:r>
      <w:r w:rsidR="00F15AAD" w:rsidRPr="00BC672F">
        <w:rPr>
          <w:rFonts w:ascii="Arial" w:hAnsi="Arial" w:cs="Arial"/>
          <w:sz w:val="24"/>
          <w:szCs w:val="24"/>
        </w:rPr>
        <w:t>.</w:t>
      </w:r>
    </w:p>
    <w:p w14:paraId="755EFF4E" w14:textId="7EACB72A" w:rsidR="000F0ADC" w:rsidRPr="00BC672F" w:rsidRDefault="000F0ADC" w:rsidP="00E7111B">
      <w:pPr>
        <w:spacing w:line="276" w:lineRule="auto"/>
        <w:rPr>
          <w:rFonts w:ascii="Arial" w:hAnsi="Arial" w:cs="Arial"/>
          <w:sz w:val="24"/>
          <w:szCs w:val="24"/>
        </w:rPr>
      </w:pPr>
      <w:r w:rsidRPr="009B2B06">
        <w:rPr>
          <w:rFonts w:ascii="Arial" w:hAnsi="Arial" w:cs="Arial"/>
          <w:b/>
          <w:color w:val="002060"/>
          <w:sz w:val="24"/>
          <w:szCs w:val="24"/>
        </w:rPr>
        <w:t>Supporting</w:t>
      </w:r>
      <w:r w:rsidR="009A4EC3" w:rsidRPr="009B2B06">
        <w:rPr>
          <w:rFonts w:ascii="Arial" w:hAnsi="Arial" w:cs="Arial"/>
          <w:b/>
          <w:color w:val="002060"/>
          <w:sz w:val="24"/>
          <w:szCs w:val="24"/>
        </w:rPr>
        <w:t xml:space="preserve"> outcome 2c</w:t>
      </w:r>
      <w:r w:rsidRPr="009B2B06">
        <w:rPr>
          <w:rFonts w:ascii="Arial" w:hAnsi="Arial" w:cs="Arial"/>
          <w:b/>
          <w:color w:val="002060"/>
          <w:sz w:val="24"/>
          <w:szCs w:val="24"/>
        </w:rPr>
        <w:t xml:space="preserve">): </w:t>
      </w:r>
      <w:r w:rsidRPr="00BC672F">
        <w:rPr>
          <w:rFonts w:ascii="Arial" w:hAnsi="Arial" w:cs="Arial"/>
          <w:sz w:val="24"/>
          <w:szCs w:val="24"/>
        </w:rPr>
        <w:t xml:space="preserve">Promoting use of online support services e.g. </w:t>
      </w:r>
      <w:r w:rsidR="00E7111B">
        <w:rPr>
          <w:rFonts w:ascii="Arial" w:hAnsi="Arial" w:cs="Arial"/>
          <w:sz w:val="24"/>
          <w:szCs w:val="24"/>
        </w:rPr>
        <w:t xml:space="preserve">the </w:t>
      </w:r>
      <w:hyperlink r:id="rId45" w:history="1">
        <w:r w:rsidR="00E7111B">
          <w:rPr>
            <w:rStyle w:val="Hyperlink"/>
            <w:rFonts w:ascii="Arial" w:hAnsi="Arial" w:cs="Arial"/>
            <w:sz w:val="24"/>
            <w:szCs w:val="24"/>
          </w:rPr>
          <w:t>Next Generation Text Service</w:t>
        </w:r>
      </w:hyperlink>
      <w:r w:rsidRPr="00BC672F">
        <w:rPr>
          <w:rFonts w:ascii="Arial" w:hAnsi="Arial" w:cs="Arial"/>
          <w:sz w:val="24"/>
          <w:szCs w:val="24"/>
        </w:rPr>
        <w:t>,</w:t>
      </w:r>
      <w:r w:rsidR="00E6093E">
        <w:rPr>
          <w:rFonts w:ascii="Arial" w:hAnsi="Arial" w:cs="Arial"/>
          <w:sz w:val="24"/>
          <w:szCs w:val="24"/>
        </w:rPr>
        <w:t xml:space="preserve"> </w:t>
      </w:r>
      <w:hyperlink r:id="rId46" w:history="1">
        <w:r w:rsidR="00E6093E">
          <w:rPr>
            <w:rStyle w:val="Hyperlink"/>
            <w:rFonts w:ascii="Arial" w:hAnsi="Arial" w:cs="Arial"/>
            <w:sz w:val="24"/>
            <w:szCs w:val="24"/>
          </w:rPr>
          <w:t>contactSCOTLAND-BSL</w:t>
        </w:r>
      </w:hyperlink>
      <w:r w:rsidRPr="00BC672F">
        <w:rPr>
          <w:rFonts w:ascii="Arial" w:hAnsi="Arial" w:cs="Arial"/>
          <w:sz w:val="24"/>
          <w:szCs w:val="24"/>
        </w:rPr>
        <w:t xml:space="preserve"> and telephone interpreting, by updating our website pages and raising awareness among members of SCTS staff.             </w:t>
      </w:r>
    </w:p>
    <w:p w14:paraId="587545C0" w14:textId="77777777" w:rsidR="00946230" w:rsidRPr="00BC672F" w:rsidRDefault="00946230" w:rsidP="00BC672F">
      <w:pPr>
        <w:spacing w:before="240" w:line="276" w:lineRule="auto"/>
        <w:rPr>
          <w:rFonts w:ascii="Arial" w:hAnsi="Arial" w:cs="Arial"/>
          <w:sz w:val="24"/>
          <w:szCs w:val="24"/>
        </w:rPr>
      </w:pPr>
      <w:r w:rsidRPr="00BC672F">
        <w:rPr>
          <w:rFonts w:ascii="Arial" w:hAnsi="Arial" w:cs="Arial"/>
          <w:sz w:val="24"/>
          <w:szCs w:val="24"/>
        </w:rPr>
        <w:lastRenderedPageBreak/>
        <w:t xml:space="preserve">Work started on the upgrading of </w:t>
      </w:r>
      <w:r w:rsidR="00071AC9" w:rsidRPr="00BC672F">
        <w:rPr>
          <w:rFonts w:ascii="Arial" w:hAnsi="Arial" w:cs="Arial"/>
          <w:sz w:val="24"/>
          <w:szCs w:val="24"/>
        </w:rPr>
        <w:t xml:space="preserve">the </w:t>
      </w:r>
      <w:r w:rsidRPr="00BC672F">
        <w:rPr>
          <w:rFonts w:ascii="Arial" w:hAnsi="Arial" w:cs="Arial"/>
          <w:sz w:val="24"/>
          <w:szCs w:val="24"/>
        </w:rPr>
        <w:t>SCTS web</w:t>
      </w:r>
      <w:r w:rsidR="00071AC9" w:rsidRPr="00BC672F">
        <w:rPr>
          <w:rFonts w:ascii="Arial" w:hAnsi="Arial" w:cs="Arial"/>
          <w:sz w:val="24"/>
          <w:szCs w:val="24"/>
        </w:rPr>
        <w:t>site</w:t>
      </w:r>
      <w:r w:rsidRPr="00BC672F">
        <w:rPr>
          <w:rFonts w:ascii="Arial" w:hAnsi="Arial" w:cs="Arial"/>
          <w:sz w:val="24"/>
          <w:szCs w:val="24"/>
        </w:rPr>
        <w:t xml:space="preserve"> and intranet </w:t>
      </w:r>
      <w:r w:rsidR="00071AC9" w:rsidRPr="00BC672F">
        <w:rPr>
          <w:rFonts w:ascii="Arial" w:hAnsi="Arial" w:cs="Arial"/>
          <w:sz w:val="24"/>
          <w:szCs w:val="24"/>
        </w:rPr>
        <w:t xml:space="preserve">in 2019. This work </w:t>
      </w:r>
      <w:r w:rsidR="00035A27" w:rsidRPr="00BC672F">
        <w:rPr>
          <w:rFonts w:ascii="Arial" w:hAnsi="Arial" w:cs="Arial"/>
          <w:sz w:val="24"/>
          <w:szCs w:val="24"/>
        </w:rPr>
        <w:t>was paused for</w:t>
      </w:r>
      <w:r w:rsidR="00071AC9" w:rsidRPr="00BC672F">
        <w:rPr>
          <w:rFonts w:ascii="Arial" w:hAnsi="Arial" w:cs="Arial"/>
          <w:sz w:val="24"/>
          <w:szCs w:val="24"/>
        </w:rPr>
        <w:t xml:space="preserve"> a period while appointment of the E&amp;D manager was arranged. </w:t>
      </w:r>
      <w:r w:rsidR="00035A27" w:rsidRPr="00BC672F">
        <w:rPr>
          <w:rFonts w:ascii="Arial" w:hAnsi="Arial" w:cs="Arial"/>
          <w:sz w:val="24"/>
          <w:szCs w:val="24"/>
        </w:rPr>
        <w:t xml:space="preserve">The work resumed at the end of 2020 following the </w:t>
      </w:r>
      <w:r w:rsidR="001A1D75" w:rsidRPr="00BC672F">
        <w:rPr>
          <w:rFonts w:ascii="Arial" w:hAnsi="Arial" w:cs="Arial"/>
          <w:sz w:val="24"/>
          <w:szCs w:val="24"/>
        </w:rPr>
        <w:t xml:space="preserve">filling of the cited vacancy. </w:t>
      </w:r>
    </w:p>
    <w:p w14:paraId="2601BEAD" w14:textId="6EF5812D" w:rsidR="009A4EC3" w:rsidRPr="00BC672F" w:rsidRDefault="00946230" w:rsidP="00BC672F">
      <w:pPr>
        <w:pStyle w:val="ListParagraph"/>
        <w:spacing w:line="276" w:lineRule="auto"/>
        <w:ind w:left="0"/>
        <w:rPr>
          <w:rFonts w:ascii="Arial" w:hAnsi="Arial" w:cs="Arial"/>
          <w:sz w:val="24"/>
          <w:szCs w:val="24"/>
        </w:rPr>
      </w:pPr>
      <w:r w:rsidRPr="00BC672F">
        <w:rPr>
          <w:rFonts w:ascii="Arial" w:hAnsi="Arial" w:cs="Arial"/>
          <w:sz w:val="24"/>
          <w:szCs w:val="24"/>
        </w:rPr>
        <w:t xml:space="preserve">The SCTS is </w:t>
      </w:r>
      <w:r w:rsidR="001A1D75" w:rsidRPr="00BC672F">
        <w:rPr>
          <w:rFonts w:ascii="Arial" w:hAnsi="Arial" w:cs="Arial"/>
          <w:sz w:val="24"/>
          <w:szCs w:val="24"/>
        </w:rPr>
        <w:t xml:space="preserve">currently </w:t>
      </w:r>
      <w:r w:rsidRPr="00BC672F">
        <w:rPr>
          <w:rFonts w:ascii="Arial" w:hAnsi="Arial" w:cs="Arial"/>
          <w:sz w:val="24"/>
          <w:szCs w:val="24"/>
        </w:rPr>
        <w:t xml:space="preserve">considering a range of measures to improve the accessibility </w:t>
      </w:r>
      <w:r w:rsidR="004F5F0E" w:rsidRPr="00BC672F">
        <w:rPr>
          <w:rFonts w:ascii="Arial" w:hAnsi="Arial" w:cs="Arial"/>
          <w:sz w:val="24"/>
          <w:szCs w:val="24"/>
        </w:rPr>
        <w:t xml:space="preserve">of its web pages </w:t>
      </w:r>
      <w:r w:rsidR="00CF2E52" w:rsidRPr="00BC672F">
        <w:rPr>
          <w:rFonts w:ascii="Arial" w:hAnsi="Arial" w:cs="Arial"/>
          <w:sz w:val="24"/>
          <w:szCs w:val="24"/>
        </w:rPr>
        <w:t xml:space="preserve">and services </w:t>
      </w:r>
      <w:r w:rsidR="004F5F0E" w:rsidRPr="00BC672F">
        <w:rPr>
          <w:rFonts w:ascii="Arial" w:hAnsi="Arial" w:cs="Arial"/>
          <w:sz w:val="24"/>
          <w:szCs w:val="24"/>
        </w:rPr>
        <w:t xml:space="preserve">including </w:t>
      </w:r>
      <w:r w:rsidR="002673A2" w:rsidRPr="00BC672F">
        <w:rPr>
          <w:rFonts w:ascii="Arial" w:hAnsi="Arial" w:cs="Arial"/>
          <w:sz w:val="24"/>
          <w:szCs w:val="24"/>
        </w:rPr>
        <w:t>the use of assistive technology, the translation of key documents into BSL</w:t>
      </w:r>
      <w:r w:rsidR="00CF2E52" w:rsidRPr="00BC672F">
        <w:rPr>
          <w:rFonts w:ascii="Arial" w:hAnsi="Arial" w:cs="Arial"/>
          <w:sz w:val="24"/>
          <w:szCs w:val="24"/>
        </w:rPr>
        <w:t>/other languages</w:t>
      </w:r>
      <w:r w:rsidR="002673A2" w:rsidRPr="00BC672F">
        <w:rPr>
          <w:rFonts w:ascii="Arial" w:hAnsi="Arial" w:cs="Arial"/>
          <w:sz w:val="24"/>
          <w:szCs w:val="24"/>
        </w:rPr>
        <w:t>, the installation of an app for the facilitation of interpreting at public counters</w:t>
      </w:r>
      <w:r w:rsidR="00AF0B66">
        <w:rPr>
          <w:rFonts w:ascii="Arial" w:hAnsi="Arial" w:cs="Arial"/>
          <w:sz w:val="24"/>
          <w:szCs w:val="24"/>
        </w:rPr>
        <w:t>,</w:t>
      </w:r>
      <w:r w:rsidR="00CB7C4E" w:rsidRPr="00BC672F">
        <w:rPr>
          <w:rFonts w:ascii="Arial" w:hAnsi="Arial" w:cs="Arial"/>
          <w:sz w:val="24"/>
          <w:szCs w:val="24"/>
        </w:rPr>
        <w:t xml:space="preserve"> and</w:t>
      </w:r>
      <w:r w:rsidR="00CF2E52" w:rsidRPr="00BC672F">
        <w:rPr>
          <w:rFonts w:ascii="Arial" w:hAnsi="Arial" w:cs="Arial"/>
          <w:sz w:val="24"/>
          <w:szCs w:val="24"/>
        </w:rPr>
        <w:t xml:space="preserve"> the proactiv</w:t>
      </w:r>
      <w:r w:rsidR="00E6093E">
        <w:rPr>
          <w:rFonts w:ascii="Arial" w:hAnsi="Arial" w:cs="Arial"/>
          <w:sz w:val="24"/>
          <w:szCs w:val="24"/>
        </w:rPr>
        <w:t>e promotion of services such as contactSCOTLAND-BSL</w:t>
      </w:r>
      <w:r w:rsidR="00CB7C4E" w:rsidRPr="00BC672F">
        <w:rPr>
          <w:rFonts w:ascii="Arial" w:hAnsi="Arial" w:cs="Arial"/>
          <w:sz w:val="24"/>
          <w:szCs w:val="24"/>
        </w:rPr>
        <w:t xml:space="preserve">. We are also </w:t>
      </w:r>
      <w:r w:rsidR="00B00668" w:rsidRPr="00BC672F">
        <w:rPr>
          <w:rFonts w:ascii="Arial" w:hAnsi="Arial" w:cs="Arial"/>
          <w:sz w:val="24"/>
          <w:szCs w:val="24"/>
        </w:rPr>
        <w:t>reviewing other</w:t>
      </w:r>
      <w:r w:rsidR="00CF2E52" w:rsidRPr="00BC672F">
        <w:rPr>
          <w:rFonts w:ascii="Arial" w:hAnsi="Arial" w:cs="Arial"/>
          <w:sz w:val="24"/>
          <w:szCs w:val="24"/>
        </w:rPr>
        <w:t xml:space="preserve"> approaches to digital assisted </w:t>
      </w:r>
      <w:r w:rsidR="00AF0B66">
        <w:rPr>
          <w:rFonts w:ascii="Arial" w:hAnsi="Arial" w:cs="Arial"/>
          <w:sz w:val="24"/>
          <w:szCs w:val="24"/>
        </w:rPr>
        <w:t xml:space="preserve">technology </w:t>
      </w:r>
      <w:r w:rsidR="00B00668" w:rsidRPr="00BC672F">
        <w:rPr>
          <w:rFonts w:ascii="Arial" w:hAnsi="Arial" w:cs="Arial"/>
          <w:sz w:val="24"/>
          <w:szCs w:val="24"/>
        </w:rPr>
        <w:t>and how to best support those who are offline.</w:t>
      </w:r>
      <w:r w:rsidR="00CB7C4E" w:rsidRPr="00BC672F">
        <w:rPr>
          <w:rFonts w:ascii="Arial" w:hAnsi="Arial" w:cs="Arial"/>
          <w:sz w:val="24"/>
          <w:szCs w:val="24"/>
        </w:rPr>
        <w:t xml:space="preserve"> </w:t>
      </w:r>
      <w:r w:rsidR="004F5F0E" w:rsidRPr="00BC672F">
        <w:rPr>
          <w:rFonts w:ascii="Arial" w:hAnsi="Arial" w:cs="Arial"/>
          <w:sz w:val="24"/>
          <w:szCs w:val="24"/>
        </w:rPr>
        <w:t xml:space="preserve">It is expected that relevant changes will be made incrementally by spring 2023 following consultation with user researchers, </w:t>
      </w:r>
      <w:r w:rsidR="00071AC9" w:rsidRPr="00BC672F">
        <w:rPr>
          <w:rFonts w:ascii="Arial" w:hAnsi="Arial" w:cs="Arial"/>
          <w:sz w:val="24"/>
          <w:szCs w:val="24"/>
        </w:rPr>
        <w:t>e</w:t>
      </w:r>
      <w:r w:rsidR="004F5F0E" w:rsidRPr="00BC672F">
        <w:rPr>
          <w:rFonts w:ascii="Arial" w:hAnsi="Arial" w:cs="Arial"/>
          <w:sz w:val="24"/>
          <w:szCs w:val="24"/>
        </w:rPr>
        <w:t>quality organisations</w:t>
      </w:r>
      <w:r w:rsidR="00071AC9" w:rsidRPr="00BC672F">
        <w:rPr>
          <w:rFonts w:ascii="Arial" w:hAnsi="Arial" w:cs="Arial"/>
          <w:sz w:val="24"/>
          <w:szCs w:val="24"/>
        </w:rPr>
        <w:t xml:space="preserve">, other public bodies and </w:t>
      </w:r>
      <w:r w:rsidR="004F5F0E" w:rsidRPr="00BC672F">
        <w:rPr>
          <w:rFonts w:ascii="Arial" w:hAnsi="Arial" w:cs="Arial"/>
          <w:sz w:val="24"/>
          <w:szCs w:val="24"/>
        </w:rPr>
        <w:t>website users who may benefit from these improvements.</w:t>
      </w:r>
    </w:p>
    <w:p w14:paraId="1AC0C640" w14:textId="4DB38406" w:rsidR="00FC2DFE" w:rsidRPr="00FC2DFE" w:rsidRDefault="00B00668" w:rsidP="00FC2DFE">
      <w:pPr>
        <w:spacing w:line="276" w:lineRule="auto"/>
        <w:rPr>
          <w:rFonts w:ascii="Arial" w:hAnsi="Arial" w:cs="Arial"/>
          <w:sz w:val="24"/>
          <w:szCs w:val="24"/>
        </w:rPr>
      </w:pPr>
      <w:r w:rsidRPr="00BC672F">
        <w:rPr>
          <w:rFonts w:ascii="Arial" w:hAnsi="Arial" w:cs="Arial"/>
          <w:sz w:val="24"/>
          <w:szCs w:val="24"/>
        </w:rPr>
        <w:t xml:space="preserve">Given the immediate requirement for the SCTS to establish the current accessibility status of our websites and to add an Accessibility Statement to each website, </w:t>
      </w:r>
      <w:r w:rsidR="00FC2DFE">
        <w:rPr>
          <w:rFonts w:ascii="Arial" w:hAnsi="Arial" w:cs="Arial"/>
          <w:sz w:val="24"/>
          <w:szCs w:val="24"/>
        </w:rPr>
        <w:t xml:space="preserve">the </w:t>
      </w:r>
      <w:r w:rsidR="00FC2DFE" w:rsidRPr="00FC2DFE">
        <w:rPr>
          <w:rFonts w:ascii="Arial" w:hAnsi="Arial" w:cs="Arial"/>
          <w:sz w:val="24"/>
          <w:szCs w:val="24"/>
        </w:rPr>
        <w:t xml:space="preserve">SCTS has commissioned accessibility audits of our websites to identify the work required to comply with the expected accessibility standard. </w:t>
      </w:r>
    </w:p>
    <w:p w14:paraId="44C6096F" w14:textId="77777777" w:rsidR="00653D51" w:rsidRPr="00BC672F" w:rsidRDefault="009257AC" w:rsidP="00BC672F">
      <w:pPr>
        <w:spacing w:after="120" w:line="276" w:lineRule="auto"/>
        <w:rPr>
          <w:rFonts w:ascii="Arial" w:hAnsi="Arial" w:cs="Arial"/>
          <w:b/>
          <w:sz w:val="24"/>
          <w:szCs w:val="24"/>
        </w:rPr>
      </w:pPr>
      <w:r w:rsidRPr="009B2B06">
        <w:rPr>
          <w:rFonts w:ascii="Arial" w:hAnsi="Arial" w:cs="Arial"/>
          <w:b/>
          <w:color w:val="002060"/>
          <w:sz w:val="24"/>
          <w:szCs w:val="24"/>
        </w:rPr>
        <w:t xml:space="preserve">Supporting Outcome 2d): </w:t>
      </w:r>
      <w:r w:rsidR="00653D51" w:rsidRPr="00BC672F">
        <w:rPr>
          <w:rFonts w:ascii="Arial" w:hAnsi="Arial" w:cs="Arial"/>
          <w:sz w:val="24"/>
          <w:szCs w:val="24"/>
        </w:rPr>
        <w:t>Implementing recommendations from the Enabling Jury Service Report.</w:t>
      </w:r>
    </w:p>
    <w:p w14:paraId="7C64C787" w14:textId="4B7BE298" w:rsidR="00653D51" w:rsidRPr="00BC672F" w:rsidRDefault="00653D51" w:rsidP="00BC672F">
      <w:pPr>
        <w:spacing w:before="240" w:after="0" w:line="276" w:lineRule="auto"/>
        <w:rPr>
          <w:rFonts w:ascii="Arial" w:hAnsi="Arial" w:cs="Arial"/>
          <w:sz w:val="24"/>
          <w:szCs w:val="24"/>
        </w:rPr>
      </w:pPr>
      <w:r w:rsidRPr="00BC672F">
        <w:rPr>
          <w:rFonts w:ascii="Arial" w:hAnsi="Arial" w:cs="Arial"/>
          <w:sz w:val="24"/>
          <w:szCs w:val="24"/>
        </w:rPr>
        <w:t>A Working Group lead by Lord Matthews was set up in 2018 to consider how</w:t>
      </w:r>
      <w:r w:rsidR="00440BFB">
        <w:rPr>
          <w:rFonts w:ascii="Arial" w:hAnsi="Arial" w:cs="Arial"/>
          <w:sz w:val="24"/>
          <w:szCs w:val="24"/>
        </w:rPr>
        <w:t xml:space="preserve"> the</w:t>
      </w:r>
      <w:r w:rsidRPr="00BC672F">
        <w:rPr>
          <w:rFonts w:ascii="Arial" w:hAnsi="Arial" w:cs="Arial"/>
          <w:sz w:val="24"/>
          <w:szCs w:val="24"/>
        </w:rPr>
        <w:t xml:space="preserve"> SCTS might best enable members of the public to fulfil their civic duty as jurors.</w:t>
      </w:r>
    </w:p>
    <w:p w14:paraId="41478EF0" w14:textId="77777777" w:rsidR="00653D51" w:rsidRDefault="00653D51" w:rsidP="00BC672F">
      <w:pPr>
        <w:spacing w:after="0" w:line="276" w:lineRule="auto"/>
        <w:rPr>
          <w:rFonts w:ascii="Arial" w:eastAsia="Calibri" w:hAnsi="Arial" w:cs="Arial"/>
          <w:color w:val="000000"/>
          <w:sz w:val="24"/>
          <w:szCs w:val="24"/>
        </w:rPr>
      </w:pPr>
      <w:r w:rsidRPr="00BC672F">
        <w:rPr>
          <w:rFonts w:ascii="Arial" w:hAnsi="Arial" w:cs="Arial"/>
          <w:color w:val="000000"/>
          <w:sz w:val="24"/>
          <w:szCs w:val="24"/>
        </w:rPr>
        <w:t>In its deliberations the group identified steps which could be taken to permit the participation of as wide a group of jurors as possible, regardless of any disability, impairment or communication difficulties,</w:t>
      </w:r>
      <w:r w:rsidRPr="00BC672F">
        <w:rPr>
          <w:rFonts w:ascii="Arial" w:hAnsi="Arial" w:cs="Arial"/>
          <w:sz w:val="24"/>
          <w:szCs w:val="24"/>
        </w:rPr>
        <w:t xml:space="preserve"> ensuring that all reasonable adjustments be made so that no unnecessary hurdles will lie in their way</w:t>
      </w:r>
      <w:r w:rsidRPr="00BC672F">
        <w:rPr>
          <w:rFonts w:ascii="Arial" w:eastAsia="Calibri" w:hAnsi="Arial" w:cs="Arial"/>
          <w:color w:val="000000"/>
          <w:sz w:val="24"/>
          <w:szCs w:val="24"/>
        </w:rPr>
        <w:t>.</w:t>
      </w:r>
    </w:p>
    <w:p w14:paraId="714361A1" w14:textId="77777777" w:rsidR="00E83791" w:rsidRPr="00BC672F" w:rsidRDefault="00E83791" w:rsidP="00BC672F">
      <w:pPr>
        <w:spacing w:after="0" w:line="276" w:lineRule="auto"/>
        <w:rPr>
          <w:rFonts w:ascii="Arial" w:eastAsia="Calibri" w:hAnsi="Arial" w:cs="Arial"/>
          <w:color w:val="000000"/>
          <w:sz w:val="24"/>
          <w:szCs w:val="24"/>
        </w:rPr>
      </w:pPr>
    </w:p>
    <w:p w14:paraId="41055287" w14:textId="39AA3BA0" w:rsidR="00653D51" w:rsidRPr="00BC672F" w:rsidRDefault="00653D51" w:rsidP="00BC672F">
      <w:pPr>
        <w:spacing w:line="276" w:lineRule="auto"/>
        <w:rPr>
          <w:rFonts w:ascii="Arial" w:hAnsi="Arial" w:cs="Arial"/>
          <w:sz w:val="24"/>
          <w:szCs w:val="24"/>
        </w:rPr>
      </w:pPr>
      <w:r w:rsidRPr="00BC672F">
        <w:rPr>
          <w:rFonts w:ascii="Arial" w:hAnsi="Arial" w:cs="Arial"/>
          <w:sz w:val="24"/>
          <w:szCs w:val="24"/>
        </w:rPr>
        <w:t xml:space="preserve">A report was published by Lord Matthews </w:t>
      </w:r>
      <w:hyperlink r:id="rId47" w:history="1">
        <w:r w:rsidRPr="00BC672F">
          <w:rPr>
            <w:rStyle w:val="Hyperlink"/>
            <w:rFonts w:ascii="Arial" w:hAnsi="Arial" w:cs="Arial"/>
            <w:sz w:val="24"/>
            <w:szCs w:val="24"/>
          </w:rPr>
          <w:t>Enabling Jury Service</w:t>
        </w:r>
      </w:hyperlink>
      <w:r w:rsidRPr="00BC672F">
        <w:rPr>
          <w:rFonts w:ascii="Arial" w:hAnsi="Arial" w:cs="Arial"/>
          <w:sz w:val="24"/>
          <w:szCs w:val="24"/>
        </w:rPr>
        <w:t xml:space="preserve"> that reflected the work of the gr</w:t>
      </w:r>
      <w:r w:rsidR="004C21B1">
        <w:rPr>
          <w:rFonts w:ascii="Arial" w:hAnsi="Arial" w:cs="Arial"/>
          <w:sz w:val="24"/>
          <w:szCs w:val="24"/>
        </w:rPr>
        <w:t xml:space="preserve">oup and </w:t>
      </w:r>
      <w:r w:rsidRPr="00BC672F">
        <w:rPr>
          <w:rFonts w:ascii="Arial" w:hAnsi="Arial" w:cs="Arial"/>
          <w:sz w:val="24"/>
          <w:szCs w:val="24"/>
        </w:rPr>
        <w:t>made a series of recommendations, including what reasonable adjustments and measures the SCTS could put in place to widen the accessibility for as many people as possible to serve on juries.</w:t>
      </w:r>
    </w:p>
    <w:p w14:paraId="043BD465" w14:textId="77777777" w:rsidR="00653D51" w:rsidRPr="00BC672F" w:rsidRDefault="00653D51" w:rsidP="00BC672F">
      <w:pPr>
        <w:pStyle w:val="ListParagraph"/>
        <w:spacing w:line="276" w:lineRule="auto"/>
        <w:ind w:left="0"/>
        <w:rPr>
          <w:rFonts w:ascii="Arial" w:hAnsi="Arial" w:cs="Arial"/>
          <w:sz w:val="24"/>
          <w:szCs w:val="24"/>
        </w:rPr>
      </w:pPr>
      <w:r w:rsidRPr="00BC672F">
        <w:rPr>
          <w:rFonts w:ascii="Arial" w:hAnsi="Arial" w:cs="Arial"/>
          <w:sz w:val="24"/>
          <w:szCs w:val="24"/>
        </w:rPr>
        <w:t xml:space="preserve">The report covered a broad </w:t>
      </w:r>
      <w:r w:rsidR="00440BFB">
        <w:rPr>
          <w:rFonts w:ascii="Arial" w:hAnsi="Arial" w:cs="Arial"/>
          <w:sz w:val="24"/>
          <w:szCs w:val="24"/>
        </w:rPr>
        <w:t>range of disabilities and made nine key recommendations, seven</w:t>
      </w:r>
      <w:r w:rsidRPr="00BC672F">
        <w:rPr>
          <w:rFonts w:ascii="Arial" w:hAnsi="Arial" w:cs="Arial"/>
          <w:sz w:val="24"/>
          <w:szCs w:val="24"/>
        </w:rPr>
        <w:t xml:space="preserve"> of which envisaged no requirem</w:t>
      </w:r>
      <w:r w:rsidR="00440BFB">
        <w:rPr>
          <w:rFonts w:ascii="Arial" w:hAnsi="Arial" w:cs="Arial"/>
          <w:sz w:val="24"/>
          <w:szCs w:val="24"/>
        </w:rPr>
        <w:t>ent for legislative change and two</w:t>
      </w:r>
      <w:r w:rsidRPr="00BC672F">
        <w:rPr>
          <w:rFonts w:ascii="Arial" w:hAnsi="Arial" w:cs="Arial"/>
          <w:sz w:val="24"/>
          <w:szCs w:val="24"/>
        </w:rPr>
        <w:t xml:space="preserve"> where some legislative provision would be necessary.  </w:t>
      </w:r>
    </w:p>
    <w:p w14:paraId="064FE7E2" w14:textId="77777777" w:rsidR="00653D51" w:rsidRPr="00BC672F" w:rsidRDefault="00653D51" w:rsidP="00BC672F">
      <w:pPr>
        <w:pStyle w:val="ListParagraph"/>
        <w:spacing w:line="276" w:lineRule="auto"/>
        <w:ind w:left="0"/>
        <w:rPr>
          <w:rFonts w:ascii="Arial" w:hAnsi="Arial" w:cs="Arial"/>
          <w:sz w:val="24"/>
          <w:szCs w:val="24"/>
        </w:rPr>
      </w:pPr>
    </w:p>
    <w:p w14:paraId="427F7DA0" w14:textId="77777777" w:rsidR="00653D51" w:rsidRPr="00BC672F" w:rsidRDefault="00440BFB" w:rsidP="00BC672F">
      <w:pPr>
        <w:pStyle w:val="ListParagraph"/>
        <w:spacing w:line="276" w:lineRule="auto"/>
        <w:ind w:left="0"/>
        <w:rPr>
          <w:rFonts w:ascii="Arial" w:hAnsi="Arial" w:cs="Arial"/>
          <w:sz w:val="24"/>
          <w:szCs w:val="24"/>
        </w:rPr>
      </w:pPr>
      <w:r>
        <w:rPr>
          <w:rFonts w:ascii="Arial" w:hAnsi="Arial" w:cs="Arial"/>
          <w:sz w:val="24"/>
          <w:szCs w:val="24"/>
        </w:rPr>
        <w:t xml:space="preserve">The </w:t>
      </w:r>
      <w:r w:rsidR="00653D51" w:rsidRPr="00BC672F">
        <w:rPr>
          <w:rFonts w:ascii="Arial" w:hAnsi="Arial" w:cs="Arial"/>
          <w:sz w:val="24"/>
          <w:szCs w:val="24"/>
        </w:rPr>
        <w:t>SCTS’ initial focus has been on supporting those persons with sight and hearing impairments as Phase 1 of the overall project to address the recommendation</w:t>
      </w:r>
      <w:r w:rsidR="00E83791">
        <w:rPr>
          <w:rFonts w:ascii="Arial" w:hAnsi="Arial" w:cs="Arial"/>
          <w:sz w:val="24"/>
          <w:szCs w:val="24"/>
        </w:rPr>
        <w:t>s</w:t>
      </w:r>
      <w:r w:rsidR="00653D51" w:rsidRPr="00BC672F">
        <w:rPr>
          <w:rFonts w:ascii="Arial" w:hAnsi="Arial" w:cs="Arial"/>
          <w:sz w:val="24"/>
          <w:szCs w:val="24"/>
        </w:rPr>
        <w:t xml:space="preserve"> made. More complex impairments, such as mental health and language difficulties, as well as legislative changes, will require to be taken forward in future project phases.</w:t>
      </w:r>
    </w:p>
    <w:p w14:paraId="300349A1" w14:textId="77777777" w:rsidR="00653D51" w:rsidRPr="00BC672F" w:rsidRDefault="00653D51" w:rsidP="00BC672F">
      <w:pPr>
        <w:spacing w:line="276" w:lineRule="auto"/>
        <w:rPr>
          <w:rFonts w:ascii="Arial" w:hAnsi="Arial" w:cs="Arial"/>
          <w:sz w:val="24"/>
          <w:szCs w:val="24"/>
        </w:rPr>
      </w:pPr>
      <w:r w:rsidRPr="00BC672F">
        <w:rPr>
          <w:rFonts w:ascii="Arial" w:hAnsi="Arial" w:cs="Arial"/>
          <w:sz w:val="24"/>
          <w:szCs w:val="24"/>
        </w:rPr>
        <w:t>This phase of the project was concerned with Recommendations 1, 3, 6 and 7 of Lord Matthews’ report:</w:t>
      </w:r>
    </w:p>
    <w:p w14:paraId="092C6B8D" w14:textId="77777777" w:rsidR="00653D51" w:rsidRPr="00BC672F" w:rsidRDefault="00653D51" w:rsidP="00E0464A">
      <w:pPr>
        <w:pStyle w:val="ListParagraph"/>
        <w:numPr>
          <w:ilvl w:val="0"/>
          <w:numId w:val="10"/>
        </w:numPr>
        <w:spacing w:after="0" w:line="276" w:lineRule="auto"/>
        <w:rPr>
          <w:rFonts w:ascii="Arial" w:hAnsi="Arial" w:cs="Arial"/>
          <w:sz w:val="24"/>
          <w:szCs w:val="24"/>
        </w:rPr>
      </w:pPr>
      <w:r w:rsidRPr="00BC672F">
        <w:rPr>
          <w:rFonts w:ascii="Arial" w:hAnsi="Arial" w:cs="Arial"/>
          <w:sz w:val="24"/>
          <w:szCs w:val="24"/>
        </w:rPr>
        <w:lastRenderedPageBreak/>
        <w:t>Provide an information sheet and British Sign Language (BSL) video for jurors (recommendation 1)</w:t>
      </w:r>
    </w:p>
    <w:p w14:paraId="0826AD55" w14:textId="77777777" w:rsidR="00653D51" w:rsidRPr="00BC672F" w:rsidRDefault="00653D51" w:rsidP="00E0464A">
      <w:pPr>
        <w:pStyle w:val="ListParagraph"/>
        <w:numPr>
          <w:ilvl w:val="0"/>
          <w:numId w:val="10"/>
        </w:numPr>
        <w:spacing w:after="0" w:line="276" w:lineRule="auto"/>
        <w:rPr>
          <w:rFonts w:ascii="Arial" w:hAnsi="Arial" w:cs="Arial"/>
          <w:sz w:val="24"/>
          <w:szCs w:val="24"/>
        </w:rPr>
      </w:pPr>
      <w:r w:rsidRPr="00BC672F">
        <w:rPr>
          <w:rFonts w:ascii="Arial" w:hAnsi="Arial" w:cs="Arial"/>
          <w:sz w:val="24"/>
          <w:szCs w:val="24"/>
        </w:rPr>
        <w:t>Identify and train Jury Liaison Officers (JLOs) provide an online JLO e-learning package (recommendation 3)</w:t>
      </w:r>
    </w:p>
    <w:p w14:paraId="4ED456B1" w14:textId="77777777" w:rsidR="00653D51" w:rsidRPr="00BC672F" w:rsidRDefault="00440BFB" w:rsidP="00E0464A">
      <w:pPr>
        <w:pStyle w:val="ListParagraph"/>
        <w:numPr>
          <w:ilvl w:val="0"/>
          <w:numId w:val="10"/>
        </w:numPr>
        <w:spacing w:after="0" w:line="276" w:lineRule="auto"/>
        <w:rPr>
          <w:rFonts w:ascii="Arial" w:hAnsi="Arial" w:cs="Arial"/>
          <w:sz w:val="24"/>
          <w:szCs w:val="24"/>
        </w:rPr>
      </w:pPr>
      <w:r>
        <w:rPr>
          <w:rFonts w:ascii="Arial" w:hAnsi="Arial" w:cs="Arial"/>
          <w:sz w:val="24"/>
          <w:szCs w:val="24"/>
        </w:rPr>
        <w:t>Purchase two</w:t>
      </w:r>
      <w:r w:rsidR="00653D51" w:rsidRPr="00BC672F">
        <w:rPr>
          <w:rFonts w:ascii="Arial" w:hAnsi="Arial" w:cs="Arial"/>
          <w:sz w:val="24"/>
          <w:szCs w:val="24"/>
        </w:rPr>
        <w:t xml:space="preserve"> hand</w:t>
      </w:r>
      <w:r>
        <w:rPr>
          <w:rFonts w:ascii="Arial" w:hAnsi="Arial" w:cs="Arial"/>
          <w:sz w:val="24"/>
          <w:szCs w:val="24"/>
        </w:rPr>
        <w:t>held electronic magnifiers and three</w:t>
      </w:r>
      <w:r w:rsidR="00653D51" w:rsidRPr="00BC672F">
        <w:rPr>
          <w:rFonts w:ascii="Arial" w:hAnsi="Arial" w:cs="Arial"/>
          <w:sz w:val="24"/>
          <w:szCs w:val="24"/>
        </w:rPr>
        <w:t xml:space="preserve"> portable hearing loop units (recommendation 6) </w:t>
      </w:r>
    </w:p>
    <w:p w14:paraId="430EA2B6" w14:textId="77777777" w:rsidR="00653D51" w:rsidRPr="00BC672F" w:rsidRDefault="00653D51" w:rsidP="00E0464A">
      <w:pPr>
        <w:pStyle w:val="ListParagraph"/>
        <w:numPr>
          <w:ilvl w:val="0"/>
          <w:numId w:val="10"/>
        </w:numPr>
        <w:spacing w:after="0" w:line="276" w:lineRule="auto"/>
        <w:rPr>
          <w:rFonts w:ascii="Arial" w:hAnsi="Arial" w:cs="Arial"/>
          <w:sz w:val="24"/>
          <w:szCs w:val="24"/>
        </w:rPr>
      </w:pPr>
      <w:r w:rsidRPr="00BC672F">
        <w:rPr>
          <w:rFonts w:ascii="Arial" w:hAnsi="Arial" w:cs="Arial"/>
          <w:sz w:val="24"/>
          <w:szCs w:val="24"/>
        </w:rPr>
        <w:t xml:space="preserve">Ensure the judiciary are prepared and able to decide on the suitability of a particular case, </w:t>
      </w:r>
      <w:r w:rsidR="00E83791">
        <w:rPr>
          <w:rFonts w:ascii="Arial" w:hAnsi="Arial" w:cs="Arial"/>
          <w:sz w:val="24"/>
          <w:szCs w:val="24"/>
        </w:rPr>
        <w:t>f</w:t>
      </w:r>
      <w:r w:rsidRPr="00BC672F">
        <w:rPr>
          <w:rFonts w:ascii="Arial" w:hAnsi="Arial" w:cs="Arial"/>
          <w:sz w:val="24"/>
          <w:szCs w:val="24"/>
        </w:rPr>
        <w:t>or reasonable adjustments to be made, at the earliest opportunity when approached by a JLO on a juror’s requirements regarding their impairment (recommendation 7)</w:t>
      </w:r>
    </w:p>
    <w:p w14:paraId="2384F4DD" w14:textId="77777777" w:rsidR="00653D51" w:rsidRPr="00BC672F" w:rsidRDefault="00653D51" w:rsidP="00BC672F">
      <w:pPr>
        <w:pStyle w:val="ListParagraph"/>
        <w:spacing w:after="0" w:line="276" w:lineRule="auto"/>
        <w:rPr>
          <w:rFonts w:ascii="Arial" w:hAnsi="Arial" w:cs="Arial"/>
          <w:sz w:val="24"/>
          <w:szCs w:val="24"/>
        </w:rPr>
      </w:pPr>
    </w:p>
    <w:p w14:paraId="3EB28678" w14:textId="73D9605C" w:rsidR="00653D51" w:rsidRDefault="00653D51" w:rsidP="00BC672F">
      <w:pPr>
        <w:pStyle w:val="ListParagraph"/>
        <w:spacing w:line="276" w:lineRule="auto"/>
        <w:ind w:left="0"/>
        <w:rPr>
          <w:rFonts w:ascii="Arial" w:hAnsi="Arial" w:cs="Arial"/>
          <w:sz w:val="24"/>
          <w:szCs w:val="24"/>
        </w:rPr>
      </w:pPr>
      <w:r w:rsidRPr="00BC672F">
        <w:rPr>
          <w:rFonts w:ascii="Arial" w:hAnsi="Arial" w:cs="Arial"/>
          <w:sz w:val="24"/>
          <w:szCs w:val="24"/>
        </w:rPr>
        <w:t>This phase of the project has succeeded in terms of producing the deliverables:</w:t>
      </w:r>
    </w:p>
    <w:p w14:paraId="75528C2D" w14:textId="77777777" w:rsidR="00DE17B5" w:rsidRPr="00BC672F" w:rsidRDefault="00DE17B5" w:rsidP="00BC672F">
      <w:pPr>
        <w:pStyle w:val="ListParagraph"/>
        <w:spacing w:line="276" w:lineRule="auto"/>
        <w:ind w:left="0"/>
        <w:rPr>
          <w:rFonts w:ascii="Arial" w:hAnsi="Arial" w:cs="Arial"/>
          <w:sz w:val="24"/>
          <w:szCs w:val="24"/>
        </w:rPr>
      </w:pPr>
    </w:p>
    <w:p w14:paraId="0BB7379A" w14:textId="77777777" w:rsidR="00653D51" w:rsidRPr="00BC672F" w:rsidRDefault="00653D51" w:rsidP="00E0464A">
      <w:pPr>
        <w:pStyle w:val="ListParagraph"/>
        <w:numPr>
          <w:ilvl w:val="0"/>
          <w:numId w:val="11"/>
        </w:numPr>
        <w:spacing w:line="276" w:lineRule="auto"/>
        <w:rPr>
          <w:rFonts w:ascii="Arial" w:hAnsi="Arial" w:cs="Arial"/>
          <w:sz w:val="24"/>
          <w:szCs w:val="24"/>
        </w:rPr>
      </w:pPr>
      <w:r w:rsidRPr="00BC672F">
        <w:rPr>
          <w:rFonts w:ascii="Arial" w:hAnsi="Arial" w:cs="Arial"/>
          <w:sz w:val="24"/>
          <w:szCs w:val="24"/>
        </w:rPr>
        <w:t>JLOs have been appointed and trained covering all courts and main Supreme Courts.</w:t>
      </w:r>
    </w:p>
    <w:p w14:paraId="0EDCBDA1" w14:textId="77777777" w:rsidR="00653D51" w:rsidRPr="00BC672F" w:rsidRDefault="00653D51" w:rsidP="00E0464A">
      <w:pPr>
        <w:pStyle w:val="ListParagraph"/>
        <w:numPr>
          <w:ilvl w:val="0"/>
          <w:numId w:val="11"/>
        </w:numPr>
        <w:spacing w:line="276" w:lineRule="auto"/>
        <w:rPr>
          <w:rFonts w:ascii="Arial" w:hAnsi="Arial" w:cs="Arial"/>
          <w:sz w:val="24"/>
          <w:szCs w:val="24"/>
        </w:rPr>
      </w:pPr>
      <w:r w:rsidRPr="00BC672F">
        <w:rPr>
          <w:rFonts w:ascii="Arial" w:hAnsi="Arial" w:cs="Arial"/>
          <w:sz w:val="24"/>
          <w:szCs w:val="24"/>
        </w:rPr>
        <w:t xml:space="preserve">Engagement with the Royal National Institute for the Blind and Deafscotland on training JLOs. These organisations played a pivotal role in developing and delivering training given specific insights into their respective areas of expertise. </w:t>
      </w:r>
    </w:p>
    <w:p w14:paraId="4563832F" w14:textId="1711F553" w:rsidR="00653D51" w:rsidRPr="00BC672F" w:rsidRDefault="00653D51" w:rsidP="00E0464A">
      <w:pPr>
        <w:pStyle w:val="ListParagraph"/>
        <w:numPr>
          <w:ilvl w:val="0"/>
          <w:numId w:val="11"/>
        </w:numPr>
        <w:spacing w:line="276" w:lineRule="auto"/>
        <w:rPr>
          <w:rFonts w:ascii="Arial" w:hAnsi="Arial" w:cs="Arial"/>
          <w:sz w:val="24"/>
          <w:szCs w:val="24"/>
        </w:rPr>
      </w:pPr>
      <w:r w:rsidRPr="00BC672F">
        <w:rPr>
          <w:rFonts w:ascii="Arial" w:hAnsi="Arial" w:cs="Arial"/>
          <w:sz w:val="24"/>
          <w:szCs w:val="24"/>
        </w:rPr>
        <w:t>Digital training content also provided</w:t>
      </w:r>
      <w:r w:rsidR="00FE152B">
        <w:rPr>
          <w:rFonts w:ascii="Arial" w:hAnsi="Arial" w:cs="Arial"/>
          <w:sz w:val="24"/>
          <w:szCs w:val="24"/>
        </w:rPr>
        <w:t>,</w:t>
      </w:r>
      <w:r w:rsidRPr="00BC672F">
        <w:rPr>
          <w:rFonts w:ascii="Arial" w:hAnsi="Arial" w:cs="Arial"/>
          <w:sz w:val="24"/>
          <w:szCs w:val="24"/>
        </w:rPr>
        <w:t xml:space="preserve"> hosted by </w:t>
      </w:r>
      <w:r w:rsidR="00440BFB">
        <w:rPr>
          <w:rFonts w:ascii="Arial" w:hAnsi="Arial" w:cs="Arial"/>
          <w:sz w:val="24"/>
          <w:szCs w:val="24"/>
        </w:rPr>
        <w:t xml:space="preserve">the </w:t>
      </w:r>
      <w:r w:rsidRPr="00BC672F">
        <w:rPr>
          <w:rFonts w:ascii="Arial" w:hAnsi="Arial" w:cs="Arial"/>
          <w:sz w:val="24"/>
          <w:szCs w:val="24"/>
        </w:rPr>
        <w:t>SCTS’s Learning and Education system to augment JLOs</w:t>
      </w:r>
      <w:r w:rsidR="00E83791">
        <w:rPr>
          <w:rFonts w:ascii="Arial" w:hAnsi="Arial" w:cs="Arial"/>
          <w:sz w:val="24"/>
          <w:szCs w:val="24"/>
        </w:rPr>
        <w:t>’</w:t>
      </w:r>
      <w:r w:rsidRPr="00BC672F">
        <w:rPr>
          <w:rFonts w:ascii="Arial" w:hAnsi="Arial" w:cs="Arial"/>
          <w:sz w:val="24"/>
          <w:szCs w:val="24"/>
        </w:rPr>
        <w:t xml:space="preserve"> training experience.</w:t>
      </w:r>
    </w:p>
    <w:p w14:paraId="15AC76AC" w14:textId="77777777" w:rsidR="00653D51" w:rsidRPr="00BC672F" w:rsidRDefault="00653D51" w:rsidP="00E0464A">
      <w:pPr>
        <w:pStyle w:val="ListParagraph"/>
        <w:numPr>
          <w:ilvl w:val="0"/>
          <w:numId w:val="11"/>
        </w:numPr>
        <w:spacing w:after="0" w:line="276" w:lineRule="auto"/>
        <w:rPr>
          <w:rFonts w:ascii="Arial" w:hAnsi="Arial" w:cs="Arial"/>
          <w:sz w:val="24"/>
          <w:szCs w:val="24"/>
        </w:rPr>
      </w:pPr>
      <w:r w:rsidRPr="00BC672F">
        <w:rPr>
          <w:rFonts w:ascii="Arial" w:hAnsi="Arial" w:cs="Arial"/>
          <w:sz w:val="24"/>
          <w:szCs w:val="24"/>
        </w:rPr>
        <w:t>Information sheet and BSL video created for the</w:t>
      </w:r>
      <w:r w:rsidR="00440BFB">
        <w:rPr>
          <w:rFonts w:ascii="Arial" w:hAnsi="Arial" w:cs="Arial"/>
          <w:sz w:val="24"/>
          <w:szCs w:val="24"/>
        </w:rPr>
        <w:t xml:space="preserve"> </w:t>
      </w:r>
      <w:r w:rsidRPr="00BC672F">
        <w:rPr>
          <w:rFonts w:ascii="Arial" w:hAnsi="Arial" w:cs="Arial"/>
          <w:sz w:val="24"/>
          <w:szCs w:val="24"/>
        </w:rPr>
        <w:t xml:space="preserve">SCTS </w:t>
      </w:r>
      <w:hyperlink r:id="rId48" w:history="1">
        <w:r w:rsidRPr="00BC672F">
          <w:rPr>
            <w:rStyle w:val="Hyperlink"/>
            <w:rFonts w:ascii="Arial" w:hAnsi="Arial" w:cs="Arial"/>
            <w:sz w:val="24"/>
            <w:szCs w:val="24"/>
          </w:rPr>
          <w:t>website</w:t>
        </w:r>
      </w:hyperlink>
      <w:r w:rsidRPr="00BC672F">
        <w:rPr>
          <w:rFonts w:ascii="Arial" w:hAnsi="Arial" w:cs="Arial"/>
          <w:sz w:val="24"/>
          <w:szCs w:val="24"/>
        </w:rPr>
        <w:t>.</w:t>
      </w:r>
    </w:p>
    <w:p w14:paraId="14515ABC" w14:textId="77777777" w:rsidR="00653D51" w:rsidRPr="00BC672F" w:rsidRDefault="00653D51" w:rsidP="00E0464A">
      <w:pPr>
        <w:pStyle w:val="ListParagraph"/>
        <w:numPr>
          <w:ilvl w:val="0"/>
          <w:numId w:val="11"/>
        </w:numPr>
        <w:spacing w:after="0" w:line="276" w:lineRule="auto"/>
        <w:rPr>
          <w:rFonts w:ascii="Arial" w:hAnsi="Arial" w:cs="Arial"/>
          <w:sz w:val="24"/>
          <w:szCs w:val="24"/>
        </w:rPr>
      </w:pPr>
      <w:r w:rsidRPr="00BC672F">
        <w:rPr>
          <w:rFonts w:ascii="Arial" w:hAnsi="Arial" w:cs="Arial"/>
          <w:sz w:val="24"/>
          <w:szCs w:val="24"/>
        </w:rPr>
        <w:t>Equipment has been purchased: portable, easy-to-use magnifiers and hearing units.</w:t>
      </w:r>
    </w:p>
    <w:p w14:paraId="1012A542" w14:textId="77777777" w:rsidR="00653D51" w:rsidRPr="00BC672F" w:rsidRDefault="00653D51" w:rsidP="00E0464A">
      <w:pPr>
        <w:pStyle w:val="ListParagraph"/>
        <w:numPr>
          <w:ilvl w:val="0"/>
          <w:numId w:val="11"/>
        </w:numPr>
        <w:spacing w:after="0" w:line="276" w:lineRule="auto"/>
        <w:rPr>
          <w:rFonts w:ascii="Arial" w:hAnsi="Arial" w:cs="Arial"/>
          <w:sz w:val="24"/>
          <w:szCs w:val="24"/>
        </w:rPr>
      </w:pPr>
      <w:r w:rsidRPr="00BC672F">
        <w:rPr>
          <w:rFonts w:ascii="Arial" w:hAnsi="Arial" w:cs="Arial"/>
          <w:sz w:val="24"/>
          <w:szCs w:val="24"/>
        </w:rPr>
        <w:t>Appraise judiciary of JLO role and possibility for judicial decisions. Engagement with the Judicial Institute throughout the project was crucial to ensure full sight of the project plans and communication strategy, enabling alignment with their communications.</w:t>
      </w:r>
    </w:p>
    <w:p w14:paraId="365A88FA" w14:textId="77777777" w:rsidR="00653D51" w:rsidRPr="00BC672F" w:rsidRDefault="00653D51" w:rsidP="00BC672F">
      <w:pPr>
        <w:spacing w:after="0" w:line="276" w:lineRule="auto"/>
        <w:rPr>
          <w:rFonts w:ascii="Arial" w:hAnsi="Arial" w:cs="Arial"/>
          <w:sz w:val="24"/>
          <w:szCs w:val="24"/>
        </w:rPr>
      </w:pPr>
    </w:p>
    <w:p w14:paraId="4A45BAE8" w14:textId="77777777" w:rsidR="00653D51" w:rsidRPr="00BC672F" w:rsidRDefault="00653D51" w:rsidP="00BC672F">
      <w:pPr>
        <w:spacing w:line="276" w:lineRule="auto"/>
        <w:rPr>
          <w:rFonts w:ascii="Arial" w:hAnsi="Arial" w:cs="Arial"/>
          <w:sz w:val="24"/>
          <w:szCs w:val="24"/>
        </w:rPr>
      </w:pPr>
      <w:r w:rsidRPr="00BC672F">
        <w:rPr>
          <w:rFonts w:ascii="Arial" w:hAnsi="Arial" w:cs="Arial"/>
          <w:sz w:val="24"/>
          <w:szCs w:val="24"/>
        </w:rPr>
        <w:t xml:space="preserve">Delivery of future project phases will require to be determined as part of the SCTS business planning round, in line with emerging priorities. </w:t>
      </w:r>
    </w:p>
    <w:p w14:paraId="7020392F" w14:textId="77777777" w:rsidR="00946230" w:rsidRPr="00BC672F" w:rsidRDefault="00946230" w:rsidP="00BC672F">
      <w:pPr>
        <w:spacing w:after="120" w:line="276" w:lineRule="auto"/>
        <w:rPr>
          <w:rFonts w:ascii="Arial" w:hAnsi="Arial" w:cs="Arial"/>
          <w:sz w:val="24"/>
          <w:szCs w:val="24"/>
        </w:rPr>
      </w:pPr>
      <w:r w:rsidRPr="009B2B06">
        <w:rPr>
          <w:rFonts w:ascii="Arial" w:hAnsi="Arial" w:cs="Arial"/>
          <w:b/>
          <w:color w:val="002060"/>
          <w:sz w:val="24"/>
          <w:szCs w:val="24"/>
        </w:rPr>
        <w:t xml:space="preserve">Supporting outcome 2e): </w:t>
      </w:r>
      <w:r w:rsidRPr="00BC672F">
        <w:rPr>
          <w:rFonts w:ascii="Arial" w:hAnsi="Arial" w:cs="Arial"/>
          <w:sz w:val="24"/>
          <w:szCs w:val="24"/>
        </w:rPr>
        <w:t>Working with other justice agencies to increase the pool of qualified and suitably experienced BSL/English and deaf/blind interpreters working in the justice system.</w:t>
      </w:r>
    </w:p>
    <w:p w14:paraId="1F3EB74A" w14:textId="0A8DB1A1" w:rsidR="00946230" w:rsidRPr="00D177E8" w:rsidRDefault="00946230" w:rsidP="00BC672F">
      <w:pPr>
        <w:spacing w:before="240" w:after="120" w:line="276" w:lineRule="auto"/>
        <w:rPr>
          <w:rFonts w:ascii="Arial" w:hAnsi="Arial" w:cs="Arial"/>
          <w:sz w:val="24"/>
          <w:szCs w:val="24"/>
        </w:rPr>
      </w:pPr>
      <w:r w:rsidRPr="00BC672F">
        <w:rPr>
          <w:rFonts w:ascii="Arial" w:hAnsi="Arial" w:cs="Arial"/>
          <w:sz w:val="24"/>
          <w:szCs w:val="24"/>
        </w:rPr>
        <w:t>The SCTS was a participating authority in the development of the BSL Interpreting Framework. This Framework for the provision of British Sign Language Services is now live and available to use by all participating authorities. The BSL contract for the SCTS has been awarded to Deaf Action and was effective from 12</w:t>
      </w:r>
      <w:r w:rsidRPr="00BC672F">
        <w:rPr>
          <w:rFonts w:ascii="Arial" w:hAnsi="Arial" w:cs="Arial"/>
          <w:sz w:val="24"/>
          <w:szCs w:val="24"/>
          <w:vertAlign w:val="superscript"/>
        </w:rPr>
        <w:t>th</w:t>
      </w:r>
      <w:r w:rsidRPr="00BC672F">
        <w:rPr>
          <w:rFonts w:ascii="Arial" w:hAnsi="Arial" w:cs="Arial"/>
          <w:sz w:val="24"/>
          <w:szCs w:val="24"/>
        </w:rPr>
        <w:t xml:space="preserve"> February 2021. Procurement colleagues </w:t>
      </w:r>
      <w:r w:rsidRPr="00D177E8">
        <w:rPr>
          <w:rFonts w:ascii="Arial" w:hAnsi="Arial" w:cs="Arial"/>
          <w:sz w:val="24"/>
          <w:szCs w:val="24"/>
        </w:rPr>
        <w:t>have developed and arranged for guidance and internal communications to be issued to all staff</w:t>
      </w:r>
      <w:r w:rsidR="00D177E8" w:rsidRPr="00D177E8">
        <w:rPr>
          <w:rFonts w:ascii="Arial" w:hAnsi="Arial" w:cs="Arial"/>
          <w:sz w:val="24"/>
          <w:szCs w:val="24"/>
        </w:rPr>
        <w:t xml:space="preserve"> by the end of April 2021</w:t>
      </w:r>
      <w:r w:rsidRPr="00D177E8">
        <w:rPr>
          <w:rFonts w:ascii="Arial" w:hAnsi="Arial" w:cs="Arial"/>
          <w:sz w:val="24"/>
          <w:szCs w:val="24"/>
        </w:rPr>
        <w:t xml:space="preserve">. </w:t>
      </w:r>
      <w:r w:rsidR="00C673D1" w:rsidRPr="00D177E8">
        <w:rPr>
          <w:rFonts w:ascii="Arial" w:hAnsi="Arial" w:cs="Arial"/>
          <w:sz w:val="24"/>
          <w:szCs w:val="24"/>
        </w:rPr>
        <w:t xml:space="preserve"> </w:t>
      </w:r>
    </w:p>
    <w:p w14:paraId="440A450F" w14:textId="5834AE52" w:rsidR="00946230" w:rsidRPr="00BC672F" w:rsidRDefault="00003A3F" w:rsidP="00BC672F">
      <w:pPr>
        <w:spacing w:after="120" w:line="276" w:lineRule="auto"/>
        <w:rPr>
          <w:rFonts w:ascii="Arial" w:hAnsi="Arial" w:cs="Arial"/>
          <w:sz w:val="24"/>
          <w:szCs w:val="24"/>
        </w:rPr>
      </w:pPr>
      <w:r>
        <w:rPr>
          <w:rFonts w:ascii="Arial" w:hAnsi="Arial" w:cs="Arial"/>
          <w:sz w:val="24"/>
          <w:szCs w:val="24"/>
        </w:rPr>
        <w:t>Deaf A</w:t>
      </w:r>
      <w:r w:rsidR="00946230" w:rsidRPr="00D177E8">
        <w:rPr>
          <w:rFonts w:ascii="Arial" w:hAnsi="Arial" w:cs="Arial"/>
          <w:sz w:val="24"/>
          <w:szCs w:val="24"/>
        </w:rPr>
        <w:t>ction also offered free Deaf Awareness training webinars</w:t>
      </w:r>
      <w:r w:rsidR="00946230" w:rsidRPr="00BC672F">
        <w:rPr>
          <w:rFonts w:ascii="Arial" w:hAnsi="Arial" w:cs="Arial"/>
          <w:sz w:val="24"/>
          <w:szCs w:val="24"/>
        </w:rPr>
        <w:t xml:space="preserve"> during the month of March 2021 which </w:t>
      </w:r>
      <w:r w:rsidR="00946230" w:rsidRPr="00BC6499">
        <w:rPr>
          <w:rFonts w:ascii="Arial" w:hAnsi="Arial" w:cs="Arial"/>
          <w:sz w:val="24"/>
          <w:szCs w:val="24"/>
        </w:rPr>
        <w:t xml:space="preserve">the E&amp;D Manager </w:t>
      </w:r>
      <w:r w:rsidR="00154862" w:rsidRPr="00BC6499">
        <w:rPr>
          <w:rFonts w:ascii="Arial" w:hAnsi="Arial" w:cs="Arial"/>
          <w:sz w:val="24"/>
          <w:szCs w:val="24"/>
        </w:rPr>
        <w:t xml:space="preserve">attended and </w:t>
      </w:r>
      <w:r w:rsidR="00946230" w:rsidRPr="00BC6499">
        <w:rPr>
          <w:rFonts w:ascii="Arial" w:hAnsi="Arial" w:cs="Arial"/>
          <w:sz w:val="24"/>
          <w:szCs w:val="24"/>
        </w:rPr>
        <w:t xml:space="preserve">promoted among the </w:t>
      </w:r>
      <w:r w:rsidR="00FA0F2C" w:rsidRPr="00BC6499">
        <w:rPr>
          <w:rFonts w:ascii="Arial" w:hAnsi="Arial" w:cs="Arial"/>
          <w:sz w:val="24"/>
          <w:szCs w:val="24"/>
        </w:rPr>
        <w:t>Equality Steering Group</w:t>
      </w:r>
      <w:r w:rsidR="00946230" w:rsidRPr="00BC6499">
        <w:rPr>
          <w:rFonts w:ascii="Arial" w:hAnsi="Arial" w:cs="Arial"/>
          <w:sz w:val="24"/>
          <w:szCs w:val="24"/>
        </w:rPr>
        <w:t xml:space="preserve"> to maximise dissemination and participation.</w:t>
      </w:r>
      <w:r w:rsidR="00C673D1" w:rsidRPr="00BC672F">
        <w:rPr>
          <w:rFonts w:ascii="Arial" w:hAnsi="Arial" w:cs="Arial"/>
          <w:sz w:val="24"/>
          <w:szCs w:val="24"/>
        </w:rPr>
        <w:t xml:space="preserve"> </w:t>
      </w:r>
    </w:p>
    <w:p w14:paraId="59082C9C" w14:textId="0E67E45A" w:rsidR="00653D51" w:rsidRPr="009B2B06" w:rsidRDefault="000F4EEF" w:rsidP="00BC672F">
      <w:pPr>
        <w:spacing w:after="0" w:line="276" w:lineRule="auto"/>
        <w:rPr>
          <w:rFonts w:ascii="Arial" w:hAnsi="Arial" w:cs="Arial"/>
          <w:b/>
          <w:color w:val="002060"/>
          <w:sz w:val="24"/>
          <w:szCs w:val="24"/>
        </w:rPr>
      </w:pPr>
      <w:bookmarkStart w:id="0" w:name="_GoBack"/>
      <w:bookmarkEnd w:id="0"/>
      <w:r w:rsidRPr="009B2B06">
        <w:rPr>
          <w:rFonts w:ascii="Arial" w:hAnsi="Arial" w:cs="Arial"/>
          <w:b/>
          <w:color w:val="002060"/>
          <w:sz w:val="24"/>
          <w:szCs w:val="24"/>
        </w:rPr>
        <w:lastRenderedPageBreak/>
        <w:t>Equality Outcome 3</w:t>
      </w:r>
    </w:p>
    <w:p w14:paraId="29A4468C" w14:textId="77777777" w:rsidR="000F4EEF" w:rsidRPr="009B2B06" w:rsidRDefault="000F4EEF" w:rsidP="00BC672F">
      <w:pPr>
        <w:spacing w:after="0" w:line="276" w:lineRule="auto"/>
        <w:rPr>
          <w:rFonts w:ascii="Arial" w:hAnsi="Arial" w:cs="Arial"/>
          <w:b/>
          <w:color w:val="002060"/>
          <w:sz w:val="24"/>
          <w:szCs w:val="24"/>
        </w:rPr>
      </w:pPr>
    </w:p>
    <w:tbl>
      <w:tblPr>
        <w:tblStyle w:val="TableGrid"/>
        <w:tblW w:w="0" w:type="auto"/>
        <w:tblLook w:val="04A0" w:firstRow="1" w:lastRow="0" w:firstColumn="1" w:lastColumn="0" w:noHBand="0" w:noVBand="1"/>
      </w:tblPr>
      <w:tblGrid>
        <w:gridCol w:w="9016"/>
      </w:tblGrid>
      <w:tr w:rsidR="009B2B06" w:rsidRPr="009B2B06" w14:paraId="2D9B9555" w14:textId="77777777" w:rsidTr="00154862">
        <w:tc>
          <w:tcPr>
            <w:tcW w:w="9016" w:type="dxa"/>
            <w:shd w:val="clear" w:color="auto" w:fill="B4C6E7" w:themeFill="accent5" w:themeFillTint="66"/>
          </w:tcPr>
          <w:p w14:paraId="1E333597" w14:textId="77777777" w:rsidR="000F4EEF" w:rsidRPr="009B2B06" w:rsidRDefault="000F4EEF" w:rsidP="00BC672F">
            <w:pPr>
              <w:spacing w:after="120" w:line="276" w:lineRule="auto"/>
              <w:rPr>
                <w:rFonts w:ascii="Arial" w:hAnsi="Arial" w:cs="Arial"/>
                <w:b/>
                <w:color w:val="002060"/>
                <w:sz w:val="24"/>
                <w:szCs w:val="24"/>
              </w:rPr>
            </w:pPr>
            <w:r w:rsidRPr="009B2B06">
              <w:rPr>
                <w:rFonts w:ascii="Arial" w:hAnsi="Arial" w:cs="Arial"/>
                <w:b/>
                <w:color w:val="002060"/>
                <w:sz w:val="24"/>
                <w:szCs w:val="24"/>
              </w:rPr>
              <w:t xml:space="preserve"> We will improve accessibility to our employment</w:t>
            </w:r>
            <w:r w:rsidR="00397335" w:rsidRPr="009B2B06">
              <w:rPr>
                <w:rFonts w:ascii="Arial" w:hAnsi="Arial" w:cs="Arial"/>
                <w:b/>
                <w:color w:val="002060"/>
                <w:sz w:val="24"/>
                <w:szCs w:val="24"/>
              </w:rPr>
              <w:t xml:space="preserve"> by:</w:t>
            </w:r>
          </w:p>
        </w:tc>
      </w:tr>
    </w:tbl>
    <w:p w14:paraId="44BCAF8D" w14:textId="77777777" w:rsidR="000F4EEF" w:rsidRPr="009B2B06" w:rsidRDefault="000F4EEF" w:rsidP="00BC672F">
      <w:pPr>
        <w:spacing w:after="0" w:line="276" w:lineRule="auto"/>
        <w:rPr>
          <w:rFonts w:ascii="Arial" w:hAnsi="Arial" w:cs="Arial"/>
          <w:b/>
          <w:bCs/>
          <w:color w:val="002060"/>
          <w:sz w:val="24"/>
          <w:szCs w:val="24"/>
        </w:rPr>
      </w:pPr>
    </w:p>
    <w:p w14:paraId="15A78D9D" w14:textId="77777777" w:rsidR="000F4EEF" w:rsidRPr="00BC672F" w:rsidRDefault="00FA0F2C" w:rsidP="00BC672F">
      <w:pPr>
        <w:spacing w:after="120" w:line="276" w:lineRule="auto"/>
        <w:rPr>
          <w:rFonts w:ascii="Arial" w:hAnsi="Arial" w:cs="Arial"/>
          <w:b/>
          <w:bCs/>
          <w:sz w:val="24"/>
          <w:szCs w:val="24"/>
        </w:rPr>
      </w:pPr>
      <w:r w:rsidRPr="009B2B06">
        <w:rPr>
          <w:rFonts w:ascii="Arial" w:hAnsi="Arial" w:cs="Arial"/>
          <w:b/>
          <w:bCs/>
          <w:color w:val="002060"/>
          <w:sz w:val="24"/>
          <w:szCs w:val="24"/>
        </w:rPr>
        <w:t xml:space="preserve">Supporting Outcome 3a): </w:t>
      </w:r>
      <w:r w:rsidR="000F4EEF" w:rsidRPr="00BC672F">
        <w:rPr>
          <w:rFonts w:ascii="Arial" w:hAnsi="Arial" w:cs="Arial"/>
          <w:bCs/>
          <w:sz w:val="24"/>
          <w:szCs w:val="24"/>
        </w:rPr>
        <w:t>Engaging with a variety of local communities in order to raise awareness of the critical role the Scottish Courts and Tribunals Service plays in the justice system.</w:t>
      </w:r>
    </w:p>
    <w:p w14:paraId="57F08E42" w14:textId="77777777" w:rsidR="00CD296F" w:rsidRPr="00BC672F" w:rsidRDefault="00CD296F" w:rsidP="00BC672F">
      <w:pPr>
        <w:spacing w:after="120" w:line="276" w:lineRule="auto"/>
        <w:rPr>
          <w:rFonts w:ascii="Arial" w:hAnsi="Arial" w:cs="Arial"/>
          <w:bCs/>
          <w:sz w:val="24"/>
          <w:szCs w:val="24"/>
        </w:rPr>
      </w:pPr>
      <w:r w:rsidRPr="00BC672F">
        <w:rPr>
          <w:rFonts w:ascii="Arial" w:hAnsi="Arial" w:cs="Arial"/>
          <w:bCs/>
          <w:sz w:val="24"/>
          <w:szCs w:val="24"/>
        </w:rPr>
        <w:t>The SCTS collaborates with a broad range of local communities and external partners including the Scottish Government common citizenship agencies and black, Asian and minority ethnic organisat</w:t>
      </w:r>
      <w:r w:rsidR="00BC6499">
        <w:rPr>
          <w:rFonts w:ascii="Arial" w:hAnsi="Arial" w:cs="Arial"/>
          <w:bCs/>
          <w:sz w:val="24"/>
          <w:szCs w:val="24"/>
        </w:rPr>
        <w:t xml:space="preserve">ions including CEMVO Scotland. </w:t>
      </w:r>
      <w:r w:rsidRPr="00BC672F">
        <w:rPr>
          <w:rFonts w:ascii="Arial" w:hAnsi="Arial" w:cs="Arial"/>
          <w:bCs/>
          <w:sz w:val="24"/>
          <w:szCs w:val="24"/>
        </w:rPr>
        <w:t>By working and engaging with these organisations and communities we are able to continuously improve and develop our working practices and policies and identify issues and opportunities for change and improvement.</w:t>
      </w:r>
    </w:p>
    <w:p w14:paraId="428E6C18" w14:textId="77777777" w:rsidR="000F4EEF" w:rsidRPr="00BC672F" w:rsidRDefault="00CD296F" w:rsidP="00BC672F">
      <w:pPr>
        <w:spacing w:after="120" w:line="276" w:lineRule="auto"/>
        <w:rPr>
          <w:rFonts w:ascii="Arial" w:hAnsi="Arial" w:cs="Arial"/>
          <w:bCs/>
          <w:sz w:val="24"/>
          <w:szCs w:val="24"/>
        </w:rPr>
      </w:pPr>
      <w:r w:rsidRPr="00BC672F">
        <w:rPr>
          <w:rFonts w:ascii="Arial" w:hAnsi="Arial" w:cs="Arial"/>
          <w:bCs/>
          <w:sz w:val="24"/>
          <w:szCs w:val="24"/>
        </w:rPr>
        <w:t>Progress on w</w:t>
      </w:r>
      <w:r w:rsidR="000F4EEF" w:rsidRPr="00BC672F">
        <w:rPr>
          <w:rFonts w:ascii="Arial" w:hAnsi="Arial" w:cs="Arial"/>
          <w:bCs/>
          <w:sz w:val="24"/>
          <w:szCs w:val="24"/>
        </w:rPr>
        <w:t xml:space="preserve">orking within our local communities is currently </w:t>
      </w:r>
      <w:r w:rsidRPr="00BC672F">
        <w:rPr>
          <w:rFonts w:ascii="Arial" w:hAnsi="Arial" w:cs="Arial"/>
          <w:bCs/>
          <w:sz w:val="24"/>
          <w:szCs w:val="24"/>
        </w:rPr>
        <w:t>slower</w:t>
      </w:r>
      <w:r w:rsidR="000F4EEF" w:rsidRPr="00BC672F">
        <w:rPr>
          <w:rFonts w:ascii="Arial" w:hAnsi="Arial" w:cs="Arial"/>
          <w:bCs/>
          <w:sz w:val="24"/>
          <w:szCs w:val="24"/>
        </w:rPr>
        <w:t xml:space="preserve"> as a resul</w:t>
      </w:r>
      <w:r w:rsidR="00BC6499">
        <w:rPr>
          <w:rFonts w:ascii="Arial" w:hAnsi="Arial" w:cs="Arial"/>
          <w:bCs/>
          <w:sz w:val="24"/>
          <w:szCs w:val="24"/>
        </w:rPr>
        <w:t xml:space="preserve">t of the Coronavirus pandemic. </w:t>
      </w:r>
      <w:r w:rsidR="000F4EEF" w:rsidRPr="00BC672F">
        <w:rPr>
          <w:rFonts w:ascii="Arial" w:hAnsi="Arial" w:cs="Arial"/>
          <w:bCs/>
          <w:sz w:val="24"/>
          <w:szCs w:val="24"/>
        </w:rPr>
        <w:t>However</w:t>
      </w:r>
      <w:r w:rsidR="000D43CA" w:rsidRPr="00BC672F">
        <w:rPr>
          <w:rFonts w:ascii="Arial" w:hAnsi="Arial" w:cs="Arial"/>
          <w:bCs/>
          <w:sz w:val="24"/>
          <w:szCs w:val="24"/>
        </w:rPr>
        <w:t>,</w:t>
      </w:r>
      <w:r w:rsidR="000F4EEF" w:rsidRPr="00BC672F">
        <w:rPr>
          <w:rFonts w:ascii="Arial" w:hAnsi="Arial" w:cs="Arial"/>
          <w:bCs/>
          <w:sz w:val="24"/>
          <w:szCs w:val="24"/>
        </w:rPr>
        <w:t xml:space="preserve"> as education establishments and local communities open up going forward, </w:t>
      </w:r>
      <w:r w:rsidR="000D43CA" w:rsidRPr="00BC672F">
        <w:rPr>
          <w:rFonts w:ascii="Arial" w:hAnsi="Arial" w:cs="Arial"/>
          <w:bCs/>
          <w:sz w:val="24"/>
          <w:szCs w:val="24"/>
        </w:rPr>
        <w:t xml:space="preserve">the </w:t>
      </w:r>
      <w:r w:rsidR="000F4EEF" w:rsidRPr="00BC672F">
        <w:rPr>
          <w:rFonts w:ascii="Arial" w:hAnsi="Arial" w:cs="Arial"/>
          <w:bCs/>
          <w:sz w:val="24"/>
          <w:szCs w:val="24"/>
        </w:rPr>
        <w:t xml:space="preserve">SCTS will </w:t>
      </w:r>
      <w:r w:rsidR="000D43CA" w:rsidRPr="00BC672F">
        <w:rPr>
          <w:rFonts w:ascii="Arial" w:hAnsi="Arial" w:cs="Arial"/>
          <w:bCs/>
          <w:sz w:val="24"/>
          <w:szCs w:val="24"/>
        </w:rPr>
        <w:t>strengthen the level of its engagement</w:t>
      </w:r>
      <w:r w:rsidR="000F4EEF" w:rsidRPr="00BC672F">
        <w:rPr>
          <w:rFonts w:ascii="Arial" w:hAnsi="Arial" w:cs="Arial"/>
          <w:bCs/>
          <w:sz w:val="24"/>
          <w:szCs w:val="24"/>
        </w:rPr>
        <w:t xml:space="preserve"> to</w:t>
      </w:r>
      <w:r w:rsidR="000D43CA" w:rsidRPr="00BC672F">
        <w:rPr>
          <w:rFonts w:ascii="Arial" w:hAnsi="Arial" w:cs="Arial"/>
          <w:bCs/>
          <w:sz w:val="24"/>
          <w:szCs w:val="24"/>
        </w:rPr>
        <w:t xml:space="preserve"> further</w:t>
      </w:r>
      <w:r w:rsidR="000F4EEF" w:rsidRPr="00BC672F">
        <w:rPr>
          <w:rFonts w:ascii="Arial" w:hAnsi="Arial" w:cs="Arial"/>
          <w:bCs/>
          <w:sz w:val="24"/>
          <w:szCs w:val="24"/>
        </w:rPr>
        <w:t xml:space="preserve"> raise </w:t>
      </w:r>
      <w:r w:rsidR="000D43CA" w:rsidRPr="00BC672F">
        <w:rPr>
          <w:rFonts w:ascii="Arial" w:hAnsi="Arial" w:cs="Arial"/>
          <w:bCs/>
          <w:sz w:val="24"/>
          <w:szCs w:val="24"/>
        </w:rPr>
        <w:t xml:space="preserve">its profile </w:t>
      </w:r>
      <w:r w:rsidR="000F4EEF" w:rsidRPr="00BC672F">
        <w:rPr>
          <w:rFonts w:ascii="Arial" w:hAnsi="Arial" w:cs="Arial"/>
          <w:bCs/>
          <w:sz w:val="24"/>
          <w:szCs w:val="24"/>
        </w:rPr>
        <w:t>and</w:t>
      </w:r>
      <w:r w:rsidR="000D43CA" w:rsidRPr="00BC672F">
        <w:rPr>
          <w:rFonts w:ascii="Arial" w:hAnsi="Arial" w:cs="Arial"/>
          <w:bCs/>
          <w:sz w:val="24"/>
          <w:szCs w:val="24"/>
        </w:rPr>
        <w:t xml:space="preserve"> promote</w:t>
      </w:r>
      <w:r w:rsidR="000F4EEF" w:rsidRPr="00BC672F">
        <w:rPr>
          <w:rFonts w:ascii="Arial" w:hAnsi="Arial" w:cs="Arial"/>
          <w:bCs/>
          <w:sz w:val="24"/>
          <w:szCs w:val="24"/>
        </w:rPr>
        <w:t xml:space="preserve"> the career opportunities available.</w:t>
      </w:r>
    </w:p>
    <w:p w14:paraId="6CD5A0B2" w14:textId="10D32864" w:rsidR="0051147F" w:rsidRPr="00BC672F" w:rsidRDefault="000D43CA" w:rsidP="00BC672F">
      <w:pPr>
        <w:pStyle w:val="ListParagraph"/>
        <w:spacing w:after="0" w:line="276" w:lineRule="auto"/>
        <w:ind w:left="0"/>
        <w:rPr>
          <w:rFonts w:ascii="Arial" w:hAnsi="Arial" w:cs="Arial"/>
          <w:sz w:val="24"/>
          <w:szCs w:val="24"/>
        </w:rPr>
      </w:pPr>
      <w:r w:rsidRPr="00BC672F">
        <w:rPr>
          <w:rFonts w:ascii="Arial" w:hAnsi="Arial" w:cs="Arial"/>
          <w:color w:val="000000"/>
          <w:sz w:val="24"/>
          <w:szCs w:val="24"/>
        </w:rPr>
        <w:t>The current situation has</w:t>
      </w:r>
      <w:r w:rsidR="0051147F" w:rsidRPr="00BC672F">
        <w:rPr>
          <w:rFonts w:ascii="Arial" w:hAnsi="Arial" w:cs="Arial"/>
          <w:color w:val="000000"/>
          <w:sz w:val="24"/>
          <w:szCs w:val="24"/>
        </w:rPr>
        <w:t>,</w:t>
      </w:r>
      <w:r w:rsidRPr="00BC672F">
        <w:rPr>
          <w:rFonts w:ascii="Arial" w:hAnsi="Arial" w:cs="Arial"/>
          <w:color w:val="000000"/>
          <w:sz w:val="24"/>
          <w:szCs w:val="24"/>
        </w:rPr>
        <w:t xml:space="preserve"> however</w:t>
      </w:r>
      <w:r w:rsidR="0051147F" w:rsidRPr="00BC672F">
        <w:rPr>
          <w:rFonts w:ascii="Arial" w:hAnsi="Arial" w:cs="Arial"/>
          <w:color w:val="000000"/>
          <w:sz w:val="24"/>
          <w:szCs w:val="24"/>
        </w:rPr>
        <w:t>, presented</w:t>
      </w:r>
      <w:r w:rsidR="000F4EEF" w:rsidRPr="00BC672F">
        <w:rPr>
          <w:rFonts w:ascii="Arial" w:hAnsi="Arial" w:cs="Arial"/>
          <w:color w:val="000000"/>
          <w:sz w:val="24"/>
          <w:szCs w:val="24"/>
        </w:rPr>
        <w:t xml:space="preserve"> increased networking opportunities </w:t>
      </w:r>
      <w:r w:rsidR="0051147F" w:rsidRPr="00BC672F">
        <w:rPr>
          <w:rFonts w:ascii="Arial" w:hAnsi="Arial" w:cs="Arial"/>
          <w:color w:val="000000"/>
          <w:sz w:val="24"/>
          <w:szCs w:val="24"/>
        </w:rPr>
        <w:t>which have</w:t>
      </w:r>
      <w:r w:rsidR="000F4EEF" w:rsidRPr="00BC672F">
        <w:rPr>
          <w:rFonts w:ascii="Arial" w:hAnsi="Arial" w:cs="Arial"/>
          <w:color w:val="000000"/>
          <w:sz w:val="24"/>
          <w:szCs w:val="24"/>
        </w:rPr>
        <w:t xml:space="preserve"> allowed </w:t>
      </w:r>
      <w:r w:rsidR="0051147F" w:rsidRPr="00BC672F">
        <w:rPr>
          <w:rFonts w:ascii="Arial" w:hAnsi="Arial" w:cs="Arial"/>
          <w:color w:val="000000"/>
          <w:sz w:val="24"/>
          <w:szCs w:val="24"/>
        </w:rPr>
        <w:t>the organisation</w:t>
      </w:r>
      <w:r w:rsidR="00345A72">
        <w:rPr>
          <w:rFonts w:ascii="Arial" w:hAnsi="Arial" w:cs="Arial"/>
          <w:color w:val="000000"/>
          <w:sz w:val="24"/>
          <w:szCs w:val="24"/>
        </w:rPr>
        <w:t xml:space="preserve"> to</w:t>
      </w:r>
      <w:r w:rsidR="000F4EEF" w:rsidRPr="00BC672F">
        <w:rPr>
          <w:rFonts w:ascii="Arial" w:hAnsi="Arial" w:cs="Arial"/>
          <w:color w:val="000000"/>
          <w:sz w:val="24"/>
          <w:szCs w:val="24"/>
        </w:rPr>
        <w:t xml:space="preserve"> reach a wider audience and increase awareness of </w:t>
      </w:r>
      <w:r w:rsidR="0051147F" w:rsidRPr="00BC672F">
        <w:rPr>
          <w:rFonts w:ascii="Arial" w:hAnsi="Arial" w:cs="Arial"/>
          <w:color w:val="000000"/>
          <w:sz w:val="24"/>
          <w:szCs w:val="24"/>
        </w:rPr>
        <w:t xml:space="preserve">its role </w:t>
      </w:r>
      <w:r w:rsidR="000F4EEF" w:rsidRPr="00BC672F">
        <w:rPr>
          <w:rFonts w:ascii="Arial" w:hAnsi="Arial" w:cs="Arial"/>
          <w:color w:val="000000"/>
          <w:sz w:val="24"/>
          <w:szCs w:val="24"/>
        </w:rPr>
        <w:t>as an employer of choice. </w:t>
      </w:r>
      <w:r w:rsidR="0051147F" w:rsidRPr="00BC672F">
        <w:rPr>
          <w:rFonts w:ascii="Arial" w:hAnsi="Arial" w:cs="Arial"/>
          <w:color w:val="000000"/>
          <w:sz w:val="24"/>
          <w:szCs w:val="24"/>
        </w:rPr>
        <w:t xml:space="preserve">The </w:t>
      </w:r>
      <w:r w:rsidR="000F4EEF" w:rsidRPr="00BC672F">
        <w:rPr>
          <w:rFonts w:ascii="Arial" w:hAnsi="Arial" w:cs="Arial"/>
          <w:color w:val="000000"/>
          <w:sz w:val="24"/>
          <w:szCs w:val="24"/>
        </w:rPr>
        <w:t xml:space="preserve">SCTS is represented by the Director, HR on the </w:t>
      </w:r>
      <w:r w:rsidR="000F4EEF" w:rsidRPr="00BC672F">
        <w:rPr>
          <w:rFonts w:ascii="Arial" w:hAnsi="Arial" w:cs="Arial"/>
          <w:sz w:val="24"/>
          <w:szCs w:val="24"/>
        </w:rPr>
        <w:t xml:space="preserve">Cross Justice Working Group on race and workforce. </w:t>
      </w:r>
      <w:r w:rsidR="000E1D71" w:rsidRPr="00BC672F">
        <w:rPr>
          <w:rFonts w:ascii="Arial" w:hAnsi="Arial" w:cs="Arial"/>
          <w:sz w:val="24"/>
          <w:szCs w:val="24"/>
        </w:rPr>
        <w:t xml:space="preserve">The focus of this group is to ensure there is a comprehensive picture of the current activity to address recruitment, retention, progression and promotion across the Justice sector; to provide a strategic and cohesive approach to tackling barriers to employment across the Justice system at all levels of the workforce, and to support cross system learning within the Justice sector.  </w:t>
      </w:r>
    </w:p>
    <w:p w14:paraId="5A82AD8C" w14:textId="77777777" w:rsidR="00454439" w:rsidRPr="00BC672F" w:rsidRDefault="00454439" w:rsidP="00BC672F">
      <w:pPr>
        <w:pStyle w:val="ListParagraph"/>
        <w:spacing w:after="0" w:line="276" w:lineRule="auto"/>
        <w:ind w:left="0"/>
        <w:rPr>
          <w:rFonts w:ascii="Arial" w:hAnsi="Arial" w:cs="Arial"/>
          <w:sz w:val="24"/>
          <w:szCs w:val="24"/>
        </w:rPr>
      </w:pPr>
    </w:p>
    <w:p w14:paraId="6248A874" w14:textId="77777777" w:rsidR="000E1D71" w:rsidRDefault="000F4EEF" w:rsidP="00BC672F">
      <w:pPr>
        <w:pStyle w:val="ListParagraph"/>
        <w:spacing w:after="0" w:line="276" w:lineRule="auto"/>
        <w:ind w:left="0"/>
        <w:rPr>
          <w:rFonts w:ascii="Arial" w:hAnsi="Arial" w:cs="Arial"/>
          <w:color w:val="000000"/>
          <w:sz w:val="24"/>
          <w:szCs w:val="24"/>
        </w:rPr>
      </w:pPr>
      <w:r w:rsidRPr="00BC672F">
        <w:rPr>
          <w:rFonts w:ascii="Arial" w:hAnsi="Arial" w:cs="Arial"/>
          <w:sz w:val="24"/>
          <w:szCs w:val="24"/>
        </w:rPr>
        <w:t>Our Strategic, Partner, Recruitment &amp; Resourcing is a member of the S</w:t>
      </w:r>
      <w:r w:rsidRPr="00BC672F">
        <w:rPr>
          <w:rFonts w:ascii="Arial" w:hAnsi="Arial" w:cs="Arial"/>
          <w:color w:val="000000"/>
          <w:sz w:val="24"/>
          <w:szCs w:val="24"/>
        </w:rPr>
        <w:t xml:space="preserve">cottish BAME Career Progression Group </w:t>
      </w:r>
      <w:r w:rsidR="000E1D71" w:rsidRPr="00BC672F">
        <w:rPr>
          <w:rFonts w:ascii="Arial" w:hAnsi="Arial" w:cs="Arial"/>
          <w:color w:val="000000"/>
          <w:sz w:val="24"/>
          <w:szCs w:val="24"/>
        </w:rPr>
        <w:t xml:space="preserve">on LinkedIn </w:t>
      </w:r>
      <w:r w:rsidRPr="00BC672F">
        <w:rPr>
          <w:rFonts w:ascii="Arial" w:hAnsi="Arial" w:cs="Arial"/>
          <w:color w:val="000000"/>
          <w:sz w:val="24"/>
          <w:szCs w:val="24"/>
        </w:rPr>
        <w:t>and has taken advice from Professor Kay Hampton (Public Appointments Assessor, Commission for Ethical Standards in Public Life, Lay Member, Scottish Solicitor’s Disciplinary Tribunal and a Non-Executive Director of the Scottish Prison Service Advisory Board) regarding social inclusion and how progress can be made. </w:t>
      </w:r>
    </w:p>
    <w:p w14:paraId="187346C1" w14:textId="77777777" w:rsidR="00FA0CE0" w:rsidRPr="00BC672F" w:rsidRDefault="00FA0CE0" w:rsidP="00BC672F">
      <w:pPr>
        <w:pStyle w:val="ListParagraph"/>
        <w:spacing w:after="0" w:line="276" w:lineRule="auto"/>
        <w:ind w:left="0"/>
        <w:rPr>
          <w:rFonts w:ascii="Arial" w:hAnsi="Arial" w:cs="Arial"/>
          <w:color w:val="000000"/>
          <w:sz w:val="24"/>
          <w:szCs w:val="24"/>
        </w:rPr>
      </w:pPr>
    </w:p>
    <w:p w14:paraId="196E2113" w14:textId="0A6A0429" w:rsidR="000E1D71" w:rsidRPr="00463320" w:rsidRDefault="000E1D71" w:rsidP="00BC672F">
      <w:pPr>
        <w:spacing w:line="276" w:lineRule="auto"/>
        <w:rPr>
          <w:rFonts w:ascii="Arial" w:hAnsi="Arial" w:cs="Arial"/>
          <w:sz w:val="24"/>
          <w:szCs w:val="24"/>
        </w:rPr>
      </w:pPr>
      <w:r w:rsidRPr="00BC672F">
        <w:rPr>
          <w:rFonts w:ascii="Arial" w:hAnsi="Arial" w:cs="Arial"/>
          <w:sz w:val="24"/>
          <w:szCs w:val="24"/>
        </w:rPr>
        <w:t>Insight into career opportunities within the SCTS has been shared with all members as well as offering the provision of 1:1 support to many members of the group in relation to applying for traineeships and jobs across various professions.</w:t>
      </w:r>
      <w:r w:rsidR="00BC6499">
        <w:rPr>
          <w:rFonts w:ascii="Arial" w:hAnsi="Arial" w:cs="Arial"/>
          <w:sz w:val="24"/>
          <w:szCs w:val="24"/>
        </w:rPr>
        <w:t xml:space="preserve"> The E&amp;D manager has </w:t>
      </w:r>
      <w:r w:rsidR="00217FF8">
        <w:rPr>
          <w:rFonts w:ascii="Arial" w:hAnsi="Arial" w:cs="Arial"/>
          <w:sz w:val="24"/>
          <w:szCs w:val="24"/>
        </w:rPr>
        <w:t xml:space="preserve">now </w:t>
      </w:r>
      <w:r w:rsidR="00BC6499" w:rsidRPr="00463320">
        <w:rPr>
          <w:rFonts w:ascii="Arial" w:hAnsi="Arial" w:cs="Arial"/>
          <w:sz w:val="24"/>
          <w:szCs w:val="24"/>
        </w:rPr>
        <w:t xml:space="preserve">also </w:t>
      </w:r>
      <w:r w:rsidR="00217FF8" w:rsidRPr="00463320">
        <w:rPr>
          <w:rFonts w:ascii="Arial" w:hAnsi="Arial" w:cs="Arial"/>
          <w:sz w:val="24"/>
          <w:szCs w:val="24"/>
        </w:rPr>
        <w:t>joined this group.</w:t>
      </w:r>
    </w:p>
    <w:p w14:paraId="7FF2BDA5" w14:textId="4EE1FE03" w:rsidR="00F1101A" w:rsidRPr="00BC672F" w:rsidRDefault="00F1101A" w:rsidP="00F1101A">
      <w:pPr>
        <w:spacing w:line="276" w:lineRule="auto"/>
        <w:rPr>
          <w:rFonts w:ascii="Arial" w:hAnsi="Arial" w:cs="Arial"/>
          <w:sz w:val="24"/>
          <w:szCs w:val="24"/>
        </w:rPr>
      </w:pPr>
      <w:r w:rsidRPr="00463320">
        <w:rPr>
          <w:rFonts w:ascii="Arial" w:hAnsi="Arial" w:cs="Arial"/>
          <w:sz w:val="24"/>
          <w:szCs w:val="24"/>
        </w:rPr>
        <w:t xml:space="preserve">Our E&amp;D Manager attended an Equalities Workshop (March 2021) hosted by </w:t>
      </w:r>
      <w:r w:rsidR="00463320" w:rsidRPr="00463320">
        <w:rPr>
          <w:rFonts w:ascii="Arial" w:hAnsi="Arial" w:cs="Arial"/>
          <w:sz w:val="24"/>
          <w:szCs w:val="24"/>
        </w:rPr>
        <w:t>the FJSS Group</w:t>
      </w:r>
      <w:r w:rsidRPr="00463320">
        <w:rPr>
          <w:rFonts w:ascii="Arial" w:hAnsi="Arial" w:cs="Arial"/>
          <w:sz w:val="24"/>
          <w:szCs w:val="24"/>
        </w:rPr>
        <w:t xml:space="preserve"> and our Strategic </w:t>
      </w:r>
      <w:r w:rsidRPr="00BC672F">
        <w:rPr>
          <w:rFonts w:ascii="Arial" w:hAnsi="Arial" w:cs="Arial"/>
          <w:sz w:val="24"/>
          <w:szCs w:val="24"/>
        </w:rPr>
        <w:t>Partner, Recruitment &amp;</w:t>
      </w:r>
      <w:r>
        <w:rPr>
          <w:rFonts w:ascii="Arial" w:hAnsi="Arial" w:cs="Arial"/>
          <w:sz w:val="24"/>
          <w:szCs w:val="24"/>
        </w:rPr>
        <w:t xml:space="preserve"> Resourcing hosted one of the breakout sessions to explain what SCTS is doing in relation to Recruitment and Resourcing. </w:t>
      </w:r>
    </w:p>
    <w:p w14:paraId="1E236DF7" w14:textId="77777777" w:rsidR="00463320" w:rsidRPr="00BC672F" w:rsidRDefault="00D64E20" w:rsidP="00463320">
      <w:pPr>
        <w:spacing w:line="276" w:lineRule="auto"/>
        <w:rPr>
          <w:rFonts w:ascii="Arial" w:hAnsi="Arial" w:cs="Arial"/>
          <w:sz w:val="24"/>
          <w:szCs w:val="24"/>
        </w:rPr>
      </w:pPr>
      <w:r w:rsidRPr="00BC672F">
        <w:rPr>
          <w:rFonts w:ascii="Arial" w:hAnsi="Arial" w:cs="Arial"/>
          <w:sz w:val="24"/>
          <w:szCs w:val="24"/>
        </w:rPr>
        <w:t xml:space="preserve">Overall the </w:t>
      </w:r>
      <w:r w:rsidR="005934D2" w:rsidRPr="00BC672F">
        <w:rPr>
          <w:rFonts w:ascii="Arial" w:hAnsi="Arial" w:cs="Arial"/>
          <w:sz w:val="24"/>
          <w:szCs w:val="24"/>
        </w:rPr>
        <w:t xml:space="preserve">SCTS has heightened its use of Social Media as it recognises that this is an excellent and widely used platform for people to access and learn about </w:t>
      </w:r>
      <w:r w:rsidRPr="00BC672F">
        <w:rPr>
          <w:rFonts w:ascii="Arial" w:hAnsi="Arial" w:cs="Arial"/>
          <w:sz w:val="24"/>
          <w:szCs w:val="24"/>
        </w:rPr>
        <w:t>our</w:t>
      </w:r>
      <w:r w:rsidR="005934D2" w:rsidRPr="00BC672F">
        <w:rPr>
          <w:rFonts w:ascii="Arial" w:hAnsi="Arial" w:cs="Arial"/>
          <w:sz w:val="24"/>
          <w:szCs w:val="24"/>
        </w:rPr>
        <w:t xml:space="preserve"> business </w:t>
      </w:r>
      <w:r w:rsidRPr="00BC672F">
        <w:rPr>
          <w:rFonts w:ascii="Arial" w:hAnsi="Arial" w:cs="Arial"/>
          <w:sz w:val="24"/>
          <w:szCs w:val="24"/>
        </w:rPr>
        <w:lastRenderedPageBreak/>
        <w:t>and job</w:t>
      </w:r>
      <w:r w:rsidR="005934D2" w:rsidRPr="00BC672F">
        <w:rPr>
          <w:rFonts w:ascii="Arial" w:hAnsi="Arial" w:cs="Arial"/>
          <w:sz w:val="24"/>
          <w:szCs w:val="24"/>
        </w:rPr>
        <w:t xml:space="preserve"> vacancies that are in the pipeline </w:t>
      </w:r>
      <w:r w:rsidRPr="00BC672F">
        <w:rPr>
          <w:rFonts w:ascii="Arial" w:hAnsi="Arial" w:cs="Arial"/>
          <w:sz w:val="24"/>
          <w:szCs w:val="24"/>
        </w:rPr>
        <w:t>or live</w:t>
      </w:r>
      <w:r w:rsidR="005934D2" w:rsidRPr="00BC672F">
        <w:rPr>
          <w:rFonts w:ascii="Arial" w:hAnsi="Arial" w:cs="Arial"/>
          <w:sz w:val="24"/>
          <w:szCs w:val="24"/>
        </w:rPr>
        <w:t xml:space="preserve">. </w:t>
      </w:r>
      <w:r w:rsidRPr="00BC672F">
        <w:rPr>
          <w:rFonts w:ascii="Arial" w:hAnsi="Arial" w:cs="Arial"/>
          <w:sz w:val="24"/>
          <w:szCs w:val="24"/>
        </w:rPr>
        <w:t xml:space="preserve">The </w:t>
      </w:r>
      <w:r w:rsidR="005934D2" w:rsidRPr="00BC672F">
        <w:rPr>
          <w:rFonts w:ascii="Arial" w:hAnsi="Arial" w:cs="Arial"/>
          <w:sz w:val="24"/>
          <w:szCs w:val="24"/>
        </w:rPr>
        <w:t xml:space="preserve">SCTS is also developing ways of providing more </w:t>
      </w:r>
      <w:r w:rsidR="005934D2" w:rsidRPr="00463320">
        <w:rPr>
          <w:rFonts w:ascii="Arial" w:hAnsi="Arial" w:cs="Arial"/>
          <w:sz w:val="24"/>
          <w:szCs w:val="24"/>
        </w:rPr>
        <w:t>information in a visual manner through video footage on platforms like LinkedIn.</w:t>
      </w:r>
      <w:r w:rsidR="00463320" w:rsidRPr="00463320">
        <w:rPr>
          <w:rFonts w:ascii="Arial" w:hAnsi="Arial" w:cs="Arial"/>
          <w:sz w:val="24"/>
          <w:szCs w:val="24"/>
        </w:rPr>
        <w:t xml:space="preserve"> A suite of videos has been posted on the SCTS LinkedIn and Twitter pages providing insight into opportunities within our Finance and Procurement Unit from the Director Finance and various members of </w:t>
      </w:r>
      <w:r w:rsidR="00463320">
        <w:rPr>
          <w:rFonts w:ascii="Arial" w:hAnsi="Arial" w:cs="Arial"/>
          <w:sz w:val="24"/>
          <w:szCs w:val="24"/>
        </w:rPr>
        <w:t>her team.</w:t>
      </w:r>
    </w:p>
    <w:p w14:paraId="23723F02" w14:textId="77777777" w:rsidR="000E1D71" w:rsidRDefault="000F4EEF" w:rsidP="00BC672F">
      <w:pPr>
        <w:pStyle w:val="ListParagraph"/>
        <w:spacing w:after="0" w:line="276" w:lineRule="auto"/>
        <w:ind w:left="0"/>
        <w:rPr>
          <w:rFonts w:ascii="Arial" w:hAnsi="Arial" w:cs="Arial"/>
          <w:sz w:val="24"/>
          <w:szCs w:val="24"/>
        </w:rPr>
      </w:pPr>
      <w:r w:rsidRPr="00BC672F">
        <w:rPr>
          <w:rFonts w:ascii="Arial" w:hAnsi="Arial" w:cs="Arial"/>
          <w:sz w:val="24"/>
          <w:szCs w:val="24"/>
        </w:rPr>
        <w:t>The Strategic Partner</w:t>
      </w:r>
      <w:r w:rsidR="00217FF8">
        <w:rPr>
          <w:rFonts w:ascii="Arial" w:hAnsi="Arial" w:cs="Arial"/>
          <w:sz w:val="24"/>
          <w:szCs w:val="24"/>
        </w:rPr>
        <w:t>, Recruitment &amp; Resourcing</w:t>
      </w:r>
      <w:r w:rsidRPr="00BC672F">
        <w:rPr>
          <w:rFonts w:ascii="Arial" w:hAnsi="Arial" w:cs="Arial"/>
          <w:sz w:val="24"/>
          <w:szCs w:val="24"/>
        </w:rPr>
        <w:t xml:space="preserve"> attended the Race in the Workplace Conference (January 2021) hosted by Government Events in order to hear what other employers are doing and to learn from relevant subject matter experts. </w:t>
      </w:r>
    </w:p>
    <w:p w14:paraId="70E7EC44" w14:textId="77777777" w:rsidR="00FA0CE0" w:rsidRPr="00BC672F" w:rsidRDefault="00FA0CE0" w:rsidP="00BC672F">
      <w:pPr>
        <w:pStyle w:val="ListParagraph"/>
        <w:spacing w:after="0" w:line="276" w:lineRule="auto"/>
        <w:ind w:left="0"/>
        <w:rPr>
          <w:rFonts w:ascii="Arial" w:hAnsi="Arial" w:cs="Arial"/>
          <w:sz w:val="24"/>
          <w:szCs w:val="24"/>
        </w:rPr>
      </w:pPr>
    </w:p>
    <w:p w14:paraId="0C5FE3EB" w14:textId="0C2B8271" w:rsidR="00927510" w:rsidRDefault="000E1D71" w:rsidP="00BC672F">
      <w:pPr>
        <w:pStyle w:val="ListParagraph"/>
        <w:spacing w:after="0" w:line="276" w:lineRule="auto"/>
        <w:ind w:left="0"/>
        <w:rPr>
          <w:rFonts w:ascii="Arial" w:hAnsi="Arial" w:cs="Arial"/>
          <w:sz w:val="24"/>
          <w:szCs w:val="24"/>
        </w:rPr>
      </w:pPr>
      <w:r w:rsidRPr="00BC672F">
        <w:rPr>
          <w:rFonts w:ascii="Arial" w:hAnsi="Arial" w:cs="Arial"/>
          <w:sz w:val="24"/>
          <w:szCs w:val="24"/>
        </w:rPr>
        <w:t xml:space="preserve">The </w:t>
      </w:r>
      <w:r w:rsidR="000F4EEF" w:rsidRPr="00BC672F">
        <w:rPr>
          <w:rFonts w:ascii="Arial" w:hAnsi="Arial" w:cs="Arial"/>
          <w:sz w:val="24"/>
          <w:szCs w:val="24"/>
        </w:rPr>
        <w:t>SCTS continues to work in collaboration with CEMVO Scotland and sponsors an employability award annually</w:t>
      </w:r>
      <w:r w:rsidRPr="00BC672F">
        <w:rPr>
          <w:rFonts w:ascii="Arial" w:hAnsi="Arial" w:cs="Arial"/>
          <w:sz w:val="24"/>
          <w:szCs w:val="24"/>
        </w:rPr>
        <w:t xml:space="preserve"> – E</w:t>
      </w:r>
      <w:r w:rsidR="00927510" w:rsidRPr="00BC672F">
        <w:rPr>
          <w:rFonts w:ascii="Arial" w:hAnsi="Arial" w:cs="Arial"/>
          <w:sz w:val="24"/>
          <w:szCs w:val="24"/>
        </w:rPr>
        <w:t>thnic</w:t>
      </w:r>
      <w:r w:rsidRPr="00BC672F">
        <w:rPr>
          <w:rFonts w:ascii="Arial" w:hAnsi="Arial" w:cs="Arial"/>
          <w:sz w:val="24"/>
          <w:szCs w:val="24"/>
        </w:rPr>
        <w:t xml:space="preserve"> </w:t>
      </w:r>
      <w:r w:rsidR="00927510" w:rsidRPr="00BC672F">
        <w:rPr>
          <w:rFonts w:ascii="Arial" w:hAnsi="Arial" w:cs="Arial"/>
          <w:sz w:val="24"/>
          <w:szCs w:val="24"/>
        </w:rPr>
        <w:t>Minority Impact Awards.</w:t>
      </w:r>
    </w:p>
    <w:p w14:paraId="7C37D7BA" w14:textId="77777777" w:rsidR="00D43E97" w:rsidRPr="00BC672F" w:rsidRDefault="00D43E97" w:rsidP="00BC672F">
      <w:pPr>
        <w:pStyle w:val="ListParagraph"/>
        <w:spacing w:after="0" w:line="276" w:lineRule="auto"/>
        <w:ind w:left="0"/>
        <w:rPr>
          <w:rFonts w:ascii="Arial" w:hAnsi="Arial" w:cs="Arial"/>
          <w:sz w:val="24"/>
          <w:szCs w:val="24"/>
        </w:rPr>
      </w:pPr>
    </w:p>
    <w:p w14:paraId="77261405" w14:textId="77777777" w:rsidR="00830320" w:rsidRPr="00BC672F" w:rsidRDefault="00F05717" w:rsidP="00BC672F">
      <w:pPr>
        <w:spacing w:after="120" w:line="276" w:lineRule="auto"/>
        <w:rPr>
          <w:rFonts w:ascii="Arial" w:hAnsi="Arial" w:cs="Arial"/>
          <w:bCs/>
          <w:sz w:val="24"/>
          <w:szCs w:val="24"/>
        </w:rPr>
      </w:pPr>
      <w:r w:rsidRPr="009B2B06">
        <w:rPr>
          <w:rFonts w:ascii="Arial" w:hAnsi="Arial" w:cs="Arial"/>
          <w:b/>
          <w:bCs/>
          <w:color w:val="002060"/>
          <w:sz w:val="24"/>
          <w:szCs w:val="24"/>
        </w:rPr>
        <w:t>Supporting Outcome 3b):</w:t>
      </w:r>
      <w:r w:rsidRPr="00154862">
        <w:rPr>
          <w:rFonts w:ascii="Arial" w:hAnsi="Arial" w:cs="Arial"/>
          <w:b/>
          <w:bCs/>
          <w:color w:val="2F5496" w:themeColor="accent5" w:themeShade="BF"/>
          <w:sz w:val="24"/>
          <w:szCs w:val="24"/>
        </w:rPr>
        <w:t xml:space="preserve"> </w:t>
      </w:r>
      <w:r w:rsidRPr="00BC672F">
        <w:rPr>
          <w:rFonts w:ascii="Arial" w:hAnsi="Arial" w:cs="Arial"/>
          <w:bCs/>
          <w:sz w:val="24"/>
          <w:szCs w:val="24"/>
        </w:rPr>
        <w:t>Introducing</w:t>
      </w:r>
      <w:r w:rsidR="000F4EEF" w:rsidRPr="00BC672F">
        <w:rPr>
          <w:rFonts w:ascii="Arial" w:hAnsi="Arial" w:cs="Arial"/>
          <w:bCs/>
          <w:sz w:val="24"/>
          <w:szCs w:val="24"/>
        </w:rPr>
        <w:t xml:space="preserve"> the SCTS Recruitment and Resourcing Strategy with a particular focus on developing SCTS as a socially inclusive employer</w:t>
      </w:r>
      <w:r w:rsidRPr="00BC672F">
        <w:rPr>
          <w:rFonts w:ascii="Arial" w:hAnsi="Arial" w:cs="Arial"/>
          <w:bCs/>
          <w:sz w:val="24"/>
          <w:szCs w:val="24"/>
        </w:rPr>
        <w:t>.</w:t>
      </w:r>
    </w:p>
    <w:p w14:paraId="0ADAEDB2" w14:textId="77777777" w:rsidR="00340BBE" w:rsidRPr="00BC672F" w:rsidRDefault="00123F4F" w:rsidP="00BC672F">
      <w:pPr>
        <w:spacing w:line="276" w:lineRule="auto"/>
        <w:rPr>
          <w:rFonts w:ascii="Arial" w:hAnsi="Arial" w:cs="Arial"/>
          <w:sz w:val="24"/>
          <w:szCs w:val="24"/>
        </w:rPr>
      </w:pPr>
      <w:r w:rsidRPr="00BC672F">
        <w:rPr>
          <w:rFonts w:ascii="Arial" w:hAnsi="Arial" w:cs="Arial"/>
          <w:color w:val="000000"/>
          <w:sz w:val="24"/>
          <w:szCs w:val="24"/>
        </w:rPr>
        <w:t>Our Recruitment and Resourcing Strategy 2020:2023 is a vital component of the overall</w:t>
      </w:r>
      <w:r w:rsidR="00375704" w:rsidRPr="00BC672F">
        <w:rPr>
          <w:rFonts w:ascii="Arial" w:hAnsi="Arial" w:cs="Arial"/>
          <w:color w:val="000000"/>
          <w:sz w:val="24"/>
          <w:szCs w:val="24"/>
        </w:rPr>
        <w:t xml:space="preserve"> SCTS</w:t>
      </w:r>
      <w:r w:rsidR="006F6DB5" w:rsidRPr="00BC672F">
        <w:rPr>
          <w:rFonts w:ascii="Arial" w:hAnsi="Arial" w:cs="Arial"/>
          <w:color w:val="000000"/>
          <w:sz w:val="24"/>
          <w:szCs w:val="24"/>
        </w:rPr>
        <w:t xml:space="preserve"> </w:t>
      </w:r>
      <w:hyperlink r:id="rId49" w:history="1">
        <w:r w:rsidR="006F6DB5" w:rsidRPr="00BC672F">
          <w:rPr>
            <w:rStyle w:val="Hyperlink"/>
            <w:rFonts w:ascii="Arial" w:hAnsi="Arial" w:cs="Arial"/>
            <w:sz w:val="24"/>
            <w:szCs w:val="24"/>
          </w:rPr>
          <w:t>People Strategy 2018-2023</w:t>
        </w:r>
      </w:hyperlink>
      <w:r w:rsidRPr="00BC672F">
        <w:rPr>
          <w:rFonts w:ascii="Arial" w:hAnsi="Arial" w:cs="Arial"/>
          <w:color w:val="000000"/>
          <w:sz w:val="24"/>
          <w:szCs w:val="24"/>
        </w:rPr>
        <w:t xml:space="preserve">. </w:t>
      </w:r>
      <w:r w:rsidR="00974FEA" w:rsidRPr="00BC672F">
        <w:rPr>
          <w:rFonts w:ascii="Arial" w:hAnsi="Arial" w:cs="Arial"/>
          <w:color w:val="000000"/>
          <w:sz w:val="24"/>
          <w:szCs w:val="24"/>
        </w:rPr>
        <w:t xml:space="preserve">It </w:t>
      </w:r>
      <w:r w:rsidR="00974FEA" w:rsidRPr="00BC672F">
        <w:rPr>
          <w:rFonts w:ascii="Arial" w:hAnsi="Arial" w:cs="Arial"/>
          <w:bCs/>
          <w:sz w:val="24"/>
          <w:szCs w:val="24"/>
        </w:rPr>
        <w:t>outlines the direction in respect of the Recruitment and Resourcing initiatives within SCTS over the next 3 years</w:t>
      </w:r>
      <w:r w:rsidR="00974FEA" w:rsidRPr="00BC672F">
        <w:rPr>
          <w:rFonts w:ascii="Arial" w:hAnsi="Arial" w:cs="Arial"/>
          <w:b/>
          <w:bCs/>
          <w:sz w:val="24"/>
          <w:szCs w:val="24"/>
        </w:rPr>
        <w:t xml:space="preserve">. </w:t>
      </w:r>
      <w:r w:rsidR="00375704" w:rsidRPr="00BC672F">
        <w:rPr>
          <w:rFonts w:ascii="Arial" w:hAnsi="Arial" w:cs="Arial"/>
          <w:color w:val="000000"/>
          <w:sz w:val="24"/>
          <w:szCs w:val="24"/>
        </w:rPr>
        <w:t>It</w:t>
      </w:r>
      <w:r w:rsidRPr="00BC672F">
        <w:rPr>
          <w:rFonts w:ascii="Arial" w:hAnsi="Arial" w:cs="Arial"/>
          <w:color w:val="000000"/>
          <w:sz w:val="24"/>
          <w:szCs w:val="24"/>
        </w:rPr>
        <w:t xml:space="preserve"> recognises that our organisational success depends upon the recruitment and retention of committed, professional and enthusiastic people from entry level roles through to senior roles. </w:t>
      </w:r>
      <w:r w:rsidR="00340BBE" w:rsidRPr="00BC672F">
        <w:rPr>
          <w:rFonts w:ascii="Arial" w:hAnsi="Arial" w:cs="Arial"/>
          <w:color w:val="000000"/>
          <w:sz w:val="24"/>
          <w:szCs w:val="24"/>
        </w:rPr>
        <w:t xml:space="preserve">It </w:t>
      </w:r>
      <w:r w:rsidR="00340BBE" w:rsidRPr="00BC672F">
        <w:rPr>
          <w:rFonts w:ascii="Arial" w:hAnsi="Arial" w:cs="Arial"/>
          <w:sz w:val="24"/>
          <w:szCs w:val="24"/>
        </w:rPr>
        <w:t>has been designed with a commitment to continually develop the best policy and practice to recruit a diverse and inclusive workforce.</w:t>
      </w:r>
    </w:p>
    <w:p w14:paraId="0BDD6C1B" w14:textId="77777777" w:rsidR="00340BBE" w:rsidRPr="00BC672F" w:rsidRDefault="00375704" w:rsidP="00BC672F">
      <w:pPr>
        <w:spacing w:line="276" w:lineRule="auto"/>
        <w:rPr>
          <w:rFonts w:ascii="Arial" w:hAnsi="Arial" w:cs="Arial"/>
          <w:sz w:val="24"/>
          <w:szCs w:val="24"/>
        </w:rPr>
      </w:pPr>
      <w:r w:rsidRPr="00BC672F">
        <w:rPr>
          <w:rFonts w:ascii="Arial" w:hAnsi="Arial" w:cs="Arial"/>
          <w:sz w:val="24"/>
          <w:szCs w:val="24"/>
        </w:rPr>
        <w:t>The SCTS R</w:t>
      </w:r>
      <w:r w:rsidR="00340BBE" w:rsidRPr="00BC672F">
        <w:rPr>
          <w:rFonts w:ascii="Arial" w:hAnsi="Arial" w:cs="Arial"/>
          <w:sz w:val="24"/>
          <w:szCs w:val="24"/>
        </w:rPr>
        <w:t>ecruitment</w:t>
      </w:r>
      <w:r w:rsidRPr="00BC672F">
        <w:rPr>
          <w:rFonts w:ascii="Arial" w:hAnsi="Arial" w:cs="Arial"/>
          <w:sz w:val="24"/>
          <w:szCs w:val="24"/>
        </w:rPr>
        <w:t xml:space="preserve"> and Resourcing S</w:t>
      </w:r>
      <w:r w:rsidR="00340BBE" w:rsidRPr="00BC672F">
        <w:rPr>
          <w:rFonts w:ascii="Arial" w:hAnsi="Arial" w:cs="Arial"/>
          <w:sz w:val="24"/>
          <w:szCs w:val="24"/>
        </w:rPr>
        <w:t xml:space="preserve">trategy focuses on four </w:t>
      </w:r>
      <w:r w:rsidR="00D377AB" w:rsidRPr="00BC672F">
        <w:rPr>
          <w:rFonts w:ascii="Arial" w:hAnsi="Arial" w:cs="Arial"/>
          <w:sz w:val="24"/>
          <w:szCs w:val="24"/>
        </w:rPr>
        <w:t xml:space="preserve">key </w:t>
      </w:r>
      <w:r w:rsidR="00340BBE" w:rsidRPr="00BC672F">
        <w:rPr>
          <w:rFonts w:ascii="Arial" w:hAnsi="Arial" w:cs="Arial"/>
          <w:sz w:val="24"/>
          <w:szCs w:val="24"/>
        </w:rPr>
        <w:t>themes:</w:t>
      </w:r>
    </w:p>
    <w:p w14:paraId="48890241" w14:textId="77777777" w:rsidR="00D377AB" w:rsidRPr="00BC672F" w:rsidRDefault="00301976" w:rsidP="00BC672F">
      <w:pPr>
        <w:spacing w:after="0" w:line="276" w:lineRule="auto"/>
        <w:jc w:val="both"/>
        <w:rPr>
          <w:rFonts w:ascii="Arial" w:hAnsi="Arial" w:cs="Arial"/>
          <w:sz w:val="24"/>
          <w:szCs w:val="24"/>
        </w:rPr>
      </w:pPr>
      <w:r w:rsidRPr="00BC672F">
        <w:rPr>
          <w:rFonts w:ascii="Arial" w:hAnsi="Arial" w:cs="Arial"/>
          <w:noProof/>
          <w:sz w:val="24"/>
          <w:szCs w:val="24"/>
          <w:lang w:eastAsia="en-GB"/>
        </w:rPr>
        <w:drawing>
          <wp:anchor distT="0" distB="0" distL="114300" distR="114300" simplePos="0" relativeHeight="251669504" behindDoc="1" locked="0" layoutInCell="1" allowOverlap="1" wp14:anchorId="73F98855" wp14:editId="08A69AB8">
            <wp:simplePos x="0" y="0"/>
            <wp:positionH relativeFrom="column">
              <wp:posOffset>0</wp:posOffset>
            </wp:positionH>
            <wp:positionV relativeFrom="paragraph">
              <wp:posOffset>177800</wp:posOffset>
            </wp:positionV>
            <wp:extent cx="2260600" cy="2451100"/>
            <wp:effectExtent l="0" t="0" r="0" b="0"/>
            <wp:wrapTight wrapText="bothSides">
              <wp:wrapPolygon edited="0">
                <wp:start x="0" y="0"/>
                <wp:lineTo x="0" y="21502"/>
                <wp:lineTo x="21479" y="21502"/>
                <wp:lineTo x="21479"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60600"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8452A" w14:textId="77777777" w:rsidR="00301976" w:rsidRPr="00BC672F" w:rsidRDefault="00301976" w:rsidP="00BC672F">
      <w:pPr>
        <w:spacing w:before="240" w:line="276" w:lineRule="auto"/>
        <w:rPr>
          <w:rFonts w:ascii="Arial" w:hAnsi="Arial" w:cs="Arial"/>
          <w:sz w:val="24"/>
          <w:szCs w:val="24"/>
        </w:rPr>
      </w:pPr>
    </w:p>
    <w:p w14:paraId="62F23605" w14:textId="77777777" w:rsidR="00301976" w:rsidRPr="00BC672F" w:rsidRDefault="00301976" w:rsidP="00BC672F">
      <w:pPr>
        <w:spacing w:before="240" w:line="276" w:lineRule="auto"/>
        <w:rPr>
          <w:rFonts w:ascii="Arial" w:hAnsi="Arial" w:cs="Arial"/>
          <w:sz w:val="24"/>
          <w:szCs w:val="24"/>
        </w:rPr>
      </w:pPr>
    </w:p>
    <w:p w14:paraId="010F4EE3" w14:textId="77777777" w:rsidR="00301976" w:rsidRPr="00BC672F" w:rsidRDefault="00301976" w:rsidP="00BC672F">
      <w:pPr>
        <w:spacing w:before="240" w:line="276" w:lineRule="auto"/>
        <w:rPr>
          <w:rFonts w:ascii="Arial" w:hAnsi="Arial" w:cs="Arial"/>
          <w:sz w:val="24"/>
          <w:szCs w:val="24"/>
        </w:rPr>
      </w:pPr>
    </w:p>
    <w:p w14:paraId="4352119D" w14:textId="77777777" w:rsidR="00301976" w:rsidRPr="00BC672F" w:rsidRDefault="00301976" w:rsidP="00BC672F">
      <w:pPr>
        <w:spacing w:before="240" w:line="276" w:lineRule="auto"/>
        <w:rPr>
          <w:rFonts w:ascii="Arial" w:hAnsi="Arial" w:cs="Arial"/>
          <w:sz w:val="24"/>
          <w:szCs w:val="24"/>
        </w:rPr>
      </w:pPr>
    </w:p>
    <w:p w14:paraId="3E7A81E3" w14:textId="77777777" w:rsidR="00301976" w:rsidRPr="00BC672F" w:rsidRDefault="00301976" w:rsidP="00BC672F">
      <w:pPr>
        <w:spacing w:before="240" w:line="276" w:lineRule="auto"/>
        <w:rPr>
          <w:rFonts w:ascii="Arial" w:hAnsi="Arial" w:cs="Arial"/>
          <w:sz w:val="24"/>
          <w:szCs w:val="24"/>
        </w:rPr>
      </w:pPr>
    </w:p>
    <w:p w14:paraId="7CD5BC33" w14:textId="77777777" w:rsidR="00301976" w:rsidRPr="00BC672F" w:rsidRDefault="00301976" w:rsidP="00BC672F">
      <w:pPr>
        <w:spacing w:before="240" w:line="276" w:lineRule="auto"/>
        <w:rPr>
          <w:rFonts w:ascii="Arial" w:hAnsi="Arial" w:cs="Arial"/>
          <w:sz w:val="24"/>
          <w:szCs w:val="24"/>
        </w:rPr>
      </w:pPr>
    </w:p>
    <w:p w14:paraId="2EA1EF75" w14:textId="77777777" w:rsidR="00301976" w:rsidRPr="00BC672F" w:rsidRDefault="00301976" w:rsidP="00BC672F">
      <w:pPr>
        <w:spacing w:before="240" w:line="276" w:lineRule="auto"/>
        <w:rPr>
          <w:rFonts w:ascii="Arial" w:hAnsi="Arial" w:cs="Arial"/>
          <w:sz w:val="24"/>
          <w:szCs w:val="24"/>
        </w:rPr>
      </w:pPr>
    </w:p>
    <w:p w14:paraId="156C29F5" w14:textId="77777777" w:rsidR="00340BBE" w:rsidRPr="00BC672F" w:rsidRDefault="00340BBE" w:rsidP="00BC672F">
      <w:pPr>
        <w:spacing w:before="240" w:line="276" w:lineRule="auto"/>
        <w:rPr>
          <w:rFonts w:ascii="Arial" w:hAnsi="Arial" w:cs="Arial"/>
          <w:sz w:val="24"/>
          <w:szCs w:val="24"/>
        </w:rPr>
      </w:pPr>
      <w:r w:rsidRPr="00BC672F">
        <w:rPr>
          <w:rFonts w:ascii="Arial" w:hAnsi="Arial" w:cs="Arial"/>
          <w:sz w:val="24"/>
          <w:szCs w:val="24"/>
        </w:rPr>
        <w:t>The Diversity theme’s focus is “</w:t>
      </w:r>
      <w:r w:rsidR="00217FF8">
        <w:rPr>
          <w:rFonts w:ascii="Arial" w:hAnsi="Arial" w:cs="Arial"/>
          <w:sz w:val="24"/>
          <w:szCs w:val="24"/>
        </w:rPr>
        <w:t xml:space="preserve">the </w:t>
      </w:r>
      <w:r w:rsidRPr="00BC672F">
        <w:rPr>
          <w:rFonts w:ascii="Arial" w:hAnsi="Arial" w:cs="Arial"/>
          <w:sz w:val="24"/>
          <w:szCs w:val="24"/>
        </w:rPr>
        <w:t xml:space="preserve">SCTS attracts the broadest range of applicants, is inclusive and draws on all the potential available". </w:t>
      </w:r>
    </w:p>
    <w:p w14:paraId="7192564C" w14:textId="77777777" w:rsidR="00D377AB" w:rsidRPr="00BC672F" w:rsidRDefault="00375704" w:rsidP="00BC672F">
      <w:pPr>
        <w:pStyle w:val="ListParagraph"/>
        <w:spacing w:after="0" w:line="276" w:lineRule="auto"/>
        <w:ind w:left="0"/>
        <w:rPr>
          <w:rFonts w:ascii="Arial" w:hAnsi="Arial" w:cs="Arial"/>
          <w:color w:val="000000"/>
          <w:sz w:val="24"/>
          <w:szCs w:val="24"/>
        </w:rPr>
      </w:pPr>
      <w:r w:rsidRPr="00BC672F">
        <w:rPr>
          <w:rFonts w:ascii="Arial" w:hAnsi="Arial" w:cs="Arial"/>
          <w:color w:val="000000"/>
          <w:sz w:val="24"/>
          <w:szCs w:val="24"/>
        </w:rPr>
        <w:t>A number of</w:t>
      </w:r>
      <w:r w:rsidR="00D377AB" w:rsidRPr="00BC672F">
        <w:rPr>
          <w:rFonts w:ascii="Arial" w:hAnsi="Arial" w:cs="Arial"/>
          <w:color w:val="000000"/>
          <w:sz w:val="24"/>
          <w:szCs w:val="24"/>
        </w:rPr>
        <w:t xml:space="preserve"> goals and activities </w:t>
      </w:r>
      <w:r w:rsidRPr="00BC672F">
        <w:rPr>
          <w:rFonts w:ascii="Arial" w:hAnsi="Arial" w:cs="Arial"/>
          <w:color w:val="000000"/>
          <w:sz w:val="24"/>
          <w:szCs w:val="24"/>
        </w:rPr>
        <w:t xml:space="preserve">have been set up as part of this strategy </w:t>
      </w:r>
      <w:r w:rsidR="00D377AB" w:rsidRPr="00BC672F">
        <w:rPr>
          <w:rFonts w:ascii="Arial" w:hAnsi="Arial" w:cs="Arial"/>
          <w:color w:val="000000"/>
          <w:sz w:val="24"/>
          <w:szCs w:val="24"/>
        </w:rPr>
        <w:t xml:space="preserve">to ensure that we attract the broadest range of applicants, and that our approach is inclusive and draws on all potential available. </w:t>
      </w:r>
      <w:r w:rsidR="0018623B" w:rsidRPr="00BC672F">
        <w:rPr>
          <w:rFonts w:ascii="Arial" w:hAnsi="Arial" w:cs="Arial"/>
          <w:color w:val="000000"/>
          <w:sz w:val="24"/>
          <w:szCs w:val="24"/>
        </w:rPr>
        <w:t>Technology</w:t>
      </w:r>
      <w:r w:rsidR="00D377AB" w:rsidRPr="00BC672F">
        <w:rPr>
          <w:rFonts w:ascii="Arial" w:hAnsi="Arial" w:cs="Arial"/>
          <w:color w:val="000000"/>
          <w:sz w:val="24"/>
          <w:szCs w:val="24"/>
        </w:rPr>
        <w:t xml:space="preserve"> provides the opportunity to improve the diversity and flexibility of our workforce.  It provides opportunities to change the way we advertise, </w:t>
      </w:r>
      <w:r w:rsidR="00D377AB" w:rsidRPr="00BC672F">
        <w:rPr>
          <w:rFonts w:ascii="Arial" w:hAnsi="Arial" w:cs="Arial"/>
          <w:color w:val="000000"/>
          <w:sz w:val="24"/>
          <w:szCs w:val="24"/>
        </w:rPr>
        <w:lastRenderedPageBreak/>
        <w:t xml:space="preserve">select and carry out on-boarding.  Positive action is being taken including increased use of social media outlets and our recruitment and resourcing commitments include:  </w:t>
      </w:r>
    </w:p>
    <w:p w14:paraId="16058797" w14:textId="77777777" w:rsidR="00375704" w:rsidRPr="00BC672F" w:rsidRDefault="00375704" w:rsidP="00BC672F">
      <w:pPr>
        <w:pStyle w:val="ListParagraph"/>
        <w:spacing w:after="0" w:line="276" w:lineRule="auto"/>
        <w:ind w:left="0"/>
        <w:rPr>
          <w:rFonts w:ascii="Arial" w:hAnsi="Arial" w:cs="Arial"/>
          <w:color w:val="000000"/>
          <w:sz w:val="24"/>
          <w:szCs w:val="24"/>
        </w:rPr>
      </w:pPr>
    </w:p>
    <w:p w14:paraId="6D2F6792" w14:textId="77777777" w:rsidR="00340BBE" w:rsidRPr="00BC672F" w:rsidRDefault="00340BBE" w:rsidP="00E0464A">
      <w:pPr>
        <w:pStyle w:val="ListParagraph"/>
        <w:numPr>
          <w:ilvl w:val="0"/>
          <w:numId w:val="13"/>
        </w:numPr>
        <w:spacing w:after="0" w:line="276" w:lineRule="auto"/>
        <w:rPr>
          <w:rFonts w:ascii="Arial" w:hAnsi="Arial" w:cs="Arial"/>
          <w:sz w:val="24"/>
          <w:szCs w:val="24"/>
        </w:rPr>
      </w:pPr>
      <w:r w:rsidRPr="00BC672F">
        <w:rPr>
          <w:rFonts w:ascii="Arial" w:hAnsi="Arial" w:cs="Arial"/>
          <w:sz w:val="24"/>
          <w:szCs w:val="24"/>
        </w:rPr>
        <w:t xml:space="preserve">Developing and communicating a strong, distinctive employer brand.  </w:t>
      </w:r>
    </w:p>
    <w:p w14:paraId="4EA54353" w14:textId="77777777" w:rsidR="00340BBE" w:rsidRPr="00BC672F" w:rsidRDefault="00340BBE" w:rsidP="00E0464A">
      <w:pPr>
        <w:pStyle w:val="ListParagraph"/>
        <w:numPr>
          <w:ilvl w:val="0"/>
          <w:numId w:val="13"/>
        </w:numPr>
        <w:spacing w:after="0" w:line="276" w:lineRule="auto"/>
        <w:rPr>
          <w:rFonts w:ascii="Arial" w:hAnsi="Arial" w:cs="Arial"/>
          <w:sz w:val="24"/>
          <w:szCs w:val="24"/>
        </w:rPr>
      </w:pPr>
      <w:r w:rsidRPr="00BC672F">
        <w:rPr>
          <w:rFonts w:ascii="Arial" w:hAnsi="Arial" w:cs="Arial"/>
          <w:sz w:val="24"/>
          <w:szCs w:val="24"/>
        </w:rPr>
        <w:t>Promoting SCTS as an employer of choice and identifying the best places and ways to advertise our vacancies</w:t>
      </w:r>
      <w:r w:rsidR="00217FF8">
        <w:rPr>
          <w:rFonts w:ascii="Arial" w:hAnsi="Arial" w:cs="Arial"/>
          <w:sz w:val="24"/>
          <w:szCs w:val="24"/>
        </w:rPr>
        <w:t>.</w:t>
      </w:r>
    </w:p>
    <w:p w14:paraId="3514A796" w14:textId="77777777" w:rsidR="00340BBE" w:rsidRPr="00BC672F" w:rsidRDefault="00340BBE" w:rsidP="00E0464A">
      <w:pPr>
        <w:pStyle w:val="ListParagraph"/>
        <w:numPr>
          <w:ilvl w:val="0"/>
          <w:numId w:val="13"/>
        </w:numPr>
        <w:spacing w:after="0" w:line="276" w:lineRule="auto"/>
        <w:rPr>
          <w:rFonts w:ascii="Arial" w:hAnsi="Arial" w:cs="Arial"/>
          <w:sz w:val="24"/>
          <w:szCs w:val="24"/>
        </w:rPr>
      </w:pPr>
      <w:r w:rsidRPr="00BC672F">
        <w:rPr>
          <w:rFonts w:ascii="Arial" w:hAnsi="Arial" w:cs="Arial"/>
          <w:sz w:val="24"/>
          <w:szCs w:val="24"/>
        </w:rPr>
        <w:t xml:space="preserve">Working in partnership with local communities; specialist organisations and academic institutions to develop SCTS as a socially inclusive employer and consider developing “inclusion champions” across SCTS.  </w:t>
      </w:r>
    </w:p>
    <w:p w14:paraId="746DF690" w14:textId="77777777" w:rsidR="00340BBE" w:rsidRPr="00BC672F" w:rsidRDefault="00340BBE" w:rsidP="00E0464A">
      <w:pPr>
        <w:pStyle w:val="ListParagraph"/>
        <w:numPr>
          <w:ilvl w:val="0"/>
          <w:numId w:val="13"/>
        </w:numPr>
        <w:spacing w:after="0" w:line="276" w:lineRule="auto"/>
        <w:rPr>
          <w:rFonts w:ascii="Arial" w:hAnsi="Arial" w:cs="Arial"/>
          <w:sz w:val="24"/>
          <w:szCs w:val="24"/>
        </w:rPr>
      </w:pPr>
      <w:r w:rsidRPr="00BC672F">
        <w:rPr>
          <w:rFonts w:ascii="Arial" w:hAnsi="Arial" w:cs="Arial"/>
          <w:sz w:val="24"/>
          <w:szCs w:val="24"/>
        </w:rPr>
        <w:t>When appropriate we will consider using target recruitment campaigns to attract people from under-represented groups.</w:t>
      </w:r>
    </w:p>
    <w:p w14:paraId="3998E0AF" w14:textId="77777777" w:rsidR="0018623B" w:rsidRPr="00BC672F" w:rsidRDefault="0018623B" w:rsidP="00E0464A">
      <w:pPr>
        <w:pStyle w:val="ListParagraph"/>
        <w:numPr>
          <w:ilvl w:val="0"/>
          <w:numId w:val="13"/>
        </w:numPr>
        <w:spacing w:after="0" w:line="276" w:lineRule="auto"/>
        <w:rPr>
          <w:rFonts w:ascii="Arial" w:hAnsi="Arial" w:cs="Arial"/>
          <w:color w:val="000000"/>
          <w:sz w:val="24"/>
          <w:szCs w:val="24"/>
        </w:rPr>
      </w:pPr>
      <w:r w:rsidRPr="00BC672F">
        <w:rPr>
          <w:rFonts w:ascii="Arial" w:hAnsi="Arial" w:cs="Arial"/>
          <w:color w:val="000000"/>
          <w:sz w:val="24"/>
          <w:szCs w:val="24"/>
        </w:rPr>
        <w:t>We will introduce a new e-recruitment module allowing easier access and greater flexibility for all people applying for our job vacancies. This will be implemented by the end of Ma</w:t>
      </w:r>
      <w:r w:rsidR="002D7281" w:rsidRPr="00BC672F">
        <w:rPr>
          <w:rFonts w:ascii="Arial" w:hAnsi="Arial" w:cs="Arial"/>
          <w:color w:val="000000"/>
          <w:sz w:val="24"/>
          <w:szCs w:val="24"/>
        </w:rPr>
        <w:t>rch 2022 in</w:t>
      </w:r>
      <w:r w:rsidR="00334E67">
        <w:rPr>
          <w:rFonts w:ascii="Arial" w:hAnsi="Arial" w:cs="Arial"/>
          <w:color w:val="000000"/>
          <w:sz w:val="24"/>
          <w:szCs w:val="24"/>
        </w:rPr>
        <w:t xml:space="preserve"> line with our</w:t>
      </w:r>
      <w:r w:rsidR="002D7281" w:rsidRPr="00BC672F">
        <w:rPr>
          <w:rFonts w:ascii="Arial" w:hAnsi="Arial" w:cs="Arial"/>
          <w:color w:val="000000"/>
          <w:sz w:val="24"/>
          <w:szCs w:val="24"/>
        </w:rPr>
        <w:t xml:space="preserve"> Business P</w:t>
      </w:r>
      <w:r w:rsidRPr="00BC672F">
        <w:rPr>
          <w:rFonts w:ascii="Arial" w:hAnsi="Arial" w:cs="Arial"/>
          <w:color w:val="000000"/>
          <w:sz w:val="24"/>
          <w:szCs w:val="24"/>
        </w:rPr>
        <w:t xml:space="preserve">lan 2021-22 and as part of our people technology transformation journey focused on building great experiences for our people. </w:t>
      </w:r>
    </w:p>
    <w:p w14:paraId="38F0627B" w14:textId="77777777" w:rsidR="0018623B" w:rsidRPr="00BC672F" w:rsidRDefault="0018623B" w:rsidP="00E0464A">
      <w:pPr>
        <w:pStyle w:val="ListParagraph"/>
        <w:numPr>
          <w:ilvl w:val="0"/>
          <w:numId w:val="13"/>
        </w:numPr>
        <w:spacing w:after="0" w:line="276" w:lineRule="auto"/>
        <w:rPr>
          <w:rFonts w:ascii="Arial" w:hAnsi="Arial" w:cs="Arial"/>
          <w:color w:val="000000"/>
          <w:sz w:val="24"/>
          <w:szCs w:val="24"/>
        </w:rPr>
      </w:pPr>
      <w:r w:rsidRPr="00BC672F">
        <w:rPr>
          <w:rFonts w:ascii="Arial" w:hAnsi="Arial" w:cs="Arial"/>
          <w:color w:val="000000"/>
          <w:sz w:val="24"/>
          <w:szCs w:val="24"/>
        </w:rPr>
        <w:t>We recognise that prospective applicants feel more comfortable applying for a role when they have a better understanding of the process and a view of what it’s like to work on a day to day basis within an organisation and we are considering ways to develop virtual guidance and testimonials from employees across</w:t>
      </w:r>
      <w:r w:rsidR="00334E67">
        <w:rPr>
          <w:rFonts w:ascii="Arial" w:hAnsi="Arial" w:cs="Arial"/>
          <w:color w:val="000000"/>
          <w:sz w:val="24"/>
          <w:szCs w:val="24"/>
        </w:rPr>
        <w:t xml:space="preserve"> the</w:t>
      </w:r>
      <w:r w:rsidRPr="00BC672F">
        <w:rPr>
          <w:rFonts w:ascii="Arial" w:hAnsi="Arial" w:cs="Arial"/>
          <w:color w:val="000000"/>
          <w:sz w:val="24"/>
          <w:szCs w:val="24"/>
        </w:rPr>
        <w:t xml:space="preserve"> SCTS.   </w:t>
      </w:r>
    </w:p>
    <w:p w14:paraId="78FED867" w14:textId="77777777" w:rsidR="0018623B" w:rsidRPr="00BC672F" w:rsidRDefault="0018623B" w:rsidP="00BC672F">
      <w:pPr>
        <w:pStyle w:val="ListParagraph"/>
        <w:spacing w:after="0" w:line="276" w:lineRule="auto"/>
        <w:rPr>
          <w:rFonts w:ascii="Arial" w:hAnsi="Arial" w:cs="Arial"/>
          <w:color w:val="000000"/>
          <w:sz w:val="24"/>
          <w:szCs w:val="24"/>
        </w:rPr>
      </w:pPr>
      <w:r w:rsidRPr="00BC672F">
        <w:rPr>
          <w:rFonts w:ascii="Arial" w:hAnsi="Arial" w:cs="Arial"/>
          <w:color w:val="000000"/>
          <w:sz w:val="24"/>
          <w:szCs w:val="24"/>
        </w:rPr>
        <w:t xml:space="preserve"> </w:t>
      </w:r>
    </w:p>
    <w:p w14:paraId="63C0F1CF" w14:textId="77777777" w:rsidR="008D5D75" w:rsidRPr="00BC672F" w:rsidRDefault="008D5D75" w:rsidP="00BC672F">
      <w:pPr>
        <w:spacing w:after="200" w:line="276" w:lineRule="auto"/>
        <w:rPr>
          <w:rFonts w:ascii="Arial" w:eastAsia="Calibri" w:hAnsi="Arial" w:cs="Arial"/>
          <w:sz w:val="24"/>
          <w:szCs w:val="24"/>
        </w:rPr>
      </w:pPr>
      <w:r w:rsidRPr="00BC672F">
        <w:rPr>
          <w:rFonts w:ascii="Arial" w:eastAsia="Calibri" w:hAnsi="Arial" w:cs="Arial"/>
          <w:sz w:val="24"/>
          <w:szCs w:val="24"/>
        </w:rPr>
        <w:t>Key measures of success</w:t>
      </w:r>
      <w:r w:rsidR="003952EC" w:rsidRPr="00BC672F">
        <w:rPr>
          <w:rFonts w:ascii="Arial" w:eastAsia="Calibri" w:hAnsi="Arial" w:cs="Arial"/>
          <w:sz w:val="24"/>
          <w:szCs w:val="24"/>
        </w:rPr>
        <w:t>:</w:t>
      </w:r>
    </w:p>
    <w:p w14:paraId="7C097EEB" w14:textId="77777777" w:rsidR="008D5D75" w:rsidRPr="00BC672F" w:rsidRDefault="008D5D75" w:rsidP="00E0464A">
      <w:pPr>
        <w:pStyle w:val="ListParagraph"/>
        <w:numPr>
          <w:ilvl w:val="0"/>
          <w:numId w:val="14"/>
        </w:numPr>
        <w:spacing w:after="0" w:line="276" w:lineRule="auto"/>
        <w:rPr>
          <w:rFonts w:ascii="Arial" w:eastAsia="Calibri" w:hAnsi="Arial" w:cs="Arial"/>
          <w:sz w:val="24"/>
          <w:szCs w:val="24"/>
        </w:rPr>
      </w:pPr>
      <w:r w:rsidRPr="00BC672F">
        <w:rPr>
          <w:rFonts w:ascii="Arial" w:eastAsia="Calibri" w:hAnsi="Arial" w:cs="Arial"/>
          <w:sz w:val="24"/>
          <w:szCs w:val="24"/>
        </w:rPr>
        <w:t>Our range of recruitment metrics demonstrate that we attract diverse applicants;</w:t>
      </w:r>
    </w:p>
    <w:p w14:paraId="1356ECB8" w14:textId="77777777" w:rsidR="008D5D75" w:rsidRPr="00BC672F" w:rsidRDefault="00334E67" w:rsidP="00E0464A">
      <w:pPr>
        <w:pStyle w:val="ListParagraph"/>
        <w:numPr>
          <w:ilvl w:val="0"/>
          <w:numId w:val="14"/>
        </w:numPr>
        <w:spacing w:after="0" w:line="276" w:lineRule="auto"/>
        <w:rPr>
          <w:rFonts w:ascii="Arial" w:eastAsia="Calibri" w:hAnsi="Arial" w:cs="Arial"/>
          <w:sz w:val="24"/>
          <w:szCs w:val="24"/>
        </w:rPr>
      </w:pPr>
      <w:r>
        <w:rPr>
          <w:rFonts w:ascii="Arial" w:eastAsia="Calibri" w:hAnsi="Arial" w:cs="Arial"/>
          <w:sz w:val="24"/>
          <w:szCs w:val="24"/>
        </w:rPr>
        <w:t xml:space="preserve">The </w:t>
      </w:r>
      <w:r w:rsidR="008D5D75" w:rsidRPr="00BC672F">
        <w:rPr>
          <w:rFonts w:ascii="Arial" w:eastAsia="Calibri" w:hAnsi="Arial" w:cs="Arial"/>
          <w:sz w:val="24"/>
          <w:szCs w:val="24"/>
        </w:rPr>
        <w:t xml:space="preserve">SCTS has established networks and partnerships across Scotland including  schools, academic institutions and specialist organisations to help to promote </w:t>
      </w:r>
      <w:r>
        <w:rPr>
          <w:rFonts w:ascii="Arial" w:eastAsia="Calibri" w:hAnsi="Arial" w:cs="Arial"/>
          <w:sz w:val="24"/>
          <w:szCs w:val="24"/>
        </w:rPr>
        <w:t xml:space="preserve">the </w:t>
      </w:r>
      <w:r w:rsidR="008D5D75" w:rsidRPr="00BC672F">
        <w:rPr>
          <w:rFonts w:ascii="Arial" w:eastAsia="Calibri" w:hAnsi="Arial" w:cs="Arial"/>
          <w:sz w:val="24"/>
          <w:szCs w:val="24"/>
        </w:rPr>
        <w:t>SCTS as an employer of choice to all diverse communities;</w:t>
      </w:r>
    </w:p>
    <w:p w14:paraId="08C3FF53" w14:textId="77777777" w:rsidR="008D5D75" w:rsidRPr="00BC672F" w:rsidRDefault="008D5D75" w:rsidP="00E0464A">
      <w:pPr>
        <w:pStyle w:val="ListParagraph"/>
        <w:numPr>
          <w:ilvl w:val="0"/>
          <w:numId w:val="14"/>
        </w:numPr>
        <w:spacing w:after="0" w:line="276" w:lineRule="auto"/>
        <w:rPr>
          <w:rFonts w:ascii="Arial" w:eastAsia="Calibri" w:hAnsi="Arial" w:cs="Arial"/>
          <w:sz w:val="24"/>
          <w:szCs w:val="24"/>
        </w:rPr>
      </w:pPr>
      <w:r w:rsidRPr="00BC672F">
        <w:rPr>
          <w:rFonts w:ascii="Arial" w:eastAsia="Calibri" w:hAnsi="Arial" w:cs="Arial"/>
          <w:sz w:val="24"/>
          <w:szCs w:val="24"/>
        </w:rPr>
        <w:t xml:space="preserve">We have developed a strong social media presence for promoting </w:t>
      </w:r>
      <w:r w:rsidR="00334E67">
        <w:rPr>
          <w:rFonts w:ascii="Arial" w:eastAsia="Calibri" w:hAnsi="Arial" w:cs="Arial"/>
          <w:sz w:val="24"/>
          <w:szCs w:val="24"/>
        </w:rPr>
        <w:t xml:space="preserve">the </w:t>
      </w:r>
      <w:r w:rsidRPr="00BC672F">
        <w:rPr>
          <w:rFonts w:ascii="Arial" w:eastAsia="Calibri" w:hAnsi="Arial" w:cs="Arial"/>
          <w:sz w:val="24"/>
          <w:szCs w:val="24"/>
        </w:rPr>
        <w:t>SCTS as an employer of choice;</w:t>
      </w:r>
    </w:p>
    <w:p w14:paraId="6226DAA2" w14:textId="77777777" w:rsidR="008D5D75" w:rsidRPr="00BC672F" w:rsidRDefault="00334E67" w:rsidP="00E0464A">
      <w:pPr>
        <w:pStyle w:val="ListParagraph"/>
        <w:numPr>
          <w:ilvl w:val="0"/>
          <w:numId w:val="14"/>
        </w:numPr>
        <w:spacing w:after="200" w:line="276" w:lineRule="auto"/>
        <w:rPr>
          <w:rFonts w:ascii="Arial" w:eastAsia="Calibri" w:hAnsi="Arial" w:cs="Arial"/>
          <w:sz w:val="24"/>
          <w:szCs w:val="24"/>
        </w:rPr>
      </w:pPr>
      <w:r>
        <w:rPr>
          <w:rFonts w:ascii="Arial" w:eastAsia="Calibri" w:hAnsi="Arial" w:cs="Arial"/>
          <w:sz w:val="24"/>
          <w:szCs w:val="24"/>
        </w:rPr>
        <w:t xml:space="preserve">The </w:t>
      </w:r>
      <w:r w:rsidR="008D5D75" w:rsidRPr="00BC672F">
        <w:rPr>
          <w:rFonts w:ascii="Arial" w:eastAsia="Calibri" w:hAnsi="Arial" w:cs="Arial"/>
          <w:sz w:val="24"/>
          <w:szCs w:val="24"/>
        </w:rPr>
        <w:t>SCTS is well known as an employer of choice within and beyond Scotland and this is measured by the number of applicants we receive across</w:t>
      </w:r>
      <w:r>
        <w:rPr>
          <w:rFonts w:ascii="Arial" w:eastAsia="Calibri" w:hAnsi="Arial" w:cs="Arial"/>
          <w:sz w:val="24"/>
          <w:szCs w:val="24"/>
        </w:rPr>
        <w:t xml:space="preserve"> the</w:t>
      </w:r>
      <w:r w:rsidR="008D5D75" w:rsidRPr="00BC672F">
        <w:rPr>
          <w:rFonts w:ascii="Arial" w:eastAsia="Calibri" w:hAnsi="Arial" w:cs="Arial"/>
          <w:sz w:val="24"/>
          <w:szCs w:val="24"/>
        </w:rPr>
        <w:t xml:space="preserve"> SCTS</w:t>
      </w:r>
      <w:r w:rsidR="00FA0CE0">
        <w:rPr>
          <w:rFonts w:ascii="Arial" w:eastAsia="Calibri" w:hAnsi="Arial" w:cs="Arial"/>
          <w:sz w:val="24"/>
          <w:szCs w:val="24"/>
        </w:rPr>
        <w:t>.</w:t>
      </w:r>
    </w:p>
    <w:p w14:paraId="079E5DA2" w14:textId="77777777" w:rsidR="00974FEA" w:rsidRPr="00BC672F" w:rsidRDefault="00974FEA" w:rsidP="00BC672F">
      <w:pPr>
        <w:spacing w:after="120" w:line="276" w:lineRule="auto"/>
        <w:rPr>
          <w:rFonts w:ascii="Arial" w:hAnsi="Arial" w:cs="Arial"/>
          <w:bCs/>
          <w:sz w:val="24"/>
          <w:szCs w:val="24"/>
        </w:rPr>
      </w:pPr>
      <w:r w:rsidRPr="00BC672F">
        <w:rPr>
          <w:rFonts w:ascii="Arial" w:hAnsi="Arial" w:cs="Arial"/>
          <w:bCs/>
          <w:sz w:val="24"/>
          <w:szCs w:val="24"/>
        </w:rPr>
        <w:t xml:space="preserve">The Strategy will be reviewed regularly to ensure the activities remain relevant, are properly prioritised and achievable. </w:t>
      </w:r>
    </w:p>
    <w:p w14:paraId="617ACF17" w14:textId="77777777" w:rsidR="008D5D75" w:rsidRPr="00BC672F" w:rsidRDefault="008D5D75" w:rsidP="00BC672F">
      <w:pPr>
        <w:pStyle w:val="ListParagraph"/>
        <w:spacing w:after="0" w:line="276" w:lineRule="auto"/>
        <w:ind w:left="0"/>
        <w:rPr>
          <w:rFonts w:ascii="Arial" w:hAnsi="Arial" w:cs="Arial"/>
          <w:color w:val="000000"/>
          <w:sz w:val="24"/>
          <w:szCs w:val="24"/>
        </w:rPr>
      </w:pPr>
      <w:r w:rsidRPr="00BC672F">
        <w:rPr>
          <w:rFonts w:ascii="Arial" w:hAnsi="Arial" w:cs="Arial"/>
          <w:color w:val="000000"/>
          <w:sz w:val="24"/>
          <w:szCs w:val="24"/>
        </w:rPr>
        <w:t xml:space="preserve">The impact of the COVID-19 pandemic has not stopped our progress with </w:t>
      </w:r>
      <w:r w:rsidR="003952EC" w:rsidRPr="00BC672F">
        <w:rPr>
          <w:rFonts w:ascii="Arial" w:hAnsi="Arial" w:cs="Arial"/>
          <w:color w:val="000000"/>
          <w:sz w:val="24"/>
          <w:szCs w:val="24"/>
        </w:rPr>
        <w:t>these</w:t>
      </w:r>
      <w:r w:rsidRPr="00BC672F">
        <w:rPr>
          <w:rFonts w:ascii="Arial" w:hAnsi="Arial" w:cs="Arial"/>
          <w:color w:val="000000"/>
          <w:sz w:val="24"/>
          <w:szCs w:val="24"/>
        </w:rPr>
        <w:t xml:space="preserve"> commitments but has meant we have not progressed as quickly as we had hoped in the last 12 months. </w:t>
      </w:r>
      <w:r w:rsidR="003952EC" w:rsidRPr="00BC672F">
        <w:rPr>
          <w:rFonts w:ascii="Arial" w:hAnsi="Arial" w:cs="Arial"/>
          <w:color w:val="000000"/>
          <w:sz w:val="24"/>
          <w:szCs w:val="24"/>
        </w:rPr>
        <w:t>However, o</w:t>
      </w:r>
      <w:r w:rsidRPr="00BC672F">
        <w:rPr>
          <w:rFonts w:ascii="Arial" w:hAnsi="Arial" w:cs="Arial"/>
          <w:color w:val="000000"/>
          <w:sz w:val="24"/>
          <w:szCs w:val="24"/>
        </w:rPr>
        <w:t xml:space="preserve">ur new </w:t>
      </w:r>
      <w:r w:rsidR="00334E67">
        <w:rPr>
          <w:rFonts w:ascii="Arial" w:hAnsi="Arial" w:cs="Arial"/>
          <w:color w:val="000000"/>
          <w:sz w:val="24"/>
          <w:szCs w:val="24"/>
        </w:rPr>
        <w:t>E&amp;D</w:t>
      </w:r>
      <w:r w:rsidRPr="00BC672F">
        <w:rPr>
          <w:rFonts w:ascii="Arial" w:hAnsi="Arial" w:cs="Arial"/>
          <w:color w:val="000000"/>
          <w:sz w:val="24"/>
          <w:szCs w:val="24"/>
        </w:rPr>
        <w:t xml:space="preserve"> Manager</w:t>
      </w:r>
      <w:r w:rsidR="003952EC" w:rsidRPr="00BC672F">
        <w:rPr>
          <w:rFonts w:ascii="Arial" w:hAnsi="Arial" w:cs="Arial"/>
          <w:color w:val="000000"/>
          <w:sz w:val="24"/>
          <w:szCs w:val="24"/>
        </w:rPr>
        <w:t xml:space="preserve"> </w:t>
      </w:r>
      <w:r w:rsidRPr="00BC672F">
        <w:rPr>
          <w:rFonts w:ascii="Arial" w:hAnsi="Arial" w:cs="Arial"/>
          <w:color w:val="000000"/>
          <w:sz w:val="24"/>
          <w:szCs w:val="24"/>
        </w:rPr>
        <w:t xml:space="preserve">has already made great progress taking a lead role in helping to deliver </w:t>
      </w:r>
      <w:r w:rsidR="00830320" w:rsidRPr="00BC672F">
        <w:rPr>
          <w:rFonts w:ascii="Arial" w:hAnsi="Arial" w:cs="Arial"/>
          <w:color w:val="000000"/>
          <w:sz w:val="24"/>
          <w:szCs w:val="24"/>
        </w:rPr>
        <w:t>these commitments within our</w:t>
      </w:r>
      <w:r w:rsidRPr="00BC672F">
        <w:rPr>
          <w:rFonts w:ascii="Arial" w:hAnsi="Arial" w:cs="Arial"/>
          <w:color w:val="000000"/>
          <w:sz w:val="24"/>
          <w:szCs w:val="24"/>
        </w:rPr>
        <w:t xml:space="preserve"> equality and diversity agenda.</w:t>
      </w:r>
    </w:p>
    <w:p w14:paraId="3F678AE2" w14:textId="77777777" w:rsidR="003B792F" w:rsidRPr="00BC672F" w:rsidRDefault="003B792F" w:rsidP="00BC672F">
      <w:pPr>
        <w:pStyle w:val="ListParagraph"/>
        <w:spacing w:after="0" w:line="276" w:lineRule="auto"/>
        <w:ind w:left="0"/>
        <w:rPr>
          <w:rFonts w:ascii="Arial" w:hAnsi="Arial" w:cs="Arial"/>
          <w:color w:val="000000"/>
          <w:sz w:val="24"/>
          <w:szCs w:val="24"/>
        </w:rPr>
      </w:pPr>
    </w:p>
    <w:p w14:paraId="79CE49F7" w14:textId="77777777" w:rsidR="005E7EC8" w:rsidRDefault="005E7EC8" w:rsidP="00BC672F">
      <w:pPr>
        <w:spacing w:after="120" w:line="276" w:lineRule="auto"/>
        <w:rPr>
          <w:rFonts w:ascii="Arial" w:hAnsi="Arial" w:cs="Arial"/>
          <w:b/>
          <w:bCs/>
          <w:color w:val="002060"/>
          <w:sz w:val="24"/>
          <w:szCs w:val="24"/>
        </w:rPr>
      </w:pPr>
    </w:p>
    <w:p w14:paraId="113498BC" w14:textId="77777777" w:rsidR="005E7EC8" w:rsidRDefault="005E7EC8" w:rsidP="00BC672F">
      <w:pPr>
        <w:spacing w:after="120" w:line="276" w:lineRule="auto"/>
        <w:rPr>
          <w:rFonts w:ascii="Arial" w:hAnsi="Arial" w:cs="Arial"/>
          <w:b/>
          <w:bCs/>
          <w:color w:val="002060"/>
          <w:sz w:val="24"/>
          <w:szCs w:val="24"/>
        </w:rPr>
      </w:pPr>
    </w:p>
    <w:p w14:paraId="6219A65F" w14:textId="77777777" w:rsidR="005E7EC8" w:rsidRDefault="005E7EC8" w:rsidP="00BC672F">
      <w:pPr>
        <w:spacing w:after="120" w:line="276" w:lineRule="auto"/>
        <w:rPr>
          <w:rFonts w:ascii="Arial" w:hAnsi="Arial" w:cs="Arial"/>
          <w:b/>
          <w:bCs/>
          <w:color w:val="002060"/>
          <w:sz w:val="24"/>
          <w:szCs w:val="24"/>
        </w:rPr>
      </w:pPr>
    </w:p>
    <w:p w14:paraId="0247DEAA" w14:textId="752D3365" w:rsidR="000F4EEF" w:rsidRPr="00BC672F" w:rsidRDefault="00633EDF" w:rsidP="00BC672F">
      <w:pPr>
        <w:spacing w:after="120" w:line="276" w:lineRule="auto"/>
        <w:rPr>
          <w:rFonts w:ascii="Arial" w:hAnsi="Arial" w:cs="Arial"/>
          <w:bCs/>
          <w:sz w:val="24"/>
          <w:szCs w:val="24"/>
        </w:rPr>
      </w:pPr>
      <w:r w:rsidRPr="009B2B06">
        <w:rPr>
          <w:rFonts w:ascii="Arial" w:hAnsi="Arial" w:cs="Arial"/>
          <w:b/>
          <w:bCs/>
          <w:color w:val="002060"/>
          <w:sz w:val="24"/>
          <w:szCs w:val="24"/>
        </w:rPr>
        <w:lastRenderedPageBreak/>
        <w:t xml:space="preserve">Supporting Outcome 3c): </w:t>
      </w:r>
      <w:r w:rsidR="000F4EEF" w:rsidRPr="00BC672F">
        <w:rPr>
          <w:rFonts w:ascii="Arial" w:hAnsi="Arial" w:cs="Arial"/>
          <w:bCs/>
          <w:sz w:val="24"/>
          <w:szCs w:val="24"/>
        </w:rPr>
        <w:t>Improving accessibility to the recruitment section of our website</w:t>
      </w:r>
      <w:r w:rsidRPr="00BC672F">
        <w:rPr>
          <w:rFonts w:ascii="Arial" w:hAnsi="Arial" w:cs="Arial"/>
          <w:bCs/>
          <w:sz w:val="24"/>
          <w:szCs w:val="24"/>
        </w:rPr>
        <w:t>.</w:t>
      </w:r>
      <w:r w:rsidR="000F4EEF" w:rsidRPr="00BC672F">
        <w:rPr>
          <w:rFonts w:ascii="Arial" w:hAnsi="Arial" w:cs="Arial"/>
          <w:bCs/>
          <w:sz w:val="24"/>
          <w:szCs w:val="24"/>
        </w:rPr>
        <w:t xml:space="preserve">                          </w:t>
      </w:r>
    </w:p>
    <w:p w14:paraId="1A35DC14" w14:textId="77777777" w:rsidR="000F4EEF" w:rsidRPr="00BC672F" w:rsidRDefault="00DE730F" w:rsidP="00BC672F">
      <w:pPr>
        <w:spacing w:after="120" w:line="276" w:lineRule="auto"/>
        <w:rPr>
          <w:rFonts w:ascii="Arial" w:hAnsi="Arial" w:cs="Arial"/>
          <w:sz w:val="24"/>
          <w:szCs w:val="24"/>
        </w:rPr>
      </w:pPr>
      <w:r w:rsidRPr="00BC672F">
        <w:rPr>
          <w:rFonts w:ascii="Arial" w:hAnsi="Arial" w:cs="Arial"/>
          <w:sz w:val="24"/>
          <w:szCs w:val="24"/>
        </w:rPr>
        <w:t>Improvements in the a</w:t>
      </w:r>
      <w:r w:rsidR="000F4EEF" w:rsidRPr="00BC672F">
        <w:rPr>
          <w:rFonts w:ascii="Arial" w:hAnsi="Arial" w:cs="Arial"/>
          <w:sz w:val="24"/>
          <w:szCs w:val="24"/>
        </w:rPr>
        <w:t xml:space="preserve">ccessibility to the recruitment section of our website </w:t>
      </w:r>
      <w:r w:rsidRPr="00BC672F">
        <w:rPr>
          <w:rFonts w:ascii="Arial" w:hAnsi="Arial" w:cs="Arial"/>
          <w:sz w:val="24"/>
          <w:szCs w:val="24"/>
        </w:rPr>
        <w:t>are closely connected to progress</w:t>
      </w:r>
      <w:r w:rsidR="000F4EEF" w:rsidRPr="00BC672F">
        <w:rPr>
          <w:rFonts w:ascii="Arial" w:hAnsi="Arial" w:cs="Arial"/>
          <w:sz w:val="24"/>
          <w:szCs w:val="24"/>
        </w:rPr>
        <w:t xml:space="preserve"> </w:t>
      </w:r>
      <w:r w:rsidRPr="00BC672F">
        <w:rPr>
          <w:rFonts w:ascii="Arial" w:hAnsi="Arial" w:cs="Arial"/>
          <w:sz w:val="24"/>
          <w:szCs w:val="24"/>
        </w:rPr>
        <w:t xml:space="preserve">on </w:t>
      </w:r>
      <w:r w:rsidR="000F4EEF" w:rsidRPr="00BC672F">
        <w:rPr>
          <w:rFonts w:ascii="Arial" w:hAnsi="Arial" w:cs="Arial"/>
          <w:sz w:val="24"/>
          <w:szCs w:val="24"/>
        </w:rPr>
        <w:t>the measu</w:t>
      </w:r>
      <w:r w:rsidRPr="00BC672F">
        <w:rPr>
          <w:rFonts w:ascii="Arial" w:hAnsi="Arial" w:cs="Arial"/>
          <w:sz w:val="24"/>
          <w:szCs w:val="24"/>
        </w:rPr>
        <w:t xml:space="preserve">res being taken in relation to </w:t>
      </w:r>
      <w:r w:rsidR="000F4EEF" w:rsidRPr="00BC672F">
        <w:rPr>
          <w:rFonts w:ascii="Arial" w:hAnsi="Arial" w:cs="Arial"/>
          <w:sz w:val="24"/>
          <w:szCs w:val="24"/>
        </w:rPr>
        <w:t>Equality Outcome 2 –</w:t>
      </w:r>
      <w:r w:rsidRPr="00BC672F">
        <w:rPr>
          <w:rFonts w:ascii="Arial" w:hAnsi="Arial" w:cs="Arial"/>
          <w:sz w:val="24"/>
          <w:szCs w:val="24"/>
        </w:rPr>
        <w:t>‘</w:t>
      </w:r>
      <w:r w:rsidR="000F4EEF" w:rsidRPr="00BC672F">
        <w:rPr>
          <w:rFonts w:ascii="Arial" w:hAnsi="Arial" w:cs="Arial"/>
          <w:sz w:val="24"/>
          <w:szCs w:val="24"/>
        </w:rPr>
        <w:t>We will improve accessibility of our services’.</w:t>
      </w:r>
    </w:p>
    <w:p w14:paraId="1F48A737" w14:textId="3DAADE52" w:rsidR="000F4EEF" w:rsidRPr="00BC672F" w:rsidRDefault="000F4EEF" w:rsidP="00BC672F">
      <w:pPr>
        <w:spacing w:after="120" w:line="276" w:lineRule="auto"/>
        <w:rPr>
          <w:rFonts w:ascii="Arial" w:hAnsi="Arial" w:cs="Arial"/>
          <w:sz w:val="24"/>
          <w:szCs w:val="24"/>
        </w:rPr>
      </w:pPr>
      <w:r w:rsidRPr="00BC672F">
        <w:rPr>
          <w:rFonts w:ascii="Arial" w:hAnsi="Arial" w:cs="Arial"/>
          <w:sz w:val="24"/>
          <w:szCs w:val="24"/>
        </w:rPr>
        <w:t>The provision of guidance and information for all candidates is being improved to remove recognised barriers that can detract candidates from applying for</w:t>
      </w:r>
      <w:r w:rsidR="00DE730F" w:rsidRPr="00BC672F">
        <w:rPr>
          <w:rFonts w:ascii="Arial" w:hAnsi="Arial" w:cs="Arial"/>
          <w:sz w:val="24"/>
          <w:szCs w:val="24"/>
        </w:rPr>
        <w:t xml:space="preserve"> the</w:t>
      </w:r>
      <w:r w:rsidRPr="00BC672F">
        <w:rPr>
          <w:rFonts w:ascii="Arial" w:hAnsi="Arial" w:cs="Arial"/>
          <w:sz w:val="24"/>
          <w:szCs w:val="24"/>
        </w:rPr>
        <w:t xml:space="preserve"> SCTS job vacancies. This means that information regarding the recruitment process and guidance for candidates will be provided in more accessible ways recognising that currently candidates are required to navigate the SCTS website and read through information and guides. </w:t>
      </w:r>
      <w:r w:rsidR="00AB3092">
        <w:rPr>
          <w:rFonts w:ascii="Arial" w:hAnsi="Arial" w:cs="Arial"/>
          <w:sz w:val="24"/>
          <w:szCs w:val="24"/>
        </w:rPr>
        <w:t>T</w:t>
      </w:r>
      <w:r w:rsidRPr="00BC672F">
        <w:rPr>
          <w:rFonts w:ascii="Arial" w:hAnsi="Arial" w:cs="Arial"/>
          <w:sz w:val="24"/>
          <w:szCs w:val="24"/>
        </w:rPr>
        <w:t xml:space="preserve">he following approaches will also enable all candidates to gain greater insight into </w:t>
      </w:r>
      <w:r w:rsidR="00DE730F" w:rsidRPr="00BC672F">
        <w:rPr>
          <w:rFonts w:ascii="Arial" w:hAnsi="Arial" w:cs="Arial"/>
          <w:sz w:val="24"/>
          <w:szCs w:val="24"/>
        </w:rPr>
        <w:t xml:space="preserve">the </w:t>
      </w:r>
      <w:r w:rsidRPr="00BC672F">
        <w:rPr>
          <w:rFonts w:ascii="Arial" w:hAnsi="Arial" w:cs="Arial"/>
          <w:sz w:val="24"/>
          <w:szCs w:val="24"/>
        </w:rPr>
        <w:t>SCTS culture, career opportunities and the benefits o</w:t>
      </w:r>
      <w:r w:rsidR="00BA79E2" w:rsidRPr="00BC672F">
        <w:rPr>
          <w:rFonts w:ascii="Arial" w:hAnsi="Arial" w:cs="Arial"/>
          <w:sz w:val="24"/>
          <w:szCs w:val="24"/>
        </w:rPr>
        <w:t>f working in our organisation:</w:t>
      </w:r>
    </w:p>
    <w:p w14:paraId="41439916" w14:textId="77777777" w:rsidR="000F4EEF" w:rsidRPr="00BC672F" w:rsidRDefault="00AB3092" w:rsidP="00E0464A">
      <w:pPr>
        <w:pStyle w:val="ListParagraph"/>
        <w:numPr>
          <w:ilvl w:val="0"/>
          <w:numId w:val="12"/>
        </w:numPr>
        <w:spacing w:after="120" w:line="276" w:lineRule="auto"/>
        <w:rPr>
          <w:rFonts w:ascii="Arial" w:hAnsi="Arial" w:cs="Arial"/>
          <w:sz w:val="24"/>
          <w:szCs w:val="24"/>
        </w:rPr>
      </w:pPr>
      <w:r>
        <w:rPr>
          <w:rFonts w:ascii="Arial" w:hAnsi="Arial" w:cs="Arial"/>
          <w:sz w:val="24"/>
          <w:szCs w:val="24"/>
        </w:rPr>
        <w:t>p</w:t>
      </w:r>
      <w:r w:rsidR="000F4EEF" w:rsidRPr="00BC672F">
        <w:rPr>
          <w:rFonts w:ascii="Arial" w:hAnsi="Arial" w:cs="Arial"/>
          <w:sz w:val="24"/>
          <w:szCs w:val="24"/>
        </w:rPr>
        <w:t>rovision of information regarding recruitment process in Plain English;</w:t>
      </w:r>
    </w:p>
    <w:p w14:paraId="5954ABFF" w14:textId="77777777" w:rsidR="000F4EEF" w:rsidRPr="00BC672F" w:rsidRDefault="00AB3092" w:rsidP="00E0464A">
      <w:pPr>
        <w:pStyle w:val="ListParagraph"/>
        <w:numPr>
          <w:ilvl w:val="0"/>
          <w:numId w:val="12"/>
        </w:numPr>
        <w:spacing w:after="120" w:line="276" w:lineRule="auto"/>
        <w:rPr>
          <w:rFonts w:ascii="Arial" w:hAnsi="Arial" w:cs="Arial"/>
          <w:sz w:val="24"/>
          <w:szCs w:val="24"/>
        </w:rPr>
      </w:pPr>
      <w:r>
        <w:rPr>
          <w:rFonts w:ascii="Arial" w:hAnsi="Arial" w:cs="Arial"/>
          <w:sz w:val="24"/>
          <w:szCs w:val="24"/>
        </w:rPr>
        <w:t>r</w:t>
      </w:r>
      <w:r w:rsidR="000F4EEF" w:rsidRPr="00BC672F">
        <w:rPr>
          <w:rFonts w:ascii="Arial" w:hAnsi="Arial" w:cs="Arial"/>
          <w:sz w:val="24"/>
          <w:szCs w:val="24"/>
        </w:rPr>
        <w:t>ecruitment process explained through Video;</w:t>
      </w:r>
    </w:p>
    <w:p w14:paraId="205728A9" w14:textId="7D002ACF" w:rsidR="00BA79E2" w:rsidRPr="00BC672F" w:rsidRDefault="00AB3092" w:rsidP="00E0464A">
      <w:pPr>
        <w:pStyle w:val="ListParagraph"/>
        <w:numPr>
          <w:ilvl w:val="0"/>
          <w:numId w:val="12"/>
        </w:numPr>
        <w:spacing w:after="120" w:line="276" w:lineRule="auto"/>
        <w:rPr>
          <w:rFonts w:ascii="Arial" w:hAnsi="Arial" w:cs="Arial"/>
          <w:sz w:val="24"/>
          <w:szCs w:val="24"/>
        </w:rPr>
      </w:pPr>
      <w:r>
        <w:rPr>
          <w:rFonts w:ascii="Arial" w:hAnsi="Arial" w:cs="Arial"/>
          <w:sz w:val="24"/>
          <w:szCs w:val="24"/>
        </w:rPr>
        <w:t>p</w:t>
      </w:r>
      <w:r w:rsidR="00BA79E2" w:rsidRPr="00BC672F">
        <w:rPr>
          <w:rFonts w:ascii="Arial" w:hAnsi="Arial" w:cs="Arial"/>
          <w:sz w:val="24"/>
          <w:szCs w:val="24"/>
        </w:rPr>
        <w:t xml:space="preserve">rovision of videos supported by mechanisms that improve access for </w:t>
      </w:r>
      <w:r w:rsidR="00003A3F">
        <w:rPr>
          <w:rFonts w:ascii="Arial" w:hAnsi="Arial" w:cs="Arial"/>
          <w:sz w:val="24"/>
          <w:szCs w:val="24"/>
        </w:rPr>
        <w:t>people with visual and</w:t>
      </w:r>
      <w:r w:rsidR="00001618">
        <w:rPr>
          <w:rFonts w:ascii="Arial" w:hAnsi="Arial" w:cs="Arial"/>
          <w:sz w:val="24"/>
          <w:szCs w:val="24"/>
        </w:rPr>
        <w:t xml:space="preserve"> / or</w:t>
      </w:r>
      <w:r w:rsidR="00003A3F">
        <w:rPr>
          <w:rFonts w:ascii="Arial" w:hAnsi="Arial" w:cs="Arial"/>
          <w:sz w:val="24"/>
          <w:szCs w:val="24"/>
        </w:rPr>
        <w:t xml:space="preserve"> hearing loss</w:t>
      </w:r>
      <w:r w:rsidR="00001618">
        <w:rPr>
          <w:rFonts w:ascii="Arial" w:hAnsi="Arial" w:cs="Arial"/>
          <w:sz w:val="24"/>
          <w:szCs w:val="24"/>
        </w:rPr>
        <w:t>, and for people that are Deaf and / or BSL users</w:t>
      </w:r>
      <w:r w:rsidR="00A47CD6">
        <w:rPr>
          <w:rFonts w:ascii="Arial" w:hAnsi="Arial" w:cs="Arial"/>
          <w:sz w:val="24"/>
          <w:szCs w:val="24"/>
        </w:rPr>
        <w:t>;</w:t>
      </w:r>
    </w:p>
    <w:p w14:paraId="4ABF98C3" w14:textId="77777777" w:rsidR="000F4EEF" w:rsidRPr="00BC672F" w:rsidRDefault="00A47CD6" w:rsidP="00E0464A">
      <w:pPr>
        <w:pStyle w:val="ListParagraph"/>
        <w:numPr>
          <w:ilvl w:val="0"/>
          <w:numId w:val="12"/>
        </w:numPr>
        <w:spacing w:after="120" w:line="276" w:lineRule="auto"/>
        <w:rPr>
          <w:rFonts w:ascii="Arial" w:hAnsi="Arial" w:cs="Arial"/>
          <w:sz w:val="24"/>
          <w:szCs w:val="24"/>
        </w:rPr>
      </w:pPr>
      <w:r>
        <w:rPr>
          <w:rFonts w:ascii="Arial" w:hAnsi="Arial" w:cs="Arial"/>
          <w:sz w:val="24"/>
          <w:szCs w:val="24"/>
        </w:rPr>
        <w:t>t</w:t>
      </w:r>
      <w:r w:rsidR="000F4EEF" w:rsidRPr="00BC672F">
        <w:rPr>
          <w:rFonts w:ascii="Arial" w:hAnsi="Arial" w:cs="Arial"/>
          <w:sz w:val="24"/>
          <w:szCs w:val="24"/>
        </w:rPr>
        <w:t xml:space="preserve">estimonials from current employees across </w:t>
      </w:r>
      <w:r w:rsidR="00BA79E2" w:rsidRPr="00BC672F">
        <w:rPr>
          <w:rFonts w:ascii="Arial" w:hAnsi="Arial" w:cs="Arial"/>
          <w:sz w:val="24"/>
          <w:szCs w:val="24"/>
        </w:rPr>
        <w:t xml:space="preserve">the </w:t>
      </w:r>
      <w:r w:rsidR="000F4EEF" w:rsidRPr="00BC672F">
        <w:rPr>
          <w:rFonts w:ascii="Arial" w:hAnsi="Arial" w:cs="Arial"/>
          <w:sz w:val="24"/>
          <w:szCs w:val="24"/>
        </w:rPr>
        <w:t>SCTS business functions;</w:t>
      </w:r>
    </w:p>
    <w:p w14:paraId="3354419D" w14:textId="0091C945" w:rsidR="000F4EEF" w:rsidRPr="00BC672F" w:rsidRDefault="000F4EEF" w:rsidP="00E0464A">
      <w:pPr>
        <w:pStyle w:val="ListParagraph"/>
        <w:numPr>
          <w:ilvl w:val="1"/>
          <w:numId w:val="12"/>
        </w:numPr>
        <w:spacing w:after="120" w:line="276" w:lineRule="auto"/>
        <w:rPr>
          <w:rFonts w:ascii="Arial" w:hAnsi="Arial" w:cs="Arial"/>
          <w:sz w:val="24"/>
          <w:szCs w:val="24"/>
        </w:rPr>
      </w:pPr>
      <w:r w:rsidRPr="00BC672F">
        <w:rPr>
          <w:rFonts w:ascii="Arial" w:hAnsi="Arial" w:cs="Arial"/>
          <w:sz w:val="24"/>
          <w:szCs w:val="24"/>
        </w:rPr>
        <w:t xml:space="preserve">Written </w:t>
      </w:r>
      <w:r w:rsidR="00E033A9">
        <w:rPr>
          <w:rFonts w:ascii="Arial" w:hAnsi="Arial" w:cs="Arial"/>
          <w:sz w:val="24"/>
          <w:szCs w:val="24"/>
        </w:rPr>
        <w:t>and</w:t>
      </w:r>
      <w:r w:rsidRPr="00BC672F">
        <w:rPr>
          <w:rFonts w:ascii="Arial" w:hAnsi="Arial" w:cs="Arial"/>
          <w:sz w:val="24"/>
          <w:szCs w:val="24"/>
        </w:rPr>
        <w:t xml:space="preserve"> Photo’s; and</w:t>
      </w:r>
    </w:p>
    <w:p w14:paraId="4265F688" w14:textId="77777777" w:rsidR="000F4EEF" w:rsidRPr="00BC672F" w:rsidRDefault="000F4EEF" w:rsidP="00E0464A">
      <w:pPr>
        <w:pStyle w:val="ListParagraph"/>
        <w:numPr>
          <w:ilvl w:val="1"/>
          <w:numId w:val="12"/>
        </w:numPr>
        <w:spacing w:after="120" w:line="276" w:lineRule="auto"/>
        <w:rPr>
          <w:rFonts w:ascii="Arial" w:hAnsi="Arial" w:cs="Arial"/>
          <w:sz w:val="24"/>
          <w:szCs w:val="24"/>
        </w:rPr>
      </w:pPr>
      <w:r w:rsidRPr="00BC672F">
        <w:rPr>
          <w:rFonts w:ascii="Arial" w:hAnsi="Arial" w:cs="Arial"/>
          <w:sz w:val="24"/>
          <w:szCs w:val="24"/>
        </w:rPr>
        <w:t>Video</w:t>
      </w:r>
    </w:p>
    <w:p w14:paraId="5CAF98B8" w14:textId="44A0AE58" w:rsidR="000F4EEF" w:rsidRPr="00BC672F" w:rsidRDefault="00A47CD6" w:rsidP="00E0464A">
      <w:pPr>
        <w:pStyle w:val="ListParagraph"/>
        <w:numPr>
          <w:ilvl w:val="0"/>
          <w:numId w:val="12"/>
        </w:numPr>
        <w:spacing w:after="120" w:line="276" w:lineRule="auto"/>
        <w:rPr>
          <w:rFonts w:ascii="Arial" w:hAnsi="Arial" w:cs="Arial"/>
          <w:sz w:val="24"/>
          <w:szCs w:val="24"/>
        </w:rPr>
      </w:pPr>
      <w:r>
        <w:rPr>
          <w:rFonts w:ascii="Arial" w:hAnsi="Arial" w:cs="Arial"/>
          <w:sz w:val="24"/>
          <w:szCs w:val="24"/>
        </w:rPr>
        <w:t>i</w:t>
      </w:r>
      <w:r w:rsidR="00DE730F" w:rsidRPr="00BC672F">
        <w:rPr>
          <w:rFonts w:ascii="Arial" w:hAnsi="Arial" w:cs="Arial"/>
          <w:sz w:val="24"/>
          <w:szCs w:val="24"/>
        </w:rPr>
        <w:t>ncreased utilisation of social m</w:t>
      </w:r>
      <w:r w:rsidR="000F4EEF" w:rsidRPr="00BC672F">
        <w:rPr>
          <w:rFonts w:ascii="Arial" w:hAnsi="Arial" w:cs="Arial"/>
          <w:sz w:val="24"/>
          <w:szCs w:val="24"/>
        </w:rPr>
        <w:t xml:space="preserve">edia platforms regarding activities, initiatives and vacancies (accompanied by current employee testimonials) – LinkedIn </w:t>
      </w:r>
      <w:r w:rsidR="002B5110">
        <w:rPr>
          <w:rFonts w:ascii="Arial" w:hAnsi="Arial" w:cs="Arial"/>
          <w:sz w:val="24"/>
          <w:szCs w:val="24"/>
        </w:rPr>
        <w:t>and</w:t>
      </w:r>
      <w:r w:rsidR="000F4EEF" w:rsidRPr="00BC672F">
        <w:rPr>
          <w:rFonts w:ascii="Arial" w:hAnsi="Arial" w:cs="Arial"/>
          <w:sz w:val="24"/>
          <w:szCs w:val="24"/>
        </w:rPr>
        <w:t xml:space="preserve"> Twitter;</w:t>
      </w:r>
    </w:p>
    <w:p w14:paraId="5782B876" w14:textId="77777777" w:rsidR="000F4EEF" w:rsidRPr="00BC672F" w:rsidRDefault="00A47CD6" w:rsidP="00E0464A">
      <w:pPr>
        <w:pStyle w:val="ListParagraph"/>
        <w:numPr>
          <w:ilvl w:val="0"/>
          <w:numId w:val="12"/>
        </w:numPr>
        <w:spacing w:after="120" w:line="276" w:lineRule="auto"/>
        <w:rPr>
          <w:rFonts w:ascii="Arial" w:hAnsi="Arial" w:cs="Arial"/>
          <w:sz w:val="24"/>
          <w:szCs w:val="24"/>
        </w:rPr>
      </w:pPr>
      <w:r>
        <w:rPr>
          <w:rFonts w:ascii="Arial" w:hAnsi="Arial" w:cs="Arial"/>
          <w:sz w:val="24"/>
          <w:szCs w:val="24"/>
        </w:rPr>
        <w:t>h</w:t>
      </w:r>
      <w:r w:rsidR="000F4EEF" w:rsidRPr="00BC672F">
        <w:rPr>
          <w:rFonts w:ascii="Arial" w:hAnsi="Arial" w:cs="Arial"/>
          <w:sz w:val="24"/>
          <w:szCs w:val="24"/>
        </w:rPr>
        <w:t>eightened awareness of</w:t>
      </w:r>
      <w:r w:rsidR="00DE730F" w:rsidRPr="00BC672F">
        <w:rPr>
          <w:rFonts w:ascii="Arial" w:hAnsi="Arial" w:cs="Arial"/>
          <w:sz w:val="24"/>
          <w:szCs w:val="24"/>
        </w:rPr>
        <w:t xml:space="preserve"> the</w:t>
      </w:r>
      <w:r w:rsidR="000F4EEF" w:rsidRPr="00BC672F">
        <w:rPr>
          <w:rFonts w:ascii="Arial" w:hAnsi="Arial" w:cs="Arial"/>
          <w:sz w:val="24"/>
          <w:szCs w:val="24"/>
        </w:rPr>
        <w:t xml:space="preserve"> SCTS as an employer on Social Media Groups (inc</w:t>
      </w:r>
      <w:r w:rsidR="00DE730F" w:rsidRPr="00BC672F">
        <w:rPr>
          <w:rFonts w:ascii="Arial" w:hAnsi="Arial" w:cs="Arial"/>
          <w:sz w:val="24"/>
          <w:szCs w:val="24"/>
        </w:rPr>
        <w:t>luding the</w:t>
      </w:r>
      <w:r w:rsidR="000F4EEF" w:rsidRPr="00BC672F">
        <w:rPr>
          <w:rFonts w:ascii="Arial" w:hAnsi="Arial" w:cs="Arial"/>
          <w:sz w:val="24"/>
          <w:szCs w:val="24"/>
        </w:rPr>
        <w:t xml:space="preserve"> Scottish BAME Career Progression Group);</w:t>
      </w:r>
    </w:p>
    <w:p w14:paraId="4CEB7D1B" w14:textId="6D98061B" w:rsidR="000F4EEF" w:rsidRPr="00BC672F" w:rsidRDefault="00A47CD6" w:rsidP="00E0464A">
      <w:pPr>
        <w:pStyle w:val="ListParagraph"/>
        <w:numPr>
          <w:ilvl w:val="0"/>
          <w:numId w:val="12"/>
        </w:numPr>
        <w:spacing w:after="0" w:line="276" w:lineRule="auto"/>
        <w:rPr>
          <w:rFonts w:ascii="Arial" w:hAnsi="Arial" w:cs="Arial"/>
          <w:b/>
          <w:bCs/>
          <w:sz w:val="24"/>
          <w:szCs w:val="24"/>
        </w:rPr>
      </w:pPr>
      <w:r>
        <w:rPr>
          <w:rFonts w:ascii="Arial" w:hAnsi="Arial" w:cs="Arial"/>
          <w:sz w:val="24"/>
          <w:szCs w:val="24"/>
        </w:rPr>
        <w:t>c</w:t>
      </w:r>
      <w:r w:rsidR="000F4EEF" w:rsidRPr="00BC672F">
        <w:rPr>
          <w:rFonts w:ascii="Arial" w:hAnsi="Arial" w:cs="Arial"/>
          <w:sz w:val="24"/>
          <w:szCs w:val="24"/>
        </w:rPr>
        <w:t xml:space="preserve">ollaborative working with Skills Development Scotland and participation in career </w:t>
      </w:r>
      <w:r w:rsidR="00154BA5">
        <w:rPr>
          <w:rFonts w:ascii="Arial" w:hAnsi="Arial" w:cs="Arial"/>
          <w:sz w:val="24"/>
          <w:szCs w:val="24"/>
        </w:rPr>
        <w:t>vi</w:t>
      </w:r>
      <w:r w:rsidR="000F4EEF" w:rsidRPr="00BC672F">
        <w:rPr>
          <w:rFonts w:ascii="Arial" w:hAnsi="Arial" w:cs="Arial"/>
          <w:sz w:val="24"/>
          <w:szCs w:val="24"/>
        </w:rPr>
        <w:t xml:space="preserve">deos for </w:t>
      </w:r>
      <w:r w:rsidR="00714732">
        <w:rPr>
          <w:rFonts w:ascii="Arial" w:hAnsi="Arial" w:cs="Arial"/>
          <w:sz w:val="24"/>
          <w:szCs w:val="24"/>
        </w:rPr>
        <w:t>s</w:t>
      </w:r>
      <w:r w:rsidR="000F4EEF" w:rsidRPr="00BC672F">
        <w:rPr>
          <w:rFonts w:ascii="Arial" w:hAnsi="Arial" w:cs="Arial"/>
          <w:sz w:val="24"/>
          <w:szCs w:val="24"/>
        </w:rPr>
        <w:t xml:space="preserve">chool, </w:t>
      </w:r>
      <w:r w:rsidR="00714732">
        <w:rPr>
          <w:rFonts w:ascii="Arial" w:hAnsi="Arial" w:cs="Arial"/>
          <w:sz w:val="24"/>
          <w:szCs w:val="24"/>
        </w:rPr>
        <w:t>c</w:t>
      </w:r>
      <w:r w:rsidR="000F4EEF" w:rsidRPr="00BC672F">
        <w:rPr>
          <w:rFonts w:ascii="Arial" w:hAnsi="Arial" w:cs="Arial"/>
          <w:sz w:val="24"/>
          <w:szCs w:val="24"/>
        </w:rPr>
        <w:t xml:space="preserve">ollege and </w:t>
      </w:r>
      <w:r w:rsidR="00714732">
        <w:rPr>
          <w:rFonts w:ascii="Arial" w:hAnsi="Arial" w:cs="Arial"/>
          <w:sz w:val="24"/>
          <w:szCs w:val="24"/>
        </w:rPr>
        <w:t>u</w:t>
      </w:r>
      <w:r w:rsidR="000F4EEF" w:rsidRPr="00BC672F">
        <w:rPr>
          <w:rFonts w:ascii="Arial" w:hAnsi="Arial" w:cs="Arial"/>
          <w:sz w:val="24"/>
          <w:szCs w:val="24"/>
        </w:rPr>
        <w:t xml:space="preserve">niversity </w:t>
      </w:r>
      <w:r w:rsidR="00714732">
        <w:rPr>
          <w:rFonts w:ascii="Arial" w:hAnsi="Arial" w:cs="Arial"/>
          <w:sz w:val="24"/>
          <w:szCs w:val="24"/>
        </w:rPr>
        <w:t>c</w:t>
      </w:r>
      <w:r w:rsidR="000F4EEF" w:rsidRPr="00BC672F">
        <w:rPr>
          <w:rFonts w:ascii="Arial" w:hAnsi="Arial" w:cs="Arial"/>
          <w:sz w:val="24"/>
          <w:szCs w:val="24"/>
        </w:rPr>
        <w:t xml:space="preserve">areer </w:t>
      </w:r>
      <w:r w:rsidR="00714732">
        <w:rPr>
          <w:rFonts w:ascii="Arial" w:hAnsi="Arial" w:cs="Arial"/>
          <w:sz w:val="24"/>
          <w:szCs w:val="24"/>
        </w:rPr>
        <w:t>a</w:t>
      </w:r>
      <w:r w:rsidR="000F4EEF" w:rsidRPr="00BC672F">
        <w:rPr>
          <w:rFonts w:ascii="Arial" w:hAnsi="Arial" w:cs="Arial"/>
          <w:sz w:val="24"/>
          <w:szCs w:val="24"/>
        </w:rPr>
        <w:t>dvisors.</w:t>
      </w:r>
    </w:p>
    <w:p w14:paraId="012B406A" w14:textId="77777777" w:rsidR="000F4EEF" w:rsidRPr="00BC672F" w:rsidRDefault="000F4EEF" w:rsidP="00BC672F">
      <w:pPr>
        <w:pStyle w:val="ListParagraph"/>
        <w:spacing w:after="0" w:line="276" w:lineRule="auto"/>
        <w:rPr>
          <w:rFonts w:ascii="Arial" w:hAnsi="Arial" w:cs="Arial"/>
          <w:b/>
          <w:bCs/>
          <w:sz w:val="24"/>
          <w:szCs w:val="24"/>
        </w:rPr>
      </w:pPr>
    </w:p>
    <w:p w14:paraId="7352E08C" w14:textId="77777777" w:rsidR="000F4EEF" w:rsidRPr="00BC672F" w:rsidRDefault="00BA79E2" w:rsidP="00BC672F">
      <w:pPr>
        <w:spacing w:after="120" w:line="276" w:lineRule="auto"/>
        <w:rPr>
          <w:rFonts w:ascii="Arial" w:hAnsi="Arial" w:cs="Arial"/>
          <w:b/>
          <w:bCs/>
          <w:sz w:val="24"/>
          <w:szCs w:val="24"/>
        </w:rPr>
      </w:pPr>
      <w:r w:rsidRPr="009B2B06">
        <w:rPr>
          <w:rFonts w:ascii="Arial" w:hAnsi="Arial" w:cs="Arial"/>
          <w:b/>
          <w:bCs/>
          <w:color w:val="002060"/>
          <w:sz w:val="24"/>
          <w:szCs w:val="24"/>
        </w:rPr>
        <w:t xml:space="preserve">Supporting Outcome 3d): </w:t>
      </w:r>
      <w:r w:rsidR="000F4EEF" w:rsidRPr="00BC672F">
        <w:rPr>
          <w:rFonts w:ascii="Arial" w:hAnsi="Arial" w:cs="Arial"/>
          <w:bCs/>
          <w:sz w:val="24"/>
          <w:szCs w:val="24"/>
        </w:rPr>
        <w:t xml:space="preserve">Introducing an inclusive work placement scheme in order to assist people to gain </w:t>
      </w:r>
      <w:r w:rsidR="002039AB" w:rsidRPr="00BC672F">
        <w:rPr>
          <w:rFonts w:ascii="Arial" w:hAnsi="Arial" w:cs="Arial"/>
          <w:bCs/>
          <w:sz w:val="24"/>
          <w:szCs w:val="24"/>
        </w:rPr>
        <w:t>work experience</w:t>
      </w:r>
      <w:r w:rsidR="000F4EEF" w:rsidRPr="00BC672F">
        <w:rPr>
          <w:rFonts w:ascii="Arial" w:hAnsi="Arial" w:cs="Arial"/>
          <w:bCs/>
          <w:sz w:val="24"/>
          <w:szCs w:val="24"/>
        </w:rPr>
        <w:t xml:space="preserve">; and in preparation for same to raise associated awareness among members of staff.                                                                                                                                               </w:t>
      </w:r>
    </w:p>
    <w:p w14:paraId="4D7D43FC" w14:textId="74B328C2" w:rsidR="002039AB" w:rsidRDefault="002039AB" w:rsidP="00BC672F">
      <w:pPr>
        <w:pStyle w:val="ListParagraph"/>
        <w:spacing w:after="0" w:line="276" w:lineRule="auto"/>
        <w:ind w:left="0"/>
        <w:rPr>
          <w:rFonts w:ascii="Arial" w:hAnsi="Arial" w:cs="Arial"/>
          <w:sz w:val="24"/>
          <w:szCs w:val="24"/>
        </w:rPr>
      </w:pPr>
      <w:r w:rsidRPr="00BC672F">
        <w:rPr>
          <w:rFonts w:ascii="Arial" w:hAnsi="Arial" w:cs="Arial"/>
          <w:color w:val="000000"/>
          <w:sz w:val="24"/>
          <w:szCs w:val="24"/>
        </w:rPr>
        <w:t xml:space="preserve">The SCTS </w:t>
      </w:r>
      <w:r w:rsidRPr="00BC672F">
        <w:rPr>
          <w:rFonts w:ascii="Arial" w:hAnsi="Arial" w:cs="Arial"/>
          <w:sz w:val="24"/>
          <w:szCs w:val="24"/>
        </w:rPr>
        <w:t xml:space="preserve">launched a </w:t>
      </w:r>
      <w:r w:rsidR="00FA0CE0">
        <w:rPr>
          <w:rFonts w:ascii="Arial" w:hAnsi="Arial" w:cs="Arial"/>
          <w:sz w:val="24"/>
          <w:szCs w:val="24"/>
        </w:rPr>
        <w:t>‘</w:t>
      </w:r>
      <w:r w:rsidRPr="00BC672F">
        <w:rPr>
          <w:rFonts w:ascii="Arial" w:hAnsi="Arial" w:cs="Arial"/>
          <w:sz w:val="24"/>
          <w:szCs w:val="24"/>
        </w:rPr>
        <w:t xml:space="preserve">Modern Apprenticeship Scheme Social Inclusion’ </w:t>
      </w:r>
      <w:r w:rsidR="00714732">
        <w:rPr>
          <w:rFonts w:ascii="Arial" w:hAnsi="Arial" w:cs="Arial"/>
          <w:sz w:val="24"/>
          <w:szCs w:val="24"/>
        </w:rPr>
        <w:t xml:space="preserve">scheme </w:t>
      </w:r>
      <w:r w:rsidRPr="00BC672F">
        <w:rPr>
          <w:rFonts w:ascii="Arial" w:hAnsi="Arial" w:cs="Arial"/>
          <w:sz w:val="24"/>
          <w:szCs w:val="24"/>
        </w:rPr>
        <w:t>in October 2019 designed to offer opportunities to a number of young adults from challenging backgrounds in partnership with Barnardo’s.</w:t>
      </w:r>
      <w:r w:rsidR="00B87F36">
        <w:rPr>
          <w:rFonts w:ascii="Arial" w:hAnsi="Arial" w:cs="Arial"/>
          <w:sz w:val="24"/>
          <w:szCs w:val="24"/>
        </w:rPr>
        <w:t xml:space="preserve"> </w:t>
      </w:r>
      <w:r w:rsidRPr="00BC672F">
        <w:rPr>
          <w:rFonts w:ascii="Arial" w:hAnsi="Arial" w:cs="Arial"/>
          <w:sz w:val="24"/>
          <w:szCs w:val="24"/>
        </w:rPr>
        <w:t>This initiative is one that the Civil Service Commission endorsed and encouraged by recognising it as the creation of a pa</w:t>
      </w:r>
      <w:r w:rsidR="00B87F36">
        <w:rPr>
          <w:rFonts w:ascii="Arial" w:hAnsi="Arial" w:cs="Arial"/>
          <w:sz w:val="24"/>
          <w:szCs w:val="24"/>
        </w:rPr>
        <w:t xml:space="preserve">thway to create opportunities. </w:t>
      </w:r>
      <w:r w:rsidRPr="00BC672F">
        <w:rPr>
          <w:rFonts w:ascii="Arial" w:hAnsi="Arial" w:cs="Arial"/>
          <w:sz w:val="24"/>
          <w:szCs w:val="24"/>
        </w:rPr>
        <w:t>The Civil Service Commission also recognised this initiative as one that helps to strengthen the divers</w:t>
      </w:r>
      <w:r w:rsidR="00714732">
        <w:rPr>
          <w:rFonts w:ascii="Arial" w:hAnsi="Arial" w:cs="Arial"/>
          <w:sz w:val="24"/>
          <w:szCs w:val="24"/>
        </w:rPr>
        <w:t>e</w:t>
      </w:r>
      <w:r w:rsidRPr="00BC672F">
        <w:rPr>
          <w:rFonts w:ascii="Arial" w:hAnsi="Arial" w:cs="Arial"/>
          <w:sz w:val="24"/>
          <w:szCs w:val="24"/>
        </w:rPr>
        <w:t xml:space="preserve"> workforce of the SCTS but also contributed to the Civil Service Diversity and Inclusion Strategy. The Modern Apprenticeship Scheme specifically underpins the two main priorities at the heart of the strategy, which is to continue to increase the representation of currently under-represented groups across all levels of the Civil Service and to focus on inclusion to build </w:t>
      </w:r>
      <w:r w:rsidRPr="00BC672F">
        <w:rPr>
          <w:rFonts w:ascii="Arial" w:hAnsi="Arial" w:cs="Arial"/>
          <w:sz w:val="24"/>
          <w:szCs w:val="24"/>
        </w:rPr>
        <w:lastRenderedPageBreak/>
        <w:t>our culture and reputation as a place that attracts, develops, retains and fully engages all diverse talent across our organisation.</w:t>
      </w:r>
    </w:p>
    <w:p w14:paraId="59A5F9EE" w14:textId="77777777" w:rsidR="00FA0CE0" w:rsidRPr="00BC672F" w:rsidRDefault="00FA0CE0" w:rsidP="00BC672F">
      <w:pPr>
        <w:pStyle w:val="ListParagraph"/>
        <w:spacing w:after="0" w:line="276" w:lineRule="auto"/>
        <w:ind w:left="0"/>
        <w:rPr>
          <w:rFonts w:ascii="Arial" w:hAnsi="Arial" w:cs="Arial"/>
          <w:sz w:val="24"/>
          <w:szCs w:val="24"/>
        </w:rPr>
      </w:pPr>
    </w:p>
    <w:p w14:paraId="4F720211" w14:textId="31A3FAA6" w:rsidR="002039AB" w:rsidRDefault="002039AB" w:rsidP="00BC672F">
      <w:pPr>
        <w:spacing w:after="0" w:line="276" w:lineRule="auto"/>
        <w:rPr>
          <w:rFonts w:ascii="Arial" w:hAnsi="Arial" w:cs="Arial"/>
          <w:color w:val="000000"/>
          <w:sz w:val="24"/>
          <w:szCs w:val="24"/>
        </w:rPr>
      </w:pPr>
      <w:r w:rsidRPr="00BC672F">
        <w:rPr>
          <w:rFonts w:ascii="Arial" w:hAnsi="Arial" w:cs="Arial"/>
          <w:color w:val="000000"/>
          <w:sz w:val="24"/>
          <w:szCs w:val="24"/>
        </w:rPr>
        <w:t xml:space="preserve">The scheme has ultimately provided Modern Apprenticeship positions with the SCTS for individuals who would struggle to be recruited through our standard assessment process. The introduction of a similar scheme that would ensure that individuals from </w:t>
      </w:r>
      <w:r w:rsidR="00B17960">
        <w:rPr>
          <w:rFonts w:ascii="Arial" w:hAnsi="Arial" w:cs="Arial"/>
          <w:color w:val="000000"/>
          <w:sz w:val="24"/>
          <w:szCs w:val="24"/>
        </w:rPr>
        <w:t>minority ethnic</w:t>
      </w:r>
      <w:r w:rsidRPr="00BC672F">
        <w:rPr>
          <w:rFonts w:ascii="Arial" w:hAnsi="Arial" w:cs="Arial"/>
          <w:color w:val="000000"/>
          <w:sz w:val="24"/>
          <w:szCs w:val="24"/>
        </w:rPr>
        <w:t xml:space="preserve"> background</w:t>
      </w:r>
      <w:r w:rsidR="00FA0CE0">
        <w:rPr>
          <w:rFonts w:ascii="Arial" w:hAnsi="Arial" w:cs="Arial"/>
          <w:color w:val="000000"/>
          <w:sz w:val="24"/>
          <w:szCs w:val="24"/>
        </w:rPr>
        <w:t>s</w:t>
      </w:r>
      <w:r w:rsidRPr="00BC672F">
        <w:rPr>
          <w:rFonts w:ascii="Arial" w:hAnsi="Arial" w:cs="Arial"/>
          <w:color w:val="000000"/>
          <w:sz w:val="24"/>
          <w:szCs w:val="24"/>
        </w:rPr>
        <w:t xml:space="preserve"> would secure the position is being considered although this would also require endorsement from the Civil Service Commission as well as the provision of supported vacancies within the SCTS business.</w:t>
      </w:r>
    </w:p>
    <w:p w14:paraId="63C62183" w14:textId="476B01EE" w:rsidR="008F2F8B" w:rsidRDefault="008F2F8B" w:rsidP="00BC672F">
      <w:pPr>
        <w:spacing w:after="0" w:line="276" w:lineRule="auto"/>
        <w:rPr>
          <w:rFonts w:ascii="Arial" w:hAnsi="Arial" w:cs="Arial"/>
          <w:color w:val="000000"/>
          <w:sz w:val="24"/>
          <w:szCs w:val="24"/>
        </w:rPr>
      </w:pPr>
    </w:p>
    <w:p w14:paraId="40740102" w14:textId="77777777" w:rsidR="00154862" w:rsidRDefault="00154862" w:rsidP="00BC672F">
      <w:pPr>
        <w:spacing w:after="0" w:line="276" w:lineRule="auto"/>
        <w:rPr>
          <w:rFonts w:ascii="Arial" w:hAnsi="Arial" w:cs="Arial"/>
          <w:color w:val="000000"/>
          <w:sz w:val="24"/>
          <w:szCs w:val="24"/>
        </w:rPr>
      </w:pPr>
    </w:p>
    <w:p w14:paraId="3D5777E1" w14:textId="77777777" w:rsidR="004A7F58" w:rsidRPr="00154862" w:rsidRDefault="00154862" w:rsidP="00154862">
      <w:pPr>
        <w:spacing w:after="0" w:line="276" w:lineRule="auto"/>
        <w:rPr>
          <w:rFonts w:ascii="Arial" w:hAnsi="Arial" w:cs="Arial"/>
          <w:color w:val="000000"/>
          <w:sz w:val="24"/>
          <w:szCs w:val="24"/>
        </w:rPr>
      </w:pPr>
      <w:r>
        <w:rPr>
          <w:rFonts w:cs="Arial"/>
          <w:b/>
          <w:noProof/>
          <w:color w:val="948A54"/>
          <w:sz w:val="28"/>
          <w:szCs w:val="48"/>
          <w:lang w:eastAsia="en-GB"/>
        </w:rPr>
        <mc:AlternateContent>
          <mc:Choice Requires="wps">
            <w:drawing>
              <wp:inline distT="0" distB="0" distL="0" distR="0" wp14:anchorId="0313C7AD" wp14:editId="28DFF1B2">
                <wp:extent cx="5246370" cy="523875"/>
                <wp:effectExtent l="9525" t="6350" r="11430" b="12700"/>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523875"/>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A8A101" w14:textId="77777777" w:rsidR="00D43E97" w:rsidRDefault="00D43E97" w:rsidP="00154862">
                            <w:pPr>
                              <w:spacing w:after="0" w:line="240" w:lineRule="auto"/>
                              <w:rPr>
                                <w:rFonts w:cs="Arial"/>
                                <w:b/>
                                <w:color w:val="FFFFFF"/>
                                <w:sz w:val="28"/>
                                <w:szCs w:val="28"/>
                              </w:rPr>
                            </w:pPr>
                            <w:r>
                              <w:rPr>
                                <w:rFonts w:ascii="Arial" w:hAnsi="Arial" w:cs="Arial"/>
                                <w:b/>
                                <w:color w:val="FFFFFF"/>
                                <w:sz w:val="28"/>
                                <w:szCs w:val="28"/>
                              </w:rPr>
                              <w:t>7</w:t>
                            </w:r>
                            <w:r w:rsidRPr="009153B2">
                              <w:rPr>
                                <w:rFonts w:ascii="Arial" w:hAnsi="Arial" w:cs="Arial"/>
                                <w:b/>
                                <w:color w:val="FFFFFF"/>
                                <w:sz w:val="28"/>
                                <w:szCs w:val="28"/>
                              </w:rPr>
                              <w:t xml:space="preserve">. </w:t>
                            </w:r>
                            <w:r>
                              <w:rPr>
                                <w:rFonts w:ascii="Arial" w:hAnsi="Arial" w:cs="Arial"/>
                                <w:b/>
                                <w:color w:val="FFFFFF"/>
                                <w:sz w:val="28"/>
                                <w:szCs w:val="28"/>
                              </w:rPr>
                              <w:t>Going Forward</w:t>
                            </w:r>
                          </w:p>
                        </w:txbxContent>
                      </wps:txbx>
                      <wps:bodyPr rot="0" vert="horz" wrap="square" lIns="91440" tIns="45720" rIns="91440" bIns="45720" anchor="t" anchorCtr="0">
                        <a:noAutofit/>
                      </wps:bodyPr>
                    </wps:wsp>
                  </a:graphicData>
                </a:graphic>
              </wp:inline>
            </w:drawing>
          </mc:Choice>
          <mc:Fallback>
            <w:pict>
              <v:roundrect w14:anchorId="0313C7AD" id="Rounded Rectangle 118" o:spid="_x0000_s1033" style="width:413.1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" fillcolor="navy" strokeweight=".26mm">
                <v:stroke joinstyle="miter" endcap="square"/>
                <v:textbox>
                  <w:txbxContent>
                    <w:p w14:paraId="1DA8A101" w14:textId="77777777" w:rsidR="00D43E97" w:rsidRDefault="00D43E97" w:rsidP="00154862">
                      <w:pPr>
                        <w:spacing w:after="0" w:line="240" w:lineRule="auto"/>
                        <w:rPr>
                          <w:rFonts w:cs="Arial"/>
                          <w:b/>
                          <w:color w:val="FFFFFF"/>
                          <w:sz w:val="28"/>
                          <w:szCs w:val="28"/>
                        </w:rPr>
                      </w:pPr>
                      <w:r>
                        <w:rPr>
                          <w:rFonts w:ascii="Arial" w:hAnsi="Arial" w:cs="Arial"/>
                          <w:b/>
                          <w:color w:val="FFFFFF"/>
                          <w:sz w:val="28"/>
                          <w:szCs w:val="28"/>
                        </w:rPr>
                        <w:t>7</w:t>
                      </w:r>
                      <w:r w:rsidRPr="009153B2">
                        <w:rPr>
                          <w:rFonts w:ascii="Arial" w:hAnsi="Arial" w:cs="Arial"/>
                          <w:b/>
                          <w:color w:val="FFFFFF"/>
                          <w:sz w:val="28"/>
                          <w:szCs w:val="28"/>
                        </w:rPr>
                        <w:t xml:space="preserve">. </w:t>
                      </w:r>
                      <w:r>
                        <w:rPr>
                          <w:rFonts w:ascii="Arial" w:hAnsi="Arial" w:cs="Arial"/>
                          <w:b/>
                          <w:color w:val="FFFFFF"/>
                          <w:sz w:val="28"/>
                          <w:szCs w:val="28"/>
                        </w:rPr>
                        <w:t>Going Forward</w:t>
                      </w:r>
                    </w:p>
                  </w:txbxContent>
                </v:textbox>
                <w10:anchorlock/>
              </v:roundrect>
            </w:pict>
          </mc:Fallback>
        </mc:AlternateContent>
      </w:r>
    </w:p>
    <w:p w14:paraId="5F9EB785" w14:textId="77777777" w:rsidR="00081096" w:rsidRDefault="00081096" w:rsidP="002039AB">
      <w:pPr>
        <w:spacing w:after="120"/>
        <w:rPr>
          <w:color w:val="000000"/>
        </w:rPr>
      </w:pPr>
    </w:p>
    <w:p w14:paraId="66F35FC7" w14:textId="77777777" w:rsidR="009D6F44" w:rsidRPr="00154862" w:rsidRDefault="009D6F44" w:rsidP="00154862">
      <w:pPr>
        <w:spacing w:after="120" w:line="276" w:lineRule="auto"/>
        <w:rPr>
          <w:rFonts w:ascii="Arial" w:hAnsi="Arial" w:cs="Arial"/>
          <w:color w:val="000000"/>
          <w:sz w:val="24"/>
          <w:szCs w:val="24"/>
        </w:rPr>
      </w:pPr>
      <w:r w:rsidRPr="00154862">
        <w:rPr>
          <w:rFonts w:ascii="Arial" w:hAnsi="Arial" w:cs="Arial"/>
          <w:color w:val="000000"/>
          <w:sz w:val="24"/>
          <w:szCs w:val="24"/>
        </w:rPr>
        <w:t>The administration of justice must reflect our changi</w:t>
      </w:r>
      <w:r w:rsidR="00317CFF">
        <w:rPr>
          <w:rFonts w:ascii="Arial" w:hAnsi="Arial" w:cs="Arial"/>
          <w:color w:val="000000"/>
          <w:sz w:val="24"/>
          <w:szCs w:val="24"/>
        </w:rPr>
        <w:t>ng society.</w:t>
      </w:r>
      <w:r w:rsidRPr="00154862">
        <w:rPr>
          <w:rFonts w:ascii="Arial" w:hAnsi="Arial" w:cs="Arial"/>
          <w:color w:val="000000"/>
          <w:sz w:val="24"/>
          <w:szCs w:val="24"/>
        </w:rPr>
        <w:t xml:space="preserve"> Over the coming </w:t>
      </w:r>
      <w:r w:rsidR="004C05BC" w:rsidRPr="00154862">
        <w:rPr>
          <w:rFonts w:ascii="Arial" w:hAnsi="Arial" w:cs="Arial"/>
          <w:color w:val="000000"/>
          <w:sz w:val="24"/>
          <w:szCs w:val="24"/>
        </w:rPr>
        <w:t>two</w:t>
      </w:r>
      <w:r w:rsidRPr="00154862">
        <w:rPr>
          <w:rFonts w:ascii="Arial" w:hAnsi="Arial" w:cs="Arial"/>
          <w:color w:val="000000"/>
          <w:sz w:val="24"/>
          <w:szCs w:val="24"/>
        </w:rPr>
        <w:t xml:space="preserve"> years, we will continue </w:t>
      </w:r>
      <w:r w:rsidR="00FE620F" w:rsidRPr="00154862">
        <w:rPr>
          <w:rFonts w:ascii="Arial" w:hAnsi="Arial" w:cs="Arial"/>
          <w:color w:val="000000"/>
          <w:sz w:val="24"/>
          <w:szCs w:val="24"/>
        </w:rPr>
        <w:t>our work to improve the accessibility of our services</w:t>
      </w:r>
      <w:r w:rsidRPr="00154862">
        <w:rPr>
          <w:rFonts w:ascii="Arial" w:hAnsi="Arial" w:cs="Arial"/>
          <w:color w:val="000000"/>
          <w:sz w:val="24"/>
          <w:szCs w:val="24"/>
        </w:rPr>
        <w:t xml:space="preserve">, in order to meet those needs: </w:t>
      </w:r>
      <w:r w:rsidR="004C05BC" w:rsidRPr="00154862">
        <w:rPr>
          <w:rFonts w:ascii="Arial" w:hAnsi="Arial" w:cs="Arial"/>
          <w:color w:val="000000"/>
          <w:sz w:val="24"/>
          <w:szCs w:val="24"/>
        </w:rPr>
        <w:t>there will</w:t>
      </w:r>
      <w:r w:rsidRPr="00154862">
        <w:rPr>
          <w:rFonts w:ascii="Arial" w:hAnsi="Arial" w:cs="Arial"/>
          <w:color w:val="000000"/>
          <w:sz w:val="24"/>
          <w:szCs w:val="24"/>
        </w:rPr>
        <w:t xml:space="preserve"> be particular focus on: </w:t>
      </w:r>
    </w:p>
    <w:p w14:paraId="21AE35CE" w14:textId="43734176" w:rsidR="009D6F44" w:rsidRPr="00154862" w:rsidRDefault="009D6F44" w:rsidP="00E0464A">
      <w:pPr>
        <w:pStyle w:val="ListParagraph"/>
        <w:numPr>
          <w:ilvl w:val="0"/>
          <w:numId w:val="12"/>
        </w:numPr>
        <w:spacing w:after="120" w:line="276" w:lineRule="auto"/>
        <w:rPr>
          <w:rFonts w:ascii="Arial" w:hAnsi="Arial" w:cs="Arial"/>
          <w:color w:val="000000"/>
          <w:sz w:val="24"/>
          <w:szCs w:val="24"/>
        </w:rPr>
      </w:pPr>
      <w:r w:rsidRPr="00154862">
        <w:rPr>
          <w:rFonts w:ascii="Arial" w:hAnsi="Arial" w:cs="Arial"/>
          <w:color w:val="000000"/>
          <w:sz w:val="24"/>
          <w:szCs w:val="24"/>
        </w:rPr>
        <w:t>Reform of the way in which cri</w:t>
      </w:r>
      <w:r w:rsidR="00D645F5">
        <w:rPr>
          <w:rFonts w:ascii="Arial" w:hAnsi="Arial" w:cs="Arial"/>
          <w:color w:val="000000"/>
          <w:sz w:val="24"/>
          <w:szCs w:val="24"/>
        </w:rPr>
        <w:t xml:space="preserve">minal cases are managed, which </w:t>
      </w:r>
      <w:r w:rsidRPr="00154862">
        <w:rPr>
          <w:rFonts w:ascii="Arial" w:hAnsi="Arial" w:cs="Arial"/>
          <w:color w:val="000000"/>
          <w:sz w:val="24"/>
          <w:szCs w:val="24"/>
        </w:rPr>
        <w:t xml:space="preserve">will improve the experience for victims and witnesses; </w:t>
      </w:r>
      <w:r w:rsidR="00FA0CE0">
        <w:rPr>
          <w:rFonts w:ascii="Arial" w:hAnsi="Arial" w:cs="Arial"/>
          <w:color w:val="000000"/>
          <w:sz w:val="24"/>
          <w:szCs w:val="24"/>
        </w:rPr>
        <w:t xml:space="preserve">and </w:t>
      </w:r>
      <w:r w:rsidRPr="00154862">
        <w:rPr>
          <w:rFonts w:ascii="Arial" w:hAnsi="Arial" w:cs="Arial"/>
          <w:color w:val="000000"/>
          <w:sz w:val="24"/>
          <w:szCs w:val="24"/>
        </w:rPr>
        <w:t>respond to increasing levels of sexual offending and explore how best to resolve cases in the most effective, efficient and compassionate way</w:t>
      </w:r>
      <w:r w:rsidR="004C05BC" w:rsidRPr="00154862">
        <w:rPr>
          <w:rFonts w:ascii="Arial" w:hAnsi="Arial" w:cs="Arial"/>
          <w:color w:val="000000"/>
          <w:sz w:val="24"/>
          <w:szCs w:val="24"/>
        </w:rPr>
        <w:t>.</w:t>
      </w:r>
    </w:p>
    <w:p w14:paraId="3352D184" w14:textId="77777777" w:rsidR="004C05BC" w:rsidRPr="00154862" w:rsidRDefault="004C05BC" w:rsidP="00154862">
      <w:pPr>
        <w:pStyle w:val="ListParagraph"/>
        <w:spacing w:after="120" w:line="276" w:lineRule="auto"/>
        <w:rPr>
          <w:rFonts w:ascii="Arial" w:hAnsi="Arial" w:cs="Arial"/>
          <w:color w:val="000000"/>
          <w:sz w:val="24"/>
          <w:szCs w:val="24"/>
        </w:rPr>
      </w:pPr>
    </w:p>
    <w:p w14:paraId="0B3C78D7" w14:textId="77777777" w:rsidR="002039AB" w:rsidRPr="00154862" w:rsidRDefault="009D6F44" w:rsidP="00E0464A">
      <w:pPr>
        <w:pStyle w:val="ListParagraph"/>
        <w:numPr>
          <w:ilvl w:val="0"/>
          <w:numId w:val="12"/>
        </w:numPr>
        <w:spacing w:after="0" w:line="276" w:lineRule="auto"/>
        <w:rPr>
          <w:rFonts w:ascii="Arial" w:hAnsi="Arial" w:cs="Arial"/>
          <w:sz w:val="24"/>
          <w:szCs w:val="24"/>
        </w:rPr>
      </w:pPr>
      <w:r w:rsidRPr="00154862">
        <w:rPr>
          <w:rFonts w:ascii="Arial" w:hAnsi="Arial" w:cs="Arial"/>
          <w:sz w:val="24"/>
          <w:szCs w:val="24"/>
        </w:rPr>
        <w:t>Work to transform the way in which evidence is captured from child and vulnerable witnesses will expand to cover a greater proportion</w:t>
      </w:r>
      <w:r w:rsidR="004C05BC" w:rsidRPr="00154862">
        <w:rPr>
          <w:rFonts w:ascii="Arial" w:hAnsi="Arial" w:cs="Arial"/>
          <w:sz w:val="24"/>
          <w:szCs w:val="24"/>
        </w:rPr>
        <w:t>.</w:t>
      </w:r>
    </w:p>
    <w:p w14:paraId="29F49950" w14:textId="77777777" w:rsidR="009D6F44" w:rsidRPr="00154862" w:rsidRDefault="009D6F44" w:rsidP="00154862">
      <w:pPr>
        <w:pStyle w:val="ListParagraph"/>
        <w:spacing w:after="0" w:line="276" w:lineRule="auto"/>
        <w:ind w:left="0"/>
        <w:rPr>
          <w:rFonts w:ascii="Arial" w:hAnsi="Arial" w:cs="Arial"/>
          <w:sz w:val="24"/>
          <w:szCs w:val="24"/>
        </w:rPr>
      </w:pPr>
    </w:p>
    <w:p w14:paraId="27AA574C" w14:textId="77777777" w:rsidR="00081096" w:rsidRPr="009B2B06" w:rsidRDefault="00081096" w:rsidP="00154862">
      <w:pPr>
        <w:spacing w:line="276" w:lineRule="auto"/>
        <w:rPr>
          <w:rFonts w:ascii="Arial" w:hAnsi="Arial" w:cs="Arial"/>
          <w:color w:val="002060"/>
          <w:sz w:val="24"/>
          <w:szCs w:val="24"/>
        </w:rPr>
      </w:pPr>
      <w:r w:rsidRPr="009B2B06">
        <w:rPr>
          <w:rFonts w:ascii="Arial" w:hAnsi="Arial" w:cs="Arial"/>
          <w:b/>
          <w:color w:val="002060"/>
          <w:sz w:val="24"/>
          <w:szCs w:val="24"/>
        </w:rPr>
        <w:t>Family L</w:t>
      </w:r>
      <w:r w:rsidR="004A7F58" w:rsidRPr="009B2B06">
        <w:rPr>
          <w:rFonts w:ascii="Arial" w:hAnsi="Arial" w:cs="Arial"/>
          <w:b/>
          <w:color w:val="002060"/>
          <w:sz w:val="24"/>
          <w:szCs w:val="24"/>
        </w:rPr>
        <w:t xml:space="preserve">aw </w:t>
      </w:r>
    </w:p>
    <w:p w14:paraId="4CE3D227" w14:textId="77777777" w:rsidR="004A7F58" w:rsidRPr="00154862" w:rsidRDefault="004A7F58" w:rsidP="00154862">
      <w:pPr>
        <w:spacing w:line="276" w:lineRule="auto"/>
        <w:rPr>
          <w:rFonts w:ascii="Arial" w:hAnsi="Arial" w:cs="Arial"/>
          <w:sz w:val="24"/>
          <w:szCs w:val="24"/>
        </w:rPr>
      </w:pPr>
      <w:r w:rsidRPr="00154862">
        <w:rPr>
          <w:rFonts w:ascii="Arial" w:hAnsi="Arial" w:cs="Arial"/>
          <w:sz w:val="24"/>
          <w:szCs w:val="24"/>
        </w:rPr>
        <w:t>The Scottish Government introduced the Chi</w:t>
      </w:r>
      <w:r w:rsidR="00D645F5">
        <w:rPr>
          <w:rFonts w:ascii="Arial" w:hAnsi="Arial" w:cs="Arial"/>
          <w:sz w:val="24"/>
          <w:szCs w:val="24"/>
        </w:rPr>
        <w:t xml:space="preserve">ldren (Scotland) Bill in 2019. </w:t>
      </w:r>
      <w:r w:rsidRPr="00154862">
        <w:rPr>
          <w:rFonts w:ascii="Arial" w:hAnsi="Arial" w:cs="Arial"/>
          <w:sz w:val="24"/>
          <w:szCs w:val="24"/>
        </w:rPr>
        <w:t xml:space="preserve">As part of its Family Law Modernisation Strategy this will make substantial changes to the operation of family proceedings in Scotland’s courts. It aims to ensure that the views of the child are heard in contact and residence cases, that there are provisions in place to further protect victims of domestic abuse and that the best interests of the child are at the centre of cases.  </w:t>
      </w:r>
    </w:p>
    <w:p w14:paraId="5B021050" w14:textId="77777777" w:rsidR="004A7F58" w:rsidRPr="00154862" w:rsidRDefault="004A7F58" w:rsidP="00154862">
      <w:pPr>
        <w:spacing w:line="276" w:lineRule="auto"/>
        <w:rPr>
          <w:rFonts w:ascii="Arial" w:hAnsi="Arial" w:cs="Arial"/>
          <w:sz w:val="24"/>
          <w:szCs w:val="24"/>
        </w:rPr>
      </w:pPr>
      <w:r w:rsidRPr="00154862">
        <w:rPr>
          <w:rFonts w:ascii="Arial" w:hAnsi="Arial" w:cs="Arial"/>
          <w:sz w:val="24"/>
          <w:szCs w:val="24"/>
        </w:rPr>
        <w:t>Legislation will also be introduced to incorporate the United Nations Convention on the Rights of the Child into domestic law. In addition, the Family Law Committee of the S</w:t>
      </w:r>
      <w:r w:rsidR="007E7A45">
        <w:rPr>
          <w:rFonts w:ascii="Arial" w:hAnsi="Arial" w:cs="Arial"/>
          <w:sz w:val="24"/>
          <w:szCs w:val="24"/>
        </w:rPr>
        <w:t xml:space="preserve">cottish </w:t>
      </w:r>
      <w:r w:rsidRPr="00154862">
        <w:rPr>
          <w:rFonts w:ascii="Arial" w:hAnsi="Arial" w:cs="Arial"/>
          <w:sz w:val="24"/>
          <w:szCs w:val="24"/>
        </w:rPr>
        <w:t>C</w:t>
      </w:r>
      <w:r w:rsidR="007E7A45">
        <w:rPr>
          <w:rFonts w:ascii="Arial" w:hAnsi="Arial" w:cs="Arial"/>
          <w:sz w:val="24"/>
          <w:szCs w:val="24"/>
        </w:rPr>
        <w:t xml:space="preserve">ivil </w:t>
      </w:r>
      <w:r w:rsidRPr="00154862">
        <w:rPr>
          <w:rFonts w:ascii="Arial" w:hAnsi="Arial" w:cs="Arial"/>
          <w:sz w:val="24"/>
          <w:szCs w:val="24"/>
        </w:rPr>
        <w:t>J</w:t>
      </w:r>
      <w:r w:rsidR="007E7A45">
        <w:rPr>
          <w:rFonts w:ascii="Arial" w:hAnsi="Arial" w:cs="Arial"/>
          <w:sz w:val="24"/>
          <w:szCs w:val="24"/>
        </w:rPr>
        <w:t>ustice Council</w:t>
      </w:r>
      <w:r w:rsidRPr="00154862">
        <w:rPr>
          <w:rFonts w:ascii="Arial" w:hAnsi="Arial" w:cs="Arial"/>
          <w:sz w:val="24"/>
          <w:szCs w:val="24"/>
        </w:rPr>
        <w:t xml:space="preserve"> is considering a number of changes to court rules, including the extension of Simplified Divorce applications to families with children under </w:t>
      </w:r>
      <w:r w:rsidR="00D645F5">
        <w:rPr>
          <w:rFonts w:ascii="Arial" w:hAnsi="Arial" w:cs="Arial"/>
          <w:sz w:val="24"/>
          <w:szCs w:val="24"/>
        </w:rPr>
        <w:t>1</w:t>
      </w:r>
      <w:r w:rsidRPr="00154862">
        <w:rPr>
          <w:rFonts w:ascii="Arial" w:hAnsi="Arial" w:cs="Arial"/>
          <w:sz w:val="24"/>
          <w:szCs w:val="24"/>
        </w:rPr>
        <w:t xml:space="preserve">6 and the development of active judicial case management in family actions to ensure these cases are resolved efficiently and effectively. </w:t>
      </w:r>
    </w:p>
    <w:p w14:paraId="769ABBBC" w14:textId="77777777" w:rsidR="005E7EC8" w:rsidRDefault="005E7EC8" w:rsidP="009F3427">
      <w:pPr>
        <w:spacing w:before="240" w:line="276" w:lineRule="auto"/>
        <w:rPr>
          <w:rFonts w:ascii="Arial" w:hAnsi="Arial" w:cs="Arial"/>
          <w:b/>
          <w:color w:val="002060"/>
          <w:sz w:val="24"/>
          <w:szCs w:val="24"/>
        </w:rPr>
      </w:pPr>
    </w:p>
    <w:p w14:paraId="08F92D0E" w14:textId="77777777" w:rsidR="005E7EC8" w:rsidRDefault="005E7EC8" w:rsidP="009F3427">
      <w:pPr>
        <w:spacing w:before="240" w:line="276" w:lineRule="auto"/>
        <w:rPr>
          <w:rFonts w:ascii="Arial" w:hAnsi="Arial" w:cs="Arial"/>
          <w:b/>
          <w:color w:val="002060"/>
          <w:sz w:val="24"/>
          <w:szCs w:val="24"/>
        </w:rPr>
      </w:pPr>
    </w:p>
    <w:p w14:paraId="7938A759" w14:textId="7621C7C1" w:rsidR="004A7F58" w:rsidRPr="009B2B06" w:rsidRDefault="00081096" w:rsidP="009F3427">
      <w:pPr>
        <w:spacing w:before="240" w:line="276" w:lineRule="auto"/>
        <w:rPr>
          <w:rFonts w:ascii="Arial" w:hAnsi="Arial" w:cs="Arial"/>
          <w:b/>
          <w:color w:val="002060"/>
          <w:sz w:val="24"/>
          <w:szCs w:val="24"/>
        </w:rPr>
      </w:pPr>
      <w:r w:rsidRPr="009B2B06">
        <w:rPr>
          <w:rFonts w:ascii="Arial" w:hAnsi="Arial" w:cs="Arial"/>
          <w:b/>
          <w:color w:val="002060"/>
          <w:sz w:val="24"/>
          <w:szCs w:val="24"/>
        </w:rPr>
        <w:lastRenderedPageBreak/>
        <w:t>Wider Civil R</w:t>
      </w:r>
      <w:r w:rsidR="004A7F58" w:rsidRPr="009B2B06">
        <w:rPr>
          <w:rFonts w:ascii="Arial" w:hAnsi="Arial" w:cs="Arial"/>
          <w:b/>
          <w:color w:val="002060"/>
          <w:sz w:val="24"/>
          <w:szCs w:val="24"/>
        </w:rPr>
        <w:t xml:space="preserve">eforms </w:t>
      </w:r>
    </w:p>
    <w:p w14:paraId="0D78FCD1" w14:textId="77777777" w:rsidR="004A7F58" w:rsidRPr="00154862" w:rsidRDefault="004A7F58" w:rsidP="00154862">
      <w:pPr>
        <w:spacing w:line="276" w:lineRule="auto"/>
        <w:rPr>
          <w:rFonts w:ascii="Arial" w:hAnsi="Arial" w:cs="Arial"/>
          <w:sz w:val="24"/>
          <w:szCs w:val="24"/>
        </w:rPr>
      </w:pPr>
      <w:r w:rsidRPr="00154862">
        <w:rPr>
          <w:rFonts w:ascii="Arial" w:hAnsi="Arial" w:cs="Arial"/>
          <w:sz w:val="24"/>
          <w:szCs w:val="24"/>
        </w:rPr>
        <w:t>As part of a wider review of mental health legislation, the Scottish Government are considering changes to existing adult</w:t>
      </w:r>
      <w:r w:rsidR="00D645F5">
        <w:rPr>
          <w:rFonts w:ascii="Arial" w:hAnsi="Arial" w:cs="Arial"/>
          <w:sz w:val="24"/>
          <w:szCs w:val="24"/>
        </w:rPr>
        <w:t xml:space="preserve">s with incapacity legislation. </w:t>
      </w:r>
      <w:r w:rsidRPr="00154862">
        <w:rPr>
          <w:rFonts w:ascii="Arial" w:hAnsi="Arial" w:cs="Arial"/>
          <w:sz w:val="24"/>
          <w:szCs w:val="24"/>
        </w:rPr>
        <w:t xml:space="preserve">The roles and responsibilities of the OPG, the Mental Health Tribunal and the sheriff courts in this area of law, particularly in relation to guardianship orders, are likely to change. </w:t>
      </w:r>
    </w:p>
    <w:p w14:paraId="75879E96" w14:textId="77777777" w:rsidR="004A7F58" w:rsidRPr="009B2B06" w:rsidRDefault="001C1EFB" w:rsidP="00154862">
      <w:pPr>
        <w:pStyle w:val="ListParagraph"/>
        <w:spacing w:line="276" w:lineRule="auto"/>
        <w:ind w:left="0"/>
        <w:rPr>
          <w:rFonts w:ascii="Arial" w:hAnsi="Arial" w:cs="Arial"/>
          <w:b/>
          <w:color w:val="002060"/>
          <w:sz w:val="24"/>
          <w:szCs w:val="24"/>
        </w:rPr>
      </w:pPr>
      <w:r w:rsidRPr="009B2B06">
        <w:rPr>
          <w:rFonts w:ascii="Arial" w:hAnsi="Arial" w:cs="Arial"/>
          <w:b/>
          <w:color w:val="002060"/>
          <w:sz w:val="24"/>
          <w:szCs w:val="24"/>
        </w:rPr>
        <w:t>Improving the E</w:t>
      </w:r>
      <w:r w:rsidR="004A7F58" w:rsidRPr="009B2B06">
        <w:rPr>
          <w:rFonts w:ascii="Arial" w:hAnsi="Arial" w:cs="Arial"/>
          <w:b/>
          <w:color w:val="002060"/>
          <w:sz w:val="24"/>
          <w:szCs w:val="24"/>
        </w:rPr>
        <w:t xml:space="preserve">xperience for Victims and Witnesses </w:t>
      </w:r>
    </w:p>
    <w:p w14:paraId="6EDBD753" w14:textId="77777777" w:rsidR="004A7F58" w:rsidRPr="009B2B06" w:rsidRDefault="004A7F58" w:rsidP="00154862">
      <w:pPr>
        <w:pStyle w:val="ListParagraph"/>
        <w:spacing w:line="276" w:lineRule="auto"/>
        <w:rPr>
          <w:rFonts w:ascii="Arial" w:hAnsi="Arial" w:cs="Arial"/>
          <w:color w:val="002060"/>
          <w:sz w:val="24"/>
          <w:szCs w:val="24"/>
        </w:rPr>
      </w:pPr>
      <w:r w:rsidRPr="009B2B06">
        <w:rPr>
          <w:rFonts w:ascii="Arial" w:hAnsi="Arial" w:cs="Arial"/>
          <w:color w:val="002060"/>
          <w:sz w:val="24"/>
          <w:szCs w:val="24"/>
        </w:rPr>
        <w:t xml:space="preserve"> </w:t>
      </w:r>
    </w:p>
    <w:p w14:paraId="02E08EA8" w14:textId="77777777" w:rsidR="00221993" w:rsidRPr="00154862" w:rsidRDefault="004A7F58" w:rsidP="00154862">
      <w:pPr>
        <w:pStyle w:val="ListParagraph"/>
        <w:spacing w:before="120" w:after="0" w:line="276" w:lineRule="auto"/>
        <w:ind w:left="0"/>
        <w:rPr>
          <w:rFonts w:ascii="Arial" w:hAnsi="Arial" w:cs="Arial"/>
          <w:sz w:val="24"/>
          <w:szCs w:val="24"/>
        </w:rPr>
      </w:pPr>
      <w:r w:rsidRPr="00154862">
        <w:rPr>
          <w:rFonts w:ascii="Arial" w:hAnsi="Arial" w:cs="Arial"/>
          <w:sz w:val="24"/>
          <w:szCs w:val="24"/>
        </w:rPr>
        <w:t xml:space="preserve">The criminal justice system cannot fulfil its functions unless witnesses come forward to give evidence.  However, there is a risk that witnesses – especially child and other vulnerable witnesses – may be reluctant to do so if the process is daunting.  There is also a risk that they may be re-traumatised by participating in the process. Giving evidence in court long after events have taken place does not support a witness being able to provide their best evidence, which could diminish the ability of the court to ensure a fair and just outcome. </w:t>
      </w:r>
    </w:p>
    <w:p w14:paraId="7BCD6E1D" w14:textId="77777777" w:rsidR="004A7F58" w:rsidRPr="00154862" w:rsidRDefault="004A7F58" w:rsidP="00154862">
      <w:pPr>
        <w:pStyle w:val="ListParagraph"/>
        <w:spacing w:before="240" w:after="0" w:line="276" w:lineRule="auto"/>
        <w:ind w:left="0"/>
        <w:rPr>
          <w:rFonts w:ascii="Arial" w:hAnsi="Arial" w:cs="Arial"/>
          <w:sz w:val="24"/>
          <w:szCs w:val="24"/>
        </w:rPr>
      </w:pPr>
      <w:r w:rsidRPr="00154862">
        <w:rPr>
          <w:rFonts w:ascii="Arial" w:hAnsi="Arial" w:cs="Arial"/>
          <w:sz w:val="24"/>
          <w:szCs w:val="24"/>
        </w:rPr>
        <w:t xml:space="preserve"> </w:t>
      </w:r>
    </w:p>
    <w:p w14:paraId="13063963" w14:textId="77777777" w:rsidR="00542FDE" w:rsidRPr="00154862" w:rsidRDefault="004A7F58" w:rsidP="00154862">
      <w:pPr>
        <w:pStyle w:val="ListParagraph"/>
        <w:spacing w:line="276" w:lineRule="auto"/>
        <w:ind w:left="0"/>
        <w:rPr>
          <w:rFonts w:ascii="Arial" w:hAnsi="Arial" w:cs="Arial"/>
          <w:b/>
          <w:sz w:val="24"/>
          <w:szCs w:val="24"/>
          <w:highlight w:val="yellow"/>
        </w:rPr>
      </w:pPr>
      <w:r w:rsidRPr="00154862">
        <w:rPr>
          <w:rFonts w:ascii="Arial" w:hAnsi="Arial" w:cs="Arial"/>
          <w:sz w:val="24"/>
          <w:szCs w:val="24"/>
        </w:rPr>
        <w:t>From January 2020 the Vulnerable Witnesses (Criminal Evidence) (Scotland) Act introduced a presumption in favour of pre-recording the evidence of children and vulnerable witnesses. Child witnesses in a range of High Court cases will now have their evidence pre-recorded (rather than appear at trial) ensuring that the best quality of evidence can be obtained well in advance of trial. Having evidence captured, disclosed, and cross examined earlier in the process will assist all parties in making decisions that deliver fair and just outcomes.</w:t>
      </w:r>
      <w:r w:rsidR="00542FDE" w:rsidRPr="00154862">
        <w:rPr>
          <w:rFonts w:ascii="Arial" w:hAnsi="Arial" w:cs="Arial"/>
          <w:b/>
          <w:sz w:val="24"/>
          <w:szCs w:val="24"/>
        </w:rPr>
        <w:t xml:space="preserve">                              </w:t>
      </w:r>
    </w:p>
    <w:p w14:paraId="70D45644" w14:textId="77777777" w:rsidR="004A7F58" w:rsidRPr="00154862" w:rsidRDefault="004A7F58" w:rsidP="00154862">
      <w:pPr>
        <w:spacing w:line="276" w:lineRule="auto"/>
        <w:rPr>
          <w:rFonts w:ascii="Arial" w:hAnsi="Arial" w:cs="Arial"/>
          <w:sz w:val="24"/>
          <w:szCs w:val="24"/>
        </w:rPr>
      </w:pPr>
      <w:r w:rsidRPr="00154862">
        <w:rPr>
          <w:rFonts w:ascii="Arial" w:hAnsi="Arial" w:cs="Arial"/>
          <w:sz w:val="24"/>
          <w:szCs w:val="24"/>
        </w:rPr>
        <w:t xml:space="preserve">Over the course of this plan we will work to ensure that this approach is rolled-out to a wider range of cases – expanding from the High Court to solemn cases in the Sheriff Court. This will help minimise the trauma of giving evidence – using purpose-designed facilities such as the evidence and hearings suite opened in Glasgow in 2019. A further three such suites are currently in development in Edinburgh, Aberdeen and Inverness.  </w:t>
      </w:r>
    </w:p>
    <w:p w14:paraId="1CFE5D99" w14:textId="6ACA6E79" w:rsidR="000D38B2" w:rsidRDefault="004A7F58" w:rsidP="00154862">
      <w:pPr>
        <w:spacing w:line="276" w:lineRule="auto"/>
        <w:rPr>
          <w:rFonts w:ascii="Arial" w:hAnsi="Arial" w:cs="Arial"/>
          <w:sz w:val="24"/>
          <w:szCs w:val="24"/>
        </w:rPr>
      </w:pPr>
      <w:r w:rsidRPr="00154862">
        <w:rPr>
          <w:rFonts w:ascii="Arial" w:hAnsi="Arial" w:cs="Arial"/>
          <w:sz w:val="24"/>
          <w:szCs w:val="24"/>
        </w:rPr>
        <w:t>By increasing the use of this approach we will be able to improve the quality of evidence captured whilst supporting witnesses to conclude their involvement with the justice system within a much shorter timeframe.</w:t>
      </w:r>
    </w:p>
    <w:p w14:paraId="655989D3" w14:textId="6B018661" w:rsidR="004A7F58" w:rsidRPr="009B2B06" w:rsidRDefault="00221993" w:rsidP="00154862">
      <w:pPr>
        <w:spacing w:line="276" w:lineRule="auto"/>
        <w:rPr>
          <w:rFonts w:ascii="Arial" w:hAnsi="Arial" w:cs="Arial"/>
          <w:b/>
          <w:color w:val="002060"/>
          <w:sz w:val="24"/>
          <w:szCs w:val="24"/>
        </w:rPr>
      </w:pPr>
      <w:r w:rsidRPr="009B2B06">
        <w:rPr>
          <w:rFonts w:ascii="Arial" w:hAnsi="Arial" w:cs="Arial"/>
          <w:b/>
          <w:color w:val="002060"/>
          <w:sz w:val="24"/>
          <w:szCs w:val="24"/>
        </w:rPr>
        <w:t>Responding to the Level of Sexual Offen</w:t>
      </w:r>
      <w:r w:rsidR="00063D73">
        <w:rPr>
          <w:rFonts w:ascii="Arial" w:hAnsi="Arial" w:cs="Arial"/>
          <w:b/>
          <w:color w:val="002060"/>
          <w:sz w:val="24"/>
          <w:szCs w:val="24"/>
        </w:rPr>
        <w:t>ce</w:t>
      </w:r>
      <w:r w:rsidRPr="009B2B06">
        <w:rPr>
          <w:rFonts w:ascii="Arial" w:hAnsi="Arial" w:cs="Arial"/>
          <w:b/>
          <w:color w:val="002060"/>
          <w:sz w:val="24"/>
          <w:szCs w:val="24"/>
        </w:rPr>
        <w:t xml:space="preserve"> C</w:t>
      </w:r>
      <w:r w:rsidR="004A7F58" w:rsidRPr="009B2B06">
        <w:rPr>
          <w:rFonts w:ascii="Arial" w:hAnsi="Arial" w:cs="Arial"/>
          <w:b/>
          <w:color w:val="002060"/>
          <w:sz w:val="24"/>
          <w:szCs w:val="24"/>
        </w:rPr>
        <w:t xml:space="preserve">ases </w:t>
      </w:r>
    </w:p>
    <w:p w14:paraId="37095C4A" w14:textId="5DC160E2" w:rsidR="004A7F58" w:rsidRPr="00154862" w:rsidRDefault="004A7F58" w:rsidP="00154862">
      <w:pPr>
        <w:spacing w:line="276" w:lineRule="auto"/>
        <w:rPr>
          <w:rFonts w:ascii="Arial" w:hAnsi="Arial" w:cs="Arial"/>
          <w:sz w:val="24"/>
          <w:szCs w:val="24"/>
        </w:rPr>
      </w:pPr>
      <w:r w:rsidRPr="00154862">
        <w:rPr>
          <w:rFonts w:ascii="Arial" w:hAnsi="Arial" w:cs="Arial"/>
          <w:sz w:val="24"/>
          <w:szCs w:val="24"/>
        </w:rPr>
        <w:t>Levels of sexual offen</w:t>
      </w:r>
      <w:r w:rsidR="00063D73">
        <w:rPr>
          <w:rFonts w:ascii="Arial" w:hAnsi="Arial" w:cs="Arial"/>
          <w:sz w:val="24"/>
          <w:szCs w:val="24"/>
        </w:rPr>
        <w:t xml:space="preserve">ce cases </w:t>
      </w:r>
      <w:r w:rsidRPr="00154862">
        <w:rPr>
          <w:rFonts w:ascii="Arial" w:hAnsi="Arial" w:cs="Arial"/>
          <w:sz w:val="24"/>
          <w:szCs w:val="24"/>
        </w:rPr>
        <w:t xml:space="preserve">are at their highest since current records began. This growth has changed the balance of work in Scotland’s criminal courts – particularly the High Court.  We must ensure that the system adapts to manage the business it faces in the most efficient and effective way. </w:t>
      </w:r>
    </w:p>
    <w:p w14:paraId="7D26474A" w14:textId="2AEFFE47" w:rsidR="00221993" w:rsidRPr="00154862" w:rsidRDefault="004A7F58" w:rsidP="00154862">
      <w:pPr>
        <w:spacing w:line="276" w:lineRule="auto"/>
        <w:rPr>
          <w:rFonts w:ascii="Arial" w:hAnsi="Arial" w:cs="Arial"/>
          <w:sz w:val="24"/>
          <w:szCs w:val="24"/>
        </w:rPr>
      </w:pPr>
      <w:r w:rsidRPr="00154862">
        <w:rPr>
          <w:rFonts w:ascii="Arial" w:hAnsi="Arial" w:cs="Arial"/>
          <w:sz w:val="24"/>
          <w:szCs w:val="24"/>
        </w:rPr>
        <w:t xml:space="preserve">For this reason a review group, led by the Lord Justice Clerk (Lady Dorrian) was established in 2019 with the remit to examine how sexual offences cases </w:t>
      </w:r>
      <w:r w:rsidR="0067202A" w:rsidRPr="00154862">
        <w:rPr>
          <w:rFonts w:ascii="Arial" w:hAnsi="Arial" w:cs="Arial"/>
          <w:sz w:val="24"/>
          <w:szCs w:val="24"/>
        </w:rPr>
        <w:t>are</w:t>
      </w:r>
      <w:r w:rsidRPr="00154862">
        <w:rPr>
          <w:rFonts w:ascii="Arial" w:hAnsi="Arial" w:cs="Arial"/>
          <w:sz w:val="24"/>
          <w:szCs w:val="24"/>
        </w:rPr>
        <w:t xml:space="preserve"> manage</w:t>
      </w:r>
      <w:r w:rsidR="0067202A" w:rsidRPr="00154862">
        <w:rPr>
          <w:rFonts w:ascii="Arial" w:hAnsi="Arial" w:cs="Arial"/>
          <w:sz w:val="24"/>
          <w:szCs w:val="24"/>
        </w:rPr>
        <w:t>d by courts and whether there is</w:t>
      </w:r>
      <w:r w:rsidRPr="00154862">
        <w:rPr>
          <w:rFonts w:ascii="Arial" w:hAnsi="Arial" w:cs="Arial"/>
          <w:sz w:val="24"/>
          <w:szCs w:val="24"/>
        </w:rPr>
        <w:t xml:space="preserve"> a better way these cases can be dealt with to improve the experiences of all participant</w:t>
      </w:r>
      <w:r w:rsidR="0067202A" w:rsidRPr="00154862">
        <w:rPr>
          <w:rFonts w:ascii="Arial" w:hAnsi="Arial" w:cs="Arial"/>
          <w:sz w:val="24"/>
          <w:szCs w:val="24"/>
        </w:rPr>
        <w:t xml:space="preserve">s. The multi-agency group </w:t>
      </w:r>
      <w:r w:rsidRPr="00154862">
        <w:rPr>
          <w:rFonts w:ascii="Arial" w:hAnsi="Arial" w:cs="Arial"/>
          <w:sz w:val="24"/>
          <w:szCs w:val="24"/>
        </w:rPr>
        <w:t>consider</w:t>
      </w:r>
      <w:r w:rsidR="0067202A" w:rsidRPr="00154862">
        <w:rPr>
          <w:rFonts w:ascii="Arial" w:hAnsi="Arial" w:cs="Arial"/>
          <w:sz w:val="24"/>
          <w:szCs w:val="24"/>
        </w:rPr>
        <w:t>ed</w:t>
      </w:r>
      <w:r w:rsidRPr="00154862">
        <w:rPr>
          <w:rFonts w:ascii="Arial" w:hAnsi="Arial" w:cs="Arial"/>
          <w:sz w:val="24"/>
          <w:szCs w:val="24"/>
        </w:rPr>
        <w:t xml:space="preserve"> what distinguishes sexual cases from other criminal cases and how court processes, including the experien</w:t>
      </w:r>
      <w:r w:rsidR="0067202A" w:rsidRPr="00154862">
        <w:rPr>
          <w:rFonts w:ascii="Arial" w:hAnsi="Arial" w:cs="Arial"/>
          <w:sz w:val="24"/>
          <w:szCs w:val="24"/>
        </w:rPr>
        <w:t>ces of victims and witnesses</w:t>
      </w:r>
      <w:r w:rsidR="00E73C1A">
        <w:rPr>
          <w:rFonts w:ascii="Arial" w:hAnsi="Arial" w:cs="Arial"/>
          <w:sz w:val="24"/>
          <w:szCs w:val="24"/>
        </w:rPr>
        <w:t>,</w:t>
      </w:r>
      <w:r w:rsidR="0067202A" w:rsidRPr="00154862">
        <w:rPr>
          <w:rFonts w:ascii="Arial" w:hAnsi="Arial" w:cs="Arial"/>
          <w:sz w:val="24"/>
          <w:szCs w:val="24"/>
        </w:rPr>
        <w:t xml:space="preserve"> could</w:t>
      </w:r>
      <w:r w:rsidRPr="00154862">
        <w:rPr>
          <w:rFonts w:ascii="Arial" w:hAnsi="Arial" w:cs="Arial"/>
          <w:sz w:val="24"/>
          <w:szCs w:val="24"/>
        </w:rPr>
        <w:t xml:space="preserve"> be improved without compromising the </w:t>
      </w:r>
      <w:r w:rsidRPr="00154862">
        <w:rPr>
          <w:rFonts w:ascii="Arial" w:hAnsi="Arial" w:cs="Arial"/>
          <w:sz w:val="24"/>
          <w:szCs w:val="24"/>
        </w:rPr>
        <w:lastRenderedPageBreak/>
        <w:t>rights of an accused.</w:t>
      </w:r>
      <w:r w:rsidR="00D645F5">
        <w:rPr>
          <w:rFonts w:ascii="Arial" w:hAnsi="Arial" w:cs="Arial"/>
          <w:sz w:val="24"/>
          <w:szCs w:val="24"/>
        </w:rPr>
        <w:t xml:space="preserve"> </w:t>
      </w:r>
      <w:r w:rsidRPr="00154862">
        <w:rPr>
          <w:rFonts w:ascii="Arial" w:hAnsi="Arial" w:cs="Arial"/>
          <w:sz w:val="24"/>
          <w:szCs w:val="24"/>
        </w:rPr>
        <w:t>The review include</w:t>
      </w:r>
      <w:r w:rsidR="0067202A" w:rsidRPr="00154862">
        <w:rPr>
          <w:rFonts w:ascii="Arial" w:hAnsi="Arial" w:cs="Arial"/>
          <w:sz w:val="24"/>
          <w:szCs w:val="24"/>
        </w:rPr>
        <w:t>d</w:t>
      </w:r>
      <w:r w:rsidRPr="00154862">
        <w:rPr>
          <w:rFonts w:ascii="Arial" w:hAnsi="Arial" w:cs="Arial"/>
          <w:sz w:val="24"/>
          <w:szCs w:val="24"/>
        </w:rPr>
        <w:t xml:space="preserve"> potential changes to court and judicial structures, skills development and </w:t>
      </w:r>
      <w:r w:rsidR="00063D73">
        <w:rPr>
          <w:rFonts w:ascii="Arial" w:hAnsi="Arial" w:cs="Arial"/>
          <w:sz w:val="24"/>
          <w:szCs w:val="24"/>
        </w:rPr>
        <w:t xml:space="preserve">trauma informed </w:t>
      </w:r>
      <w:r w:rsidRPr="00154862">
        <w:rPr>
          <w:rFonts w:ascii="Arial" w:hAnsi="Arial" w:cs="Arial"/>
          <w:sz w:val="24"/>
          <w:szCs w:val="24"/>
        </w:rPr>
        <w:t xml:space="preserve">procedure and practices. </w:t>
      </w:r>
    </w:p>
    <w:p w14:paraId="4089DBDE" w14:textId="77777777" w:rsidR="00DB6A92" w:rsidRPr="00154862" w:rsidRDefault="004A7F58" w:rsidP="00154862">
      <w:pPr>
        <w:spacing w:line="276" w:lineRule="auto"/>
        <w:rPr>
          <w:rFonts w:ascii="Arial" w:hAnsi="Arial" w:cs="Arial"/>
          <w:sz w:val="24"/>
          <w:szCs w:val="24"/>
        </w:rPr>
      </w:pPr>
      <w:r w:rsidRPr="00154862">
        <w:rPr>
          <w:rFonts w:ascii="Arial" w:hAnsi="Arial" w:cs="Arial"/>
          <w:sz w:val="24"/>
          <w:szCs w:val="24"/>
        </w:rPr>
        <w:t xml:space="preserve">The work of the review </w:t>
      </w:r>
      <w:r w:rsidR="00AC445A" w:rsidRPr="00154862">
        <w:rPr>
          <w:rFonts w:ascii="Arial" w:hAnsi="Arial" w:cs="Arial"/>
          <w:sz w:val="24"/>
          <w:szCs w:val="24"/>
        </w:rPr>
        <w:t>has</w:t>
      </w:r>
      <w:r w:rsidRPr="00154862">
        <w:rPr>
          <w:rFonts w:ascii="Arial" w:hAnsi="Arial" w:cs="Arial"/>
          <w:sz w:val="24"/>
          <w:szCs w:val="24"/>
        </w:rPr>
        <w:t xml:space="preserve"> </w:t>
      </w:r>
      <w:r w:rsidR="00AC445A" w:rsidRPr="00154862">
        <w:rPr>
          <w:rFonts w:ascii="Arial" w:hAnsi="Arial" w:cs="Arial"/>
          <w:sz w:val="24"/>
          <w:szCs w:val="24"/>
        </w:rPr>
        <w:t>led</w:t>
      </w:r>
      <w:r w:rsidRPr="00154862">
        <w:rPr>
          <w:rFonts w:ascii="Arial" w:hAnsi="Arial" w:cs="Arial"/>
          <w:sz w:val="24"/>
          <w:szCs w:val="24"/>
        </w:rPr>
        <w:t xml:space="preserve"> to a number of proposals for change and improvement.  We will work with our partners across the justice system over </w:t>
      </w:r>
      <w:r w:rsidR="00AC445A" w:rsidRPr="00154862">
        <w:rPr>
          <w:rFonts w:ascii="Arial" w:hAnsi="Arial" w:cs="Arial"/>
          <w:sz w:val="24"/>
          <w:szCs w:val="24"/>
        </w:rPr>
        <w:t>this reporting period</w:t>
      </w:r>
      <w:r w:rsidRPr="00154862">
        <w:rPr>
          <w:rFonts w:ascii="Arial" w:hAnsi="Arial" w:cs="Arial"/>
          <w:sz w:val="24"/>
          <w:szCs w:val="24"/>
        </w:rPr>
        <w:t xml:space="preserve"> to ensure that the court process for sexual offending is reformed in line with any recommendations, ensuring that the way in which cases are managed is fair, efficient and compassionate.</w:t>
      </w:r>
    </w:p>
    <w:p w14:paraId="03C4A267" w14:textId="77777777" w:rsidR="009D6F44" w:rsidRPr="009B2B06" w:rsidRDefault="009D6F44" w:rsidP="00154862">
      <w:pPr>
        <w:spacing w:line="276" w:lineRule="auto"/>
        <w:rPr>
          <w:rFonts w:ascii="Arial" w:hAnsi="Arial" w:cs="Arial"/>
          <w:b/>
          <w:color w:val="002060"/>
          <w:sz w:val="24"/>
          <w:szCs w:val="24"/>
        </w:rPr>
      </w:pPr>
      <w:r w:rsidRPr="009B2B06">
        <w:rPr>
          <w:rFonts w:ascii="Arial" w:hAnsi="Arial" w:cs="Arial"/>
          <w:b/>
          <w:color w:val="002060"/>
          <w:sz w:val="24"/>
          <w:szCs w:val="24"/>
        </w:rPr>
        <w:t xml:space="preserve">A Diverse Nation and Organisation </w:t>
      </w:r>
    </w:p>
    <w:p w14:paraId="2996F939" w14:textId="77777777" w:rsidR="009D6F44" w:rsidRPr="00154862" w:rsidRDefault="009D6F44" w:rsidP="00154862">
      <w:pPr>
        <w:spacing w:line="276" w:lineRule="auto"/>
        <w:rPr>
          <w:rFonts w:ascii="Arial" w:hAnsi="Arial" w:cs="Arial"/>
          <w:sz w:val="24"/>
          <w:szCs w:val="24"/>
        </w:rPr>
      </w:pPr>
      <w:r w:rsidRPr="00154862">
        <w:rPr>
          <w:rFonts w:ascii="Arial" w:hAnsi="Arial" w:cs="Arial"/>
          <w:sz w:val="24"/>
          <w:szCs w:val="24"/>
        </w:rPr>
        <w:t xml:space="preserve">As the range of services we administer has grown in recent years the diversity of the organisation has changed to match. The justice system must reflect the society that it serves – for it to do so we must ensure that SCTS remains a great place for people from all walks of life to work. Our approach to workforce planning will continue to develop so that we can offer attractive careers – balancing flexibility, mobility and opportunities to develop. </w:t>
      </w:r>
    </w:p>
    <w:p w14:paraId="1FE3D534" w14:textId="77777777" w:rsidR="00AC351F" w:rsidRDefault="009D6F44" w:rsidP="00154862">
      <w:pPr>
        <w:spacing w:line="276" w:lineRule="auto"/>
        <w:rPr>
          <w:rFonts w:ascii="Arial" w:hAnsi="Arial" w:cs="Arial"/>
          <w:sz w:val="24"/>
          <w:szCs w:val="24"/>
        </w:rPr>
      </w:pPr>
      <w:r w:rsidRPr="00154862">
        <w:rPr>
          <w:rFonts w:ascii="Arial" w:hAnsi="Arial" w:cs="Arial"/>
          <w:sz w:val="24"/>
          <w:szCs w:val="24"/>
        </w:rPr>
        <w:t>It is only by maintaining a skilled, engaged and diverse workforce that we can provide a high-quality, innovative and compassionate service – recognising that, behind every case, are individuals with their own expectations and needs.  Our work to improve the service provided to the most vulnerable people in the system will continue – backed up by the development of a trauma-informed workforce, able to appropriately respond and support the broad range of people who find themselves involved in the system – often through no fault of their own.</w:t>
      </w:r>
    </w:p>
    <w:p w14:paraId="746706AF" w14:textId="77777777" w:rsidR="008F2F8B" w:rsidRDefault="008F2F8B" w:rsidP="00154862">
      <w:pPr>
        <w:spacing w:line="276" w:lineRule="auto"/>
        <w:rPr>
          <w:rFonts w:ascii="Arial" w:hAnsi="Arial" w:cs="Arial"/>
          <w:sz w:val="24"/>
          <w:szCs w:val="24"/>
        </w:rPr>
      </w:pPr>
    </w:p>
    <w:p w14:paraId="2F784EE7" w14:textId="77777777" w:rsidR="00154862" w:rsidRPr="00154862" w:rsidRDefault="00154862" w:rsidP="00154862">
      <w:pPr>
        <w:spacing w:line="276" w:lineRule="auto"/>
        <w:rPr>
          <w:rFonts w:ascii="Arial" w:hAnsi="Arial" w:cs="Arial"/>
          <w:sz w:val="24"/>
          <w:szCs w:val="24"/>
        </w:rPr>
      </w:pPr>
      <w:r>
        <w:rPr>
          <w:rFonts w:cs="Arial"/>
          <w:b/>
          <w:noProof/>
          <w:color w:val="948A54"/>
          <w:sz w:val="28"/>
          <w:szCs w:val="48"/>
          <w:lang w:eastAsia="en-GB"/>
        </w:rPr>
        <mc:AlternateContent>
          <mc:Choice Requires="wps">
            <w:drawing>
              <wp:inline distT="0" distB="0" distL="0" distR="0" wp14:anchorId="3247F5D6" wp14:editId="0DAED7C1">
                <wp:extent cx="5246370" cy="523875"/>
                <wp:effectExtent l="9525" t="6350" r="11430" b="12700"/>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523875"/>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E40CB1" w14:textId="77777777" w:rsidR="00D43E97" w:rsidRDefault="00D43E97" w:rsidP="00154862">
                            <w:pPr>
                              <w:spacing w:after="0" w:line="240" w:lineRule="auto"/>
                              <w:rPr>
                                <w:rFonts w:cs="Arial"/>
                                <w:b/>
                                <w:color w:val="FFFFFF"/>
                                <w:sz w:val="28"/>
                                <w:szCs w:val="28"/>
                              </w:rPr>
                            </w:pPr>
                            <w:r>
                              <w:rPr>
                                <w:rFonts w:ascii="Arial" w:hAnsi="Arial" w:cs="Arial"/>
                                <w:b/>
                                <w:color w:val="FFFFFF"/>
                                <w:sz w:val="28"/>
                                <w:szCs w:val="28"/>
                              </w:rPr>
                              <w:t>8</w:t>
                            </w:r>
                            <w:r w:rsidRPr="009153B2">
                              <w:rPr>
                                <w:rFonts w:ascii="Arial" w:hAnsi="Arial" w:cs="Arial"/>
                                <w:b/>
                                <w:color w:val="FFFFFF"/>
                                <w:sz w:val="28"/>
                                <w:szCs w:val="28"/>
                              </w:rPr>
                              <w:t xml:space="preserve">. </w:t>
                            </w:r>
                            <w:r>
                              <w:rPr>
                                <w:rFonts w:ascii="Arial" w:hAnsi="Arial" w:cs="Arial"/>
                                <w:b/>
                                <w:color w:val="FFFFFF"/>
                                <w:sz w:val="28"/>
                                <w:szCs w:val="28"/>
                              </w:rPr>
                              <w:t>Involving Others</w:t>
                            </w:r>
                          </w:p>
                        </w:txbxContent>
                      </wps:txbx>
                      <wps:bodyPr rot="0" vert="horz" wrap="square" lIns="91440" tIns="45720" rIns="91440" bIns="45720" anchor="t" anchorCtr="0">
                        <a:noAutofit/>
                      </wps:bodyPr>
                    </wps:wsp>
                  </a:graphicData>
                </a:graphic>
              </wp:inline>
            </w:drawing>
          </mc:Choice>
          <mc:Fallback>
            <w:pict>
              <v:roundrect w14:anchorId="3247F5D6" id="Rounded Rectangle 119" o:spid="_x0000_s1034" style="width:413.1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" fillcolor="navy" strokeweight=".26mm">
                <v:stroke joinstyle="miter" endcap="square"/>
                <v:textbox>
                  <w:txbxContent>
                    <w:p w14:paraId="3DE40CB1" w14:textId="77777777" w:rsidR="00D43E97" w:rsidRDefault="00D43E97" w:rsidP="00154862">
                      <w:pPr>
                        <w:spacing w:after="0" w:line="240" w:lineRule="auto"/>
                        <w:rPr>
                          <w:rFonts w:cs="Arial"/>
                          <w:b/>
                          <w:color w:val="FFFFFF"/>
                          <w:sz w:val="28"/>
                          <w:szCs w:val="28"/>
                        </w:rPr>
                      </w:pPr>
                      <w:r>
                        <w:rPr>
                          <w:rFonts w:ascii="Arial" w:hAnsi="Arial" w:cs="Arial"/>
                          <w:b/>
                          <w:color w:val="FFFFFF"/>
                          <w:sz w:val="28"/>
                          <w:szCs w:val="28"/>
                        </w:rPr>
                        <w:t>8</w:t>
                      </w:r>
                      <w:r w:rsidRPr="009153B2">
                        <w:rPr>
                          <w:rFonts w:ascii="Arial" w:hAnsi="Arial" w:cs="Arial"/>
                          <w:b/>
                          <w:color w:val="FFFFFF"/>
                          <w:sz w:val="28"/>
                          <w:szCs w:val="28"/>
                        </w:rPr>
                        <w:t xml:space="preserve">. </w:t>
                      </w:r>
                      <w:r>
                        <w:rPr>
                          <w:rFonts w:ascii="Arial" w:hAnsi="Arial" w:cs="Arial"/>
                          <w:b/>
                          <w:color w:val="FFFFFF"/>
                          <w:sz w:val="28"/>
                          <w:szCs w:val="28"/>
                        </w:rPr>
                        <w:t>Involving Others</w:t>
                      </w:r>
                    </w:p>
                  </w:txbxContent>
                </v:textbox>
                <w10:anchorlock/>
              </v:roundrect>
            </w:pict>
          </mc:Fallback>
        </mc:AlternateContent>
      </w:r>
    </w:p>
    <w:p w14:paraId="3577C85D" w14:textId="77777777" w:rsidR="00BC095C" w:rsidRPr="00154862" w:rsidRDefault="00BC095C" w:rsidP="00154862">
      <w:pPr>
        <w:spacing w:line="276" w:lineRule="auto"/>
        <w:rPr>
          <w:rFonts w:ascii="Arial" w:hAnsi="Arial" w:cs="Arial"/>
          <w:sz w:val="24"/>
          <w:szCs w:val="24"/>
        </w:rPr>
      </w:pPr>
      <w:r w:rsidRPr="00154862">
        <w:rPr>
          <w:rFonts w:ascii="Arial" w:hAnsi="Arial" w:cs="Arial"/>
          <w:sz w:val="24"/>
          <w:szCs w:val="24"/>
        </w:rPr>
        <w:t xml:space="preserve">The SCTS would like to thank the following organisations who were invited to comment on the draft of the Equality Mainstreaming Report 2019-2021: </w:t>
      </w:r>
    </w:p>
    <w:p w14:paraId="4F4E6676" w14:textId="77777777" w:rsidR="00BC095C" w:rsidRPr="00154862" w:rsidRDefault="008C5502" w:rsidP="00E0464A">
      <w:pPr>
        <w:pStyle w:val="ListParagraph"/>
        <w:numPr>
          <w:ilvl w:val="0"/>
          <w:numId w:val="14"/>
        </w:numPr>
        <w:spacing w:line="276" w:lineRule="auto"/>
        <w:rPr>
          <w:rFonts w:ascii="Arial" w:hAnsi="Arial" w:cs="Arial"/>
          <w:sz w:val="24"/>
          <w:szCs w:val="24"/>
        </w:rPr>
      </w:pPr>
      <w:r w:rsidRPr="00154862">
        <w:rPr>
          <w:rFonts w:ascii="Arial" w:hAnsi="Arial" w:cs="Arial"/>
          <w:sz w:val="24"/>
          <w:szCs w:val="24"/>
        </w:rPr>
        <w:t>Age Scotland</w:t>
      </w:r>
    </w:p>
    <w:p w14:paraId="0DBD8C12" w14:textId="77777777" w:rsidR="008C5502" w:rsidRPr="00154862" w:rsidRDefault="008C5502" w:rsidP="00E0464A">
      <w:pPr>
        <w:pStyle w:val="ListParagraph"/>
        <w:numPr>
          <w:ilvl w:val="0"/>
          <w:numId w:val="14"/>
        </w:numPr>
        <w:spacing w:line="276" w:lineRule="auto"/>
        <w:rPr>
          <w:rFonts w:ascii="Arial" w:hAnsi="Arial" w:cs="Arial"/>
          <w:sz w:val="24"/>
          <w:szCs w:val="24"/>
        </w:rPr>
      </w:pPr>
      <w:r w:rsidRPr="00154862">
        <w:rPr>
          <w:rFonts w:ascii="Arial" w:hAnsi="Arial" w:cs="Arial"/>
          <w:sz w:val="24"/>
          <w:szCs w:val="24"/>
        </w:rPr>
        <w:t xml:space="preserve">British Deaf Association Scotland </w:t>
      </w:r>
    </w:p>
    <w:p w14:paraId="3BB341CA" w14:textId="77777777" w:rsidR="008C5502" w:rsidRPr="00154862" w:rsidRDefault="00BC095C" w:rsidP="00E0464A">
      <w:pPr>
        <w:pStyle w:val="ListParagraph"/>
        <w:numPr>
          <w:ilvl w:val="0"/>
          <w:numId w:val="14"/>
        </w:numPr>
        <w:spacing w:line="276" w:lineRule="auto"/>
        <w:rPr>
          <w:rFonts w:ascii="Arial" w:hAnsi="Arial" w:cs="Arial"/>
          <w:sz w:val="24"/>
          <w:szCs w:val="24"/>
        </w:rPr>
      </w:pPr>
      <w:r w:rsidRPr="00154862">
        <w:rPr>
          <w:rFonts w:ascii="Arial" w:hAnsi="Arial" w:cs="Arial"/>
          <w:sz w:val="24"/>
          <w:szCs w:val="24"/>
        </w:rPr>
        <w:t xml:space="preserve">CEMVO Scotland </w:t>
      </w:r>
    </w:p>
    <w:p w14:paraId="66EFC583" w14:textId="77777777" w:rsidR="008C5502" w:rsidRPr="00154862" w:rsidRDefault="008C5502" w:rsidP="00E0464A">
      <w:pPr>
        <w:pStyle w:val="ListParagraph"/>
        <w:numPr>
          <w:ilvl w:val="0"/>
          <w:numId w:val="17"/>
        </w:numPr>
        <w:spacing w:line="276" w:lineRule="auto"/>
        <w:rPr>
          <w:rFonts w:ascii="Arial" w:hAnsi="Arial" w:cs="Arial"/>
          <w:sz w:val="24"/>
          <w:szCs w:val="24"/>
        </w:rPr>
      </w:pPr>
      <w:r w:rsidRPr="00154862">
        <w:rPr>
          <w:rFonts w:ascii="Arial" w:hAnsi="Arial" w:cs="Arial"/>
          <w:sz w:val="24"/>
          <w:szCs w:val="24"/>
        </w:rPr>
        <w:t>Close the Gap</w:t>
      </w:r>
    </w:p>
    <w:p w14:paraId="17791858" w14:textId="77777777" w:rsidR="00BC095C" w:rsidRPr="00154862" w:rsidRDefault="008C5502" w:rsidP="00E0464A">
      <w:pPr>
        <w:pStyle w:val="ListParagraph"/>
        <w:numPr>
          <w:ilvl w:val="0"/>
          <w:numId w:val="14"/>
        </w:numPr>
        <w:spacing w:line="276" w:lineRule="auto"/>
        <w:rPr>
          <w:rFonts w:ascii="Arial" w:hAnsi="Arial" w:cs="Arial"/>
          <w:sz w:val="24"/>
          <w:szCs w:val="24"/>
        </w:rPr>
      </w:pPr>
      <w:r w:rsidRPr="00154862">
        <w:rPr>
          <w:rFonts w:ascii="Arial" w:hAnsi="Arial" w:cs="Arial"/>
          <w:sz w:val="24"/>
          <w:szCs w:val="24"/>
        </w:rPr>
        <w:t>Disability Equality Scotland</w:t>
      </w:r>
    </w:p>
    <w:p w14:paraId="1BA7B513" w14:textId="1A82B6F5" w:rsidR="00D439CA" w:rsidRPr="00154862" w:rsidRDefault="00463320" w:rsidP="00E0464A">
      <w:pPr>
        <w:pStyle w:val="ListParagraph"/>
        <w:numPr>
          <w:ilvl w:val="0"/>
          <w:numId w:val="14"/>
        </w:numPr>
        <w:spacing w:line="276" w:lineRule="auto"/>
        <w:rPr>
          <w:rFonts w:ascii="Arial" w:hAnsi="Arial" w:cs="Arial"/>
          <w:sz w:val="24"/>
          <w:szCs w:val="24"/>
        </w:rPr>
      </w:pPr>
      <w:r>
        <w:rPr>
          <w:rFonts w:ascii="Arial" w:hAnsi="Arial" w:cs="Arial"/>
          <w:sz w:val="24"/>
          <w:szCs w:val="24"/>
        </w:rPr>
        <w:t>Scottish Trans Alliance</w:t>
      </w:r>
    </w:p>
    <w:p w14:paraId="0BDA49DC" w14:textId="77777777" w:rsidR="008C5502" w:rsidRPr="00154862" w:rsidRDefault="008C5502" w:rsidP="00E0464A">
      <w:pPr>
        <w:pStyle w:val="ListParagraph"/>
        <w:numPr>
          <w:ilvl w:val="0"/>
          <w:numId w:val="14"/>
        </w:numPr>
        <w:spacing w:line="276" w:lineRule="auto"/>
        <w:rPr>
          <w:rFonts w:ascii="Arial" w:hAnsi="Arial" w:cs="Arial"/>
          <w:sz w:val="24"/>
          <w:szCs w:val="24"/>
        </w:rPr>
      </w:pPr>
      <w:r w:rsidRPr="00154862">
        <w:rPr>
          <w:rFonts w:ascii="Arial" w:hAnsi="Arial" w:cs="Arial"/>
          <w:sz w:val="24"/>
          <w:szCs w:val="24"/>
        </w:rPr>
        <w:t>Interfaith Scotland</w:t>
      </w:r>
    </w:p>
    <w:p w14:paraId="505039FD" w14:textId="6B51AA8D" w:rsidR="00BC095C" w:rsidRPr="00154862" w:rsidRDefault="00BC095C" w:rsidP="00E0464A">
      <w:pPr>
        <w:pStyle w:val="ListParagraph"/>
        <w:numPr>
          <w:ilvl w:val="0"/>
          <w:numId w:val="14"/>
        </w:numPr>
        <w:spacing w:line="276" w:lineRule="auto"/>
        <w:rPr>
          <w:rFonts w:ascii="Arial" w:hAnsi="Arial" w:cs="Arial"/>
          <w:sz w:val="24"/>
          <w:szCs w:val="24"/>
        </w:rPr>
      </w:pPr>
      <w:r w:rsidRPr="00154862">
        <w:rPr>
          <w:rFonts w:ascii="Arial" w:hAnsi="Arial" w:cs="Arial"/>
          <w:sz w:val="24"/>
          <w:szCs w:val="24"/>
        </w:rPr>
        <w:t xml:space="preserve">MECOPP </w:t>
      </w:r>
    </w:p>
    <w:p w14:paraId="30CD7A2D" w14:textId="77777777" w:rsidR="00BC095C" w:rsidRPr="00154862" w:rsidRDefault="00BC095C" w:rsidP="00E0464A">
      <w:pPr>
        <w:pStyle w:val="ListParagraph"/>
        <w:numPr>
          <w:ilvl w:val="0"/>
          <w:numId w:val="14"/>
        </w:numPr>
        <w:spacing w:line="276" w:lineRule="auto"/>
        <w:rPr>
          <w:rFonts w:ascii="Arial" w:hAnsi="Arial" w:cs="Arial"/>
          <w:sz w:val="24"/>
          <w:szCs w:val="24"/>
        </w:rPr>
      </w:pPr>
      <w:r w:rsidRPr="00154862">
        <w:rPr>
          <w:rFonts w:ascii="Arial" w:hAnsi="Arial" w:cs="Arial"/>
          <w:sz w:val="24"/>
          <w:szCs w:val="24"/>
        </w:rPr>
        <w:t xml:space="preserve">National Autistic Society Scotland </w:t>
      </w:r>
    </w:p>
    <w:p w14:paraId="55D4CCF7" w14:textId="77777777" w:rsidR="00BC095C" w:rsidRPr="00154862" w:rsidRDefault="00BC095C" w:rsidP="00E0464A">
      <w:pPr>
        <w:pStyle w:val="ListParagraph"/>
        <w:numPr>
          <w:ilvl w:val="0"/>
          <w:numId w:val="14"/>
        </w:numPr>
        <w:spacing w:line="276" w:lineRule="auto"/>
        <w:rPr>
          <w:rFonts w:ascii="Arial" w:hAnsi="Arial" w:cs="Arial"/>
          <w:sz w:val="24"/>
          <w:szCs w:val="24"/>
        </w:rPr>
      </w:pPr>
      <w:r w:rsidRPr="00154862">
        <w:rPr>
          <w:rFonts w:ascii="Arial" w:hAnsi="Arial" w:cs="Arial"/>
          <w:sz w:val="24"/>
          <w:szCs w:val="24"/>
        </w:rPr>
        <w:t xml:space="preserve">PCS Union </w:t>
      </w:r>
    </w:p>
    <w:p w14:paraId="5FC7F78B" w14:textId="77777777" w:rsidR="00BC095C" w:rsidRPr="00154862" w:rsidRDefault="00BC095C" w:rsidP="00E0464A">
      <w:pPr>
        <w:pStyle w:val="ListParagraph"/>
        <w:numPr>
          <w:ilvl w:val="0"/>
          <w:numId w:val="14"/>
        </w:numPr>
        <w:spacing w:line="276" w:lineRule="auto"/>
        <w:rPr>
          <w:rFonts w:ascii="Arial" w:hAnsi="Arial" w:cs="Arial"/>
          <w:sz w:val="24"/>
          <w:szCs w:val="24"/>
        </w:rPr>
      </w:pPr>
      <w:r w:rsidRPr="00154862">
        <w:rPr>
          <w:rFonts w:ascii="Arial" w:hAnsi="Arial" w:cs="Arial"/>
          <w:sz w:val="24"/>
          <w:szCs w:val="24"/>
        </w:rPr>
        <w:t xml:space="preserve">RNIB Scotland </w:t>
      </w:r>
    </w:p>
    <w:p w14:paraId="15708B35" w14:textId="77777777" w:rsidR="00BC095C" w:rsidRPr="00154862" w:rsidRDefault="00BC095C" w:rsidP="00E0464A">
      <w:pPr>
        <w:pStyle w:val="ListParagraph"/>
        <w:numPr>
          <w:ilvl w:val="0"/>
          <w:numId w:val="14"/>
        </w:numPr>
        <w:spacing w:line="276" w:lineRule="auto"/>
        <w:rPr>
          <w:rFonts w:ascii="Arial" w:hAnsi="Arial" w:cs="Arial"/>
          <w:sz w:val="24"/>
          <w:szCs w:val="24"/>
        </w:rPr>
      </w:pPr>
      <w:r w:rsidRPr="00154862">
        <w:rPr>
          <w:rFonts w:ascii="Arial" w:hAnsi="Arial" w:cs="Arial"/>
          <w:sz w:val="24"/>
          <w:szCs w:val="24"/>
        </w:rPr>
        <w:t>Stonewall Scotland</w:t>
      </w:r>
    </w:p>
    <w:p w14:paraId="19991F76" w14:textId="436A7517" w:rsidR="008C5502" w:rsidRDefault="008C5502" w:rsidP="00E0464A">
      <w:pPr>
        <w:pStyle w:val="ListParagraph"/>
        <w:numPr>
          <w:ilvl w:val="0"/>
          <w:numId w:val="14"/>
        </w:numPr>
        <w:spacing w:line="600" w:lineRule="auto"/>
        <w:rPr>
          <w:rFonts w:ascii="Arial" w:hAnsi="Arial" w:cs="Arial"/>
          <w:sz w:val="24"/>
          <w:szCs w:val="24"/>
        </w:rPr>
      </w:pPr>
      <w:r w:rsidRPr="00154862">
        <w:rPr>
          <w:rFonts w:ascii="Arial" w:hAnsi="Arial" w:cs="Arial"/>
          <w:sz w:val="24"/>
          <w:szCs w:val="24"/>
        </w:rPr>
        <w:t>YouthLink Scotland</w:t>
      </w:r>
    </w:p>
    <w:p w14:paraId="08A8D5C2" w14:textId="77777777" w:rsidR="00D439CA" w:rsidRPr="00154862" w:rsidRDefault="00154862" w:rsidP="00154862">
      <w:pPr>
        <w:spacing w:line="276" w:lineRule="auto"/>
        <w:rPr>
          <w:rFonts w:ascii="Arial" w:hAnsi="Arial" w:cs="Arial"/>
          <w:sz w:val="24"/>
          <w:szCs w:val="24"/>
        </w:rPr>
      </w:pPr>
      <w:r>
        <w:rPr>
          <w:rFonts w:cs="Arial"/>
          <w:b/>
          <w:noProof/>
          <w:color w:val="948A54"/>
          <w:sz w:val="28"/>
          <w:szCs w:val="48"/>
          <w:lang w:eastAsia="en-GB"/>
        </w:rPr>
        <w:lastRenderedPageBreak/>
        <mc:AlternateContent>
          <mc:Choice Requires="wps">
            <w:drawing>
              <wp:inline distT="0" distB="0" distL="0" distR="0" wp14:anchorId="0797C5C2" wp14:editId="648A5141">
                <wp:extent cx="5246370" cy="523875"/>
                <wp:effectExtent l="9525" t="6350" r="11430" b="12700"/>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523875"/>
                        </a:xfrm>
                        <a:prstGeom prst="roundRect">
                          <a:avLst>
                            <a:gd name="adj" fmla="val 16667"/>
                          </a:avLst>
                        </a:prstGeom>
                        <a:solidFill>
                          <a:srgbClr val="00008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F0FE18" w14:textId="623537A5" w:rsidR="00D43E97" w:rsidRDefault="00D43E97" w:rsidP="00154862">
                            <w:pPr>
                              <w:spacing w:after="0" w:line="240" w:lineRule="auto"/>
                              <w:rPr>
                                <w:rFonts w:cs="Arial"/>
                                <w:b/>
                                <w:color w:val="FFFFFF"/>
                                <w:sz w:val="28"/>
                                <w:szCs w:val="28"/>
                              </w:rPr>
                            </w:pPr>
                            <w:r>
                              <w:rPr>
                                <w:rFonts w:ascii="Arial" w:hAnsi="Arial" w:cs="Arial"/>
                                <w:b/>
                                <w:color w:val="FFFFFF"/>
                                <w:sz w:val="28"/>
                                <w:szCs w:val="28"/>
                              </w:rPr>
                              <w:t>9</w:t>
                            </w:r>
                            <w:r w:rsidRPr="009153B2">
                              <w:rPr>
                                <w:rFonts w:ascii="Arial" w:hAnsi="Arial" w:cs="Arial"/>
                                <w:b/>
                                <w:color w:val="FFFFFF"/>
                                <w:sz w:val="28"/>
                                <w:szCs w:val="28"/>
                              </w:rPr>
                              <w:t xml:space="preserve">. </w:t>
                            </w:r>
                            <w:r>
                              <w:rPr>
                                <w:rFonts w:ascii="Arial" w:hAnsi="Arial" w:cs="Arial"/>
                                <w:b/>
                                <w:color w:val="FFFFFF"/>
                                <w:sz w:val="28"/>
                                <w:szCs w:val="28"/>
                              </w:rPr>
                              <w:t>Other Languages/Formats</w:t>
                            </w:r>
                          </w:p>
                        </w:txbxContent>
                      </wps:txbx>
                      <wps:bodyPr rot="0" vert="horz" wrap="square" lIns="91440" tIns="45720" rIns="91440" bIns="45720" anchor="t" anchorCtr="0">
                        <a:noAutofit/>
                      </wps:bodyPr>
                    </wps:wsp>
                  </a:graphicData>
                </a:graphic>
              </wp:inline>
            </w:drawing>
          </mc:Choice>
          <mc:Fallback>
            <w:pict>
              <v:roundrect w14:anchorId="0797C5C2" id="Rounded Rectangle 120" o:spid="_x0000_s1035" style="width:413.1pt;height:4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" fillcolor="navy" strokeweight=".26mm">
                <v:stroke joinstyle="miter" endcap="square"/>
                <v:textbox>
                  <w:txbxContent>
                    <w:p w14:paraId="39F0FE18" w14:textId="623537A5" w:rsidR="00D43E97" w:rsidRDefault="00D43E97" w:rsidP="00154862">
                      <w:pPr>
                        <w:spacing w:after="0" w:line="240" w:lineRule="auto"/>
                        <w:rPr>
                          <w:rFonts w:cs="Arial"/>
                          <w:b/>
                          <w:color w:val="FFFFFF"/>
                          <w:sz w:val="28"/>
                          <w:szCs w:val="28"/>
                        </w:rPr>
                      </w:pPr>
                      <w:r>
                        <w:rPr>
                          <w:rFonts w:ascii="Arial" w:hAnsi="Arial" w:cs="Arial"/>
                          <w:b/>
                          <w:color w:val="FFFFFF"/>
                          <w:sz w:val="28"/>
                          <w:szCs w:val="28"/>
                        </w:rPr>
                        <w:t>9</w:t>
                      </w:r>
                      <w:r w:rsidRPr="009153B2">
                        <w:rPr>
                          <w:rFonts w:ascii="Arial" w:hAnsi="Arial" w:cs="Arial"/>
                          <w:b/>
                          <w:color w:val="FFFFFF"/>
                          <w:sz w:val="28"/>
                          <w:szCs w:val="28"/>
                        </w:rPr>
                        <w:t xml:space="preserve">. </w:t>
                      </w:r>
                      <w:r>
                        <w:rPr>
                          <w:rFonts w:ascii="Arial" w:hAnsi="Arial" w:cs="Arial"/>
                          <w:b/>
                          <w:color w:val="FFFFFF"/>
                          <w:sz w:val="28"/>
                          <w:szCs w:val="28"/>
                        </w:rPr>
                        <w:t>Other Languages/Formats</w:t>
                      </w:r>
                    </w:p>
                  </w:txbxContent>
                </v:textbox>
                <w10:anchorlock/>
              </v:roundrect>
            </w:pict>
          </mc:Fallback>
        </mc:AlternateContent>
      </w:r>
    </w:p>
    <w:p w14:paraId="501D1DBC" w14:textId="77777777" w:rsidR="00D439CA" w:rsidRPr="00A00837" w:rsidRDefault="00D439CA" w:rsidP="00A00837">
      <w:pPr>
        <w:spacing w:line="276" w:lineRule="auto"/>
        <w:rPr>
          <w:rFonts w:ascii="Arial" w:hAnsi="Arial" w:cs="Arial"/>
          <w:sz w:val="24"/>
          <w:szCs w:val="24"/>
        </w:rPr>
      </w:pPr>
      <w:r w:rsidRPr="00A00837">
        <w:rPr>
          <w:rFonts w:ascii="Arial" w:hAnsi="Arial" w:cs="Arial"/>
          <w:sz w:val="24"/>
          <w:szCs w:val="24"/>
        </w:rPr>
        <w:t xml:space="preserve">If you require information from this document in another language/format please contact: </w:t>
      </w:r>
    </w:p>
    <w:p w14:paraId="080AA039" w14:textId="29EA53BE" w:rsidR="00AE3244" w:rsidRPr="00A00837" w:rsidRDefault="00D43E97" w:rsidP="00A00837">
      <w:pPr>
        <w:spacing w:after="0" w:line="276" w:lineRule="auto"/>
        <w:rPr>
          <w:rFonts w:ascii="Arial" w:hAnsi="Arial" w:cs="Arial"/>
          <w:sz w:val="24"/>
          <w:szCs w:val="24"/>
        </w:rPr>
      </w:pPr>
      <w:hyperlink r:id="rId51" w:history="1"/>
    </w:p>
    <w:p w14:paraId="1AB165E7" w14:textId="77777777" w:rsidR="00397CB1" w:rsidRPr="00A00837" w:rsidRDefault="0043591F" w:rsidP="00A00837">
      <w:pPr>
        <w:spacing w:after="0" w:line="276" w:lineRule="auto"/>
        <w:ind w:left="720"/>
        <w:rPr>
          <w:rFonts w:ascii="Arial" w:hAnsi="Arial" w:cs="Arial"/>
          <w:sz w:val="24"/>
          <w:szCs w:val="24"/>
        </w:rPr>
      </w:pPr>
      <w:r w:rsidRPr="00A00837">
        <w:rPr>
          <w:rFonts w:ascii="Arial" w:hAnsi="Arial" w:cs="Arial"/>
          <w:noProof/>
          <w:sz w:val="24"/>
          <w:szCs w:val="24"/>
          <w:lang w:eastAsia="en-GB"/>
        </w:rPr>
        <w:drawing>
          <wp:anchor distT="0" distB="0" distL="114300" distR="114300" simplePos="0" relativeHeight="251676672" behindDoc="0" locked="0" layoutInCell="1" allowOverlap="1" wp14:anchorId="295C2A25" wp14:editId="4FC986C3">
            <wp:simplePos x="0" y="0"/>
            <wp:positionH relativeFrom="margin">
              <wp:align>left</wp:align>
            </wp:positionH>
            <wp:positionV relativeFrom="paragraph">
              <wp:posOffset>0</wp:posOffset>
            </wp:positionV>
            <wp:extent cx="364490" cy="298450"/>
            <wp:effectExtent l="0" t="0" r="0" b="6350"/>
            <wp:wrapSquare wrapText="bothSides"/>
            <wp:docPr id="21" name="Picture 21" descr="Letter Mail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tter Mail Symbols"/>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3750" b="21250"/>
                    <a:stretch/>
                  </pic:blipFill>
                  <pic:spPr bwMode="auto">
                    <a:xfrm>
                      <a:off x="0" y="0"/>
                      <a:ext cx="364490" cy="29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53" w:history="1"/>
      <w:r w:rsidR="00D439CA" w:rsidRPr="00A00837">
        <w:rPr>
          <w:rFonts w:ascii="Arial" w:hAnsi="Arial" w:cs="Arial"/>
          <w:sz w:val="24"/>
          <w:szCs w:val="24"/>
        </w:rPr>
        <w:t xml:space="preserve">Operations Delivery Business Unit  </w:t>
      </w:r>
    </w:p>
    <w:p w14:paraId="229F156D" w14:textId="77777777" w:rsidR="00397CB1" w:rsidRPr="00A00837" w:rsidRDefault="00D439CA" w:rsidP="00A00837">
      <w:pPr>
        <w:spacing w:after="0" w:line="276" w:lineRule="auto"/>
        <w:ind w:left="720"/>
        <w:rPr>
          <w:rFonts w:ascii="Arial" w:hAnsi="Arial" w:cs="Arial"/>
          <w:sz w:val="24"/>
          <w:szCs w:val="24"/>
        </w:rPr>
      </w:pPr>
      <w:r w:rsidRPr="00A00837">
        <w:rPr>
          <w:rFonts w:ascii="Arial" w:hAnsi="Arial" w:cs="Arial"/>
          <w:sz w:val="24"/>
          <w:szCs w:val="24"/>
        </w:rPr>
        <w:t xml:space="preserve">Scottish Courts and Tribunals Service  </w:t>
      </w:r>
    </w:p>
    <w:p w14:paraId="4C05CD84" w14:textId="77777777" w:rsidR="00397CB1" w:rsidRPr="00A00837" w:rsidRDefault="009668C8" w:rsidP="00A00837">
      <w:pPr>
        <w:spacing w:after="0" w:line="276" w:lineRule="auto"/>
        <w:ind w:left="720"/>
        <w:rPr>
          <w:rFonts w:ascii="Arial" w:hAnsi="Arial" w:cs="Arial"/>
          <w:sz w:val="24"/>
          <w:szCs w:val="24"/>
        </w:rPr>
      </w:pPr>
      <w:r w:rsidRPr="00A00837">
        <w:rPr>
          <w:rFonts w:ascii="Arial" w:hAnsi="Arial" w:cs="Arial"/>
          <w:sz w:val="24"/>
          <w:szCs w:val="24"/>
        </w:rPr>
        <w:t xml:space="preserve"> </w:t>
      </w:r>
      <w:r w:rsidR="00D439CA" w:rsidRPr="00A00837">
        <w:rPr>
          <w:rFonts w:ascii="Arial" w:hAnsi="Arial" w:cs="Arial"/>
          <w:sz w:val="24"/>
          <w:szCs w:val="24"/>
        </w:rPr>
        <w:t xml:space="preserve">Spur N1, Saughton House  </w:t>
      </w:r>
    </w:p>
    <w:p w14:paraId="15AA0F68" w14:textId="77777777" w:rsidR="00397CB1" w:rsidRPr="00A00837" w:rsidRDefault="009668C8" w:rsidP="00A00837">
      <w:pPr>
        <w:spacing w:after="0" w:line="276" w:lineRule="auto"/>
        <w:ind w:left="720"/>
        <w:rPr>
          <w:rFonts w:ascii="Arial" w:hAnsi="Arial" w:cs="Arial"/>
          <w:sz w:val="24"/>
          <w:szCs w:val="24"/>
        </w:rPr>
      </w:pPr>
      <w:r w:rsidRPr="00A00837">
        <w:rPr>
          <w:rFonts w:ascii="Arial" w:hAnsi="Arial" w:cs="Arial"/>
          <w:sz w:val="24"/>
          <w:szCs w:val="24"/>
        </w:rPr>
        <w:t xml:space="preserve"> </w:t>
      </w:r>
      <w:r w:rsidR="00D439CA" w:rsidRPr="00A00837">
        <w:rPr>
          <w:rFonts w:ascii="Arial" w:hAnsi="Arial" w:cs="Arial"/>
          <w:sz w:val="24"/>
          <w:szCs w:val="24"/>
        </w:rPr>
        <w:t xml:space="preserve">Broomhouse Drive  </w:t>
      </w:r>
    </w:p>
    <w:p w14:paraId="381DC314" w14:textId="77777777" w:rsidR="00397CB1" w:rsidRPr="00A00837" w:rsidRDefault="009668C8" w:rsidP="00A00837">
      <w:pPr>
        <w:spacing w:after="0" w:line="276" w:lineRule="auto"/>
        <w:ind w:left="720"/>
        <w:rPr>
          <w:rFonts w:ascii="Arial" w:hAnsi="Arial" w:cs="Arial"/>
          <w:sz w:val="24"/>
          <w:szCs w:val="24"/>
        </w:rPr>
      </w:pPr>
      <w:r w:rsidRPr="00A00837">
        <w:rPr>
          <w:rFonts w:ascii="Arial" w:hAnsi="Arial" w:cs="Arial"/>
          <w:sz w:val="24"/>
          <w:szCs w:val="24"/>
        </w:rPr>
        <w:t xml:space="preserve"> </w:t>
      </w:r>
      <w:r w:rsidR="00D439CA" w:rsidRPr="00A00837">
        <w:rPr>
          <w:rFonts w:ascii="Arial" w:hAnsi="Arial" w:cs="Arial"/>
          <w:sz w:val="24"/>
          <w:szCs w:val="24"/>
        </w:rPr>
        <w:t xml:space="preserve">Edinburgh  </w:t>
      </w:r>
    </w:p>
    <w:p w14:paraId="68D195E1" w14:textId="77777777" w:rsidR="00D439CA" w:rsidRPr="00A00837" w:rsidRDefault="009668C8" w:rsidP="00A00837">
      <w:pPr>
        <w:spacing w:line="276" w:lineRule="auto"/>
        <w:ind w:left="720"/>
        <w:rPr>
          <w:rFonts w:ascii="Arial" w:hAnsi="Arial" w:cs="Arial"/>
          <w:sz w:val="24"/>
          <w:szCs w:val="24"/>
        </w:rPr>
      </w:pPr>
      <w:r w:rsidRPr="00A00837">
        <w:rPr>
          <w:rFonts w:ascii="Arial" w:hAnsi="Arial" w:cs="Arial"/>
          <w:sz w:val="24"/>
          <w:szCs w:val="24"/>
        </w:rPr>
        <w:t xml:space="preserve"> </w:t>
      </w:r>
      <w:r w:rsidR="00D439CA" w:rsidRPr="00A00837">
        <w:rPr>
          <w:rFonts w:ascii="Arial" w:hAnsi="Arial" w:cs="Arial"/>
          <w:sz w:val="24"/>
          <w:szCs w:val="24"/>
        </w:rPr>
        <w:t xml:space="preserve">EH11 3XD </w:t>
      </w:r>
    </w:p>
    <w:p w14:paraId="4B6FBABE" w14:textId="77777777" w:rsidR="009C7E5A" w:rsidRPr="00A00837" w:rsidRDefault="009C7E5A" w:rsidP="00A00837">
      <w:pPr>
        <w:spacing w:after="0" w:line="276" w:lineRule="auto"/>
        <w:ind w:left="720"/>
        <w:rPr>
          <w:rFonts w:ascii="Arial" w:hAnsi="Arial" w:cs="Arial"/>
          <w:sz w:val="24"/>
          <w:szCs w:val="24"/>
        </w:rPr>
      </w:pPr>
    </w:p>
    <w:p w14:paraId="185BFB58" w14:textId="77777777" w:rsidR="00D439CA" w:rsidRDefault="00D439CA" w:rsidP="00A00837">
      <w:pPr>
        <w:spacing w:line="276" w:lineRule="auto"/>
        <w:rPr>
          <w:rFonts w:ascii="Arial" w:hAnsi="Arial" w:cs="Arial"/>
          <w:sz w:val="24"/>
          <w:szCs w:val="24"/>
        </w:rPr>
      </w:pPr>
      <w:r w:rsidRPr="00A00837">
        <w:rPr>
          <w:rFonts w:ascii="Arial" w:hAnsi="Arial" w:cs="Arial"/>
          <w:sz w:val="24"/>
          <w:szCs w:val="24"/>
        </w:rPr>
        <w:t xml:space="preserve"> </w:t>
      </w:r>
      <w:r w:rsidR="0043591F" w:rsidRPr="00A00837">
        <w:rPr>
          <w:rFonts w:ascii="Arial" w:hAnsi="Arial" w:cs="Arial"/>
          <w:noProof/>
          <w:sz w:val="24"/>
          <w:szCs w:val="24"/>
          <w:lang w:eastAsia="en-GB"/>
        </w:rPr>
        <w:drawing>
          <wp:anchor distT="0" distB="0" distL="114300" distR="114300" simplePos="0" relativeHeight="251677696" behindDoc="0" locked="0" layoutInCell="1" allowOverlap="1" wp14:anchorId="0143BEF6" wp14:editId="1F0187DC">
            <wp:simplePos x="0" y="0"/>
            <wp:positionH relativeFrom="column">
              <wp:posOffset>0</wp:posOffset>
            </wp:positionH>
            <wp:positionV relativeFrom="paragraph">
              <wp:posOffset>1270</wp:posOffset>
            </wp:positionV>
            <wp:extent cx="260350" cy="265870"/>
            <wp:effectExtent l="0" t="0" r="6350" b="1270"/>
            <wp:wrapSquare wrapText="bothSides"/>
            <wp:docPr id="22" name="Picture 22" descr="Image result for mail symbol for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mail symbol for contact"/>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0350" cy="265870"/>
                    </a:xfrm>
                    <a:prstGeom prst="rect">
                      <a:avLst/>
                    </a:prstGeom>
                    <a:noFill/>
                    <a:ln>
                      <a:noFill/>
                    </a:ln>
                  </pic:spPr>
                </pic:pic>
              </a:graphicData>
            </a:graphic>
          </wp:anchor>
        </w:drawing>
      </w:r>
      <w:r w:rsidR="009668C8" w:rsidRPr="00A00837">
        <w:rPr>
          <w:rFonts w:ascii="Arial" w:hAnsi="Arial" w:cs="Arial"/>
          <w:sz w:val="24"/>
          <w:szCs w:val="24"/>
        </w:rPr>
        <w:t xml:space="preserve"> </w:t>
      </w:r>
      <w:hyperlink r:id="rId55" w:history="1">
        <w:r w:rsidR="001A716C" w:rsidRPr="00A00837">
          <w:rPr>
            <w:rStyle w:val="Hyperlink"/>
            <w:rFonts w:ascii="Arial" w:hAnsi="Arial" w:cs="Arial"/>
            <w:sz w:val="24"/>
            <w:szCs w:val="24"/>
          </w:rPr>
          <w:t>csenquiries@scotcourtstribunals.gov.uk</w:t>
        </w:r>
      </w:hyperlink>
      <w:r w:rsidR="001A716C" w:rsidRPr="00A00837">
        <w:rPr>
          <w:rFonts w:ascii="Arial" w:hAnsi="Arial" w:cs="Arial"/>
          <w:sz w:val="24"/>
          <w:szCs w:val="24"/>
        </w:rPr>
        <w:t xml:space="preserve"> </w:t>
      </w:r>
      <w:r w:rsidRPr="00A00837">
        <w:rPr>
          <w:rFonts w:ascii="Arial" w:hAnsi="Arial" w:cs="Arial"/>
          <w:sz w:val="24"/>
          <w:szCs w:val="24"/>
        </w:rPr>
        <w:t xml:space="preserve"> </w:t>
      </w:r>
    </w:p>
    <w:p w14:paraId="1BC61D29" w14:textId="77777777" w:rsidR="00D439CA" w:rsidRPr="00A00837" w:rsidRDefault="004A4001" w:rsidP="00A00837">
      <w:pPr>
        <w:spacing w:after="0" w:line="276" w:lineRule="auto"/>
        <w:rPr>
          <w:rFonts w:ascii="Arial" w:hAnsi="Arial" w:cs="Arial"/>
          <w:sz w:val="24"/>
          <w:szCs w:val="24"/>
        </w:rPr>
      </w:pPr>
      <w:r w:rsidRPr="00A00837">
        <w:rPr>
          <w:rFonts w:ascii="Arial" w:hAnsi="Arial" w:cs="Arial"/>
          <w:noProof/>
          <w:sz w:val="24"/>
          <w:szCs w:val="24"/>
          <w:lang w:eastAsia="en-GB"/>
        </w:rPr>
        <w:drawing>
          <wp:anchor distT="0" distB="0" distL="114300" distR="114300" simplePos="0" relativeHeight="251678720" behindDoc="0" locked="0" layoutInCell="1" allowOverlap="1" wp14:anchorId="18C5C802" wp14:editId="7696C5D5">
            <wp:simplePos x="0" y="0"/>
            <wp:positionH relativeFrom="margin">
              <wp:posOffset>-38100</wp:posOffset>
            </wp:positionH>
            <wp:positionV relativeFrom="paragraph">
              <wp:posOffset>102870</wp:posOffset>
            </wp:positionV>
            <wp:extent cx="334010" cy="336550"/>
            <wp:effectExtent l="0" t="0" r="8890" b="6350"/>
            <wp:wrapSquare wrapText="bothSides"/>
            <wp:docPr id="24" name="Picture 24" descr="Image result for telephone symbol for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telephone symbol for contact"/>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flipH="1">
                      <a:off x="0" y="0"/>
                      <a:ext cx="334010" cy="336550"/>
                    </a:xfrm>
                    <a:prstGeom prst="rect">
                      <a:avLst/>
                    </a:prstGeom>
                    <a:noFill/>
                    <a:ln>
                      <a:noFill/>
                    </a:ln>
                  </pic:spPr>
                </pic:pic>
              </a:graphicData>
            </a:graphic>
          </wp:anchor>
        </w:drawing>
      </w:r>
      <w:r w:rsidR="00D439CA" w:rsidRPr="00A00837">
        <w:rPr>
          <w:rFonts w:ascii="Arial" w:hAnsi="Arial" w:cs="Arial"/>
          <w:sz w:val="24"/>
          <w:szCs w:val="24"/>
        </w:rPr>
        <w:t xml:space="preserve"> </w:t>
      </w:r>
    </w:p>
    <w:p w14:paraId="1A597E98" w14:textId="77777777" w:rsidR="00D439CA" w:rsidRPr="00A00837" w:rsidRDefault="009668C8" w:rsidP="00A00837">
      <w:pPr>
        <w:spacing w:line="276" w:lineRule="auto"/>
        <w:ind w:left="720"/>
        <w:rPr>
          <w:rFonts w:ascii="Arial" w:hAnsi="Arial" w:cs="Arial"/>
          <w:sz w:val="24"/>
          <w:szCs w:val="24"/>
        </w:rPr>
      </w:pPr>
      <w:r w:rsidRPr="00A00837">
        <w:rPr>
          <w:rFonts w:ascii="Arial" w:hAnsi="Arial" w:cs="Arial"/>
          <w:sz w:val="24"/>
          <w:szCs w:val="24"/>
        </w:rPr>
        <w:t xml:space="preserve"> </w:t>
      </w:r>
      <w:r w:rsidR="00D439CA" w:rsidRPr="00A00837">
        <w:rPr>
          <w:rFonts w:ascii="Arial" w:hAnsi="Arial" w:cs="Arial"/>
          <w:sz w:val="24"/>
          <w:szCs w:val="24"/>
        </w:rPr>
        <w:t xml:space="preserve">0131 444 3455 </w:t>
      </w:r>
    </w:p>
    <w:p w14:paraId="030B74D4" w14:textId="77777777" w:rsidR="00424652" w:rsidRPr="00A00837" w:rsidRDefault="00424652" w:rsidP="00A00837">
      <w:pPr>
        <w:spacing w:after="0" w:line="276" w:lineRule="auto"/>
        <w:ind w:left="720"/>
        <w:rPr>
          <w:rFonts w:ascii="Arial" w:hAnsi="Arial" w:cs="Arial"/>
          <w:sz w:val="24"/>
          <w:szCs w:val="24"/>
        </w:rPr>
      </w:pPr>
      <w:r w:rsidRPr="00A00837">
        <w:rPr>
          <w:rFonts w:ascii="Arial" w:hAnsi="Arial" w:cs="Arial"/>
          <w:sz w:val="24"/>
          <w:szCs w:val="24"/>
        </w:rPr>
        <w:t xml:space="preserve">If you use British Sign Language (BSL) and wish to phone us using a sign language interpreter, you can use the online video relay interpreting service. </w:t>
      </w:r>
    </w:p>
    <w:p w14:paraId="698D899B" w14:textId="77777777" w:rsidR="009668C8" w:rsidRPr="00A00837" w:rsidRDefault="009668C8" w:rsidP="00A00837">
      <w:pPr>
        <w:spacing w:line="276" w:lineRule="auto"/>
        <w:ind w:left="720"/>
        <w:rPr>
          <w:rFonts w:ascii="Arial" w:hAnsi="Arial" w:cs="Arial"/>
          <w:sz w:val="24"/>
          <w:szCs w:val="24"/>
        </w:rPr>
      </w:pPr>
    </w:p>
    <w:p w14:paraId="75E50009" w14:textId="77777777" w:rsidR="00D439CA" w:rsidRPr="00A00837" w:rsidRDefault="00D439CA" w:rsidP="00A00837">
      <w:pPr>
        <w:spacing w:line="276" w:lineRule="auto"/>
        <w:rPr>
          <w:rFonts w:ascii="Arial" w:hAnsi="Arial" w:cs="Arial"/>
          <w:sz w:val="24"/>
          <w:szCs w:val="24"/>
        </w:rPr>
      </w:pPr>
      <w:r w:rsidRPr="00A00837">
        <w:rPr>
          <w:rFonts w:ascii="Arial" w:hAnsi="Arial" w:cs="Arial"/>
          <w:sz w:val="24"/>
          <w:szCs w:val="24"/>
        </w:rPr>
        <w:t xml:space="preserve"> </w:t>
      </w:r>
      <w:r w:rsidR="00C705B1" w:rsidRPr="00A00837">
        <w:rPr>
          <w:rFonts w:ascii="Arial" w:hAnsi="Arial" w:cs="Arial"/>
          <w:noProof/>
          <w:sz w:val="24"/>
          <w:szCs w:val="24"/>
          <w:lang w:eastAsia="en-GB"/>
        </w:rPr>
        <w:drawing>
          <wp:inline distT="0" distB="0" distL="0" distR="0" wp14:anchorId="1130816B" wp14:editId="0CE19980">
            <wp:extent cx="2857500" cy="857250"/>
            <wp:effectExtent l="0" t="0" r="0" b="0"/>
            <wp:docPr id="18" name="Picture 18" descr="https://contactscotland-bsl.org/wp-content/uploads/2020/01/CS-BSL-Online-button-2.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ntactscotland-bsl.org/wp-content/uploads/2020/01/CS-BSL-Online-button-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r w:rsidRPr="00A00837">
        <w:rPr>
          <w:rFonts w:ascii="Arial" w:hAnsi="Arial" w:cs="Arial"/>
          <w:sz w:val="24"/>
          <w:szCs w:val="24"/>
        </w:rPr>
        <w:t xml:space="preserve"> </w:t>
      </w:r>
    </w:p>
    <w:p w14:paraId="30613F43" w14:textId="443E2F5E" w:rsidR="009C7E5A" w:rsidRPr="00A00837" w:rsidRDefault="009C7E5A" w:rsidP="00E033A9">
      <w:pPr>
        <w:spacing w:line="276" w:lineRule="auto"/>
        <w:rPr>
          <w:rFonts w:ascii="Arial" w:hAnsi="Arial" w:cs="Arial"/>
          <w:sz w:val="24"/>
          <w:szCs w:val="24"/>
        </w:rPr>
      </w:pPr>
      <w:r w:rsidRPr="00A00837">
        <w:rPr>
          <w:rFonts w:ascii="Arial" w:hAnsi="Arial" w:cs="Arial"/>
          <w:sz w:val="24"/>
          <w:szCs w:val="24"/>
        </w:rPr>
        <w:t xml:space="preserve"> </w:t>
      </w:r>
      <w:r w:rsidRPr="00A00837">
        <w:rPr>
          <w:rFonts w:ascii="Arial" w:hAnsi="Arial" w:cs="Arial"/>
          <w:color w:val="5E5C58"/>
          <w:sz w:val="24"/>
          <w:szCs w:val="24"/>
        </w:rPr>
        <w:t xml:space="preserve">If you have a text phone you can contact us using </w:t>
      </w:r>
      <w:hyperlink r:id="rId59" w:history="1">
        <w:r w:rsidRPr="00A00837">
          <w:rPr>
            <w:rStyle w:val="Hyperlink"/>
            <w:rFonts w:ascii="Arial" w:hAnsi="Arial" w:cs="Arial"/>
            <w:sz w:val="24"/>
            <w:szCs w:val="24"/>
          </w:rPr>
          <w:t>Text Relay</w:t>
        </w:r>
      </w:hyperlink>
      <w:r w:rsidRPr="00A00837">
        <w:rPr>
          <w:rFonts w:ascii="Arial" w:hAnsi="Arial" w:cs="Arial"/>
          <w:color w:val="5E5C58"/>
          <w:sz w:val="24"/>
          <w:szCs w:val="24"/>
        </w:rPr>
        <w:t xml:space="preserve"> </w:t>
      </w:r>
    </w:p>
    <w:p w14:paraId="1DC4BF17" w14:textId="77777777" w:rsidR="00D439CA" w:rsidRPr="00A00837" w:rsidRDefault="009C7E5A" w:rsidP="00A00837">
      <w:pPr>
        <w:spacing w:line="276" w:lineRule="auto"/>
        <w:rPr>
          <w:rFonts w:ascii="Arial" w:hAnsi="Arial" w:cs="Arial"/>
          <w:color w:val="5E5C58"/>
          <w:sz w:val="24"/>
          <w:szCs w:val="24"/>
        </w:rPr>
      </w:pPr>
      <w:r w:rsidRPr="00A00837">
        <w:rPr>
          <w:rFonts w:ascii="Arial" w:hAnsi="Arial" w:cs="Arial"/>
          <w:noProof/>
          <w:color w:val="0066CC"/>
          <w:sz w:val="24"/>
          <w:szCs w:val="24"/>
          <w:bdr w:val="none" w:sz="0" w:space="0" w:color="auto" w:frame="1"/>
          <w:lang w:eastAsia="en-GB"/>
        </w:rPr>
        <w:drawing>
          <wp:inline distT="0" distB="0" distL="0" distR="0" wp14:anchorId="45CA7CBF" wp14:editId="04207C8A">
            <wp:extent cx="1708150" cy="361950"/>
            <wp:effectExtent l="0" t="0" r="0" b="0"/>
            <wp:docPr id="25" name="Picture 25" descr="Relay UK Home page">
              <a:hlinkClick xmlns:a="http://schemas.openxmlformats.org/drawingml/2006/main" r:id="rId6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y UK Home page">
                      <a:hlinkClick r:id="rId60" tgtFrame="&quot;_self&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08150" cy="361950"/>
                    </a:xfrm>
                    <a:prstGeom prst="rect">
                      <a:avLst/>
                    </a:prstGeom>
                    <a:noFill/>
                    <a:ln>
                      <a:noFill/>
                    </a:ln>
                  </pic:spPr>
                </pic:pic>
              </a:graphicData>
            </a:graphic>
          </wp:inline>
        </w:drawing>
      </w:r>
    </w:p>
    <w:p w14:paraId="77FF39CC" w14:textId="7A32AD17" w:rsidR="00D439CA" w:rsidRPr="00A00837" w:rsidRDefault="00424652" w:rsidP="00E033A9">
      <w:pPr>
        <w:spacing w:before="240" w:after="0" w:line="276" w:lineRule="auto"/>
        <w:ind w:left="720"/>
        <w:rPr>
          <w:rFonts w:ascii="Arial" w:hAnsi="Arial" w:cs="Arial"/>
          <w:sz w:val="24"/>
          <w:szCs w:val="24"/>
        </w:rPr>
      </w:pPr>
      <w:r w:rsidRPr="00A00837">
        <w:rPr>
          <w:rFonts w:ascii="Arial" w:hAnsi="Arial" w:cs="Arial"/>
          <w:sz w:val="24"/>
          <w:szCs w:val="24"/>
        </w:rPr>
        <w:t xml:space="preserve">If you wish to know more about the role of the Scottish Courts and Tribunals Service, please visit </w:t>
      </w:r>
      <w:r w:rsidR="00E6601E">
        <w:rPr>
          <w:rFonts w:ascii="Arial" w:hAnsi="Arial" w:cs="Arial"/>
          <w:sz w:val="24"/>
          <w:szCs w:val="24"/>
        </w:rPr>
        <w:t>our</w:t>
      </w:r>
      <w:r w:rsidRPr="00A00837">
        <w:rPr>
          <w:rFonts w:ascii="Arial" w:hAnsi="Arial" w:cs="Arial"/>
          <w:sz w:val="24"/>
          <w:szCs w:val="24"/>
        </w:rPr>
        <w:t xml:space="preserve"> website </w:t>
      </w:r>
      <w:hyperlink r:id="rId62" w:history="1">
        <w:r w:rsidR="001A716C" w:rsidRPr="00A00837">
          <w:rPr>
            <w:rStyle w:val="Hyperlink"/>
            <w:rFonts w:ascii="Arial" w:hAnsi="Arial" w:cs="Arial"/>
            <w:sz w:val="24"/>
            <w:szCs w:val="24"/>
          </w:rPr>
          <w:t>www.scotcourtstribunals.gov.uk</w:t>
        </w:r>
      </w:hyperlink>
      <w:r w:rsidR="001A716C" w:rsidRPr="00A00837">
        <w:rPr>
          <w:rFonts w:ascii="Arial" w:hAnsi="Arial" w:cs="Arial"/>
          <w:sz w:val="24"/>
          <w:szCs w:val="24"/>
        </w:rPr>
        <w:t xml:space="preserve"> </w:t>
      </w:r>
      <w:r w:rsidRPr="00A00837">
        <w:rPr>
          <w:rFonts w:ascii="Arial" w:hAnsi="Arial" w:cs="Arial"/>
          <w:sz w:val="24"/>
          <w:szCs w:val="24"/>
        </w:rPr>
        <w:t xml:space="preserve"> </w:t>
      </w:r>
      <w:r w:rsidR="00D439CA" w:rsidRPr="00A00837">
        <w:rPr>
          <w:rFonts w:ascii="Arial" w:hAnsi="Arial" w:cs="Arial"/>
          <w:sz w:val="24"/>
          <w:szCs w:val="24"/>
        </w:rPr>
        <w:t xml:space="preserve"> </w:t>
      </w:r>
    </w:p>
    <w:sectPr w:rsidR="00D439CA" w:rsidRPr="00A00837" w:rsidSect="00D74770">
      <w:footerReference w:type="default" r:id="rId63"/>
      <w:pgSz w:w="11906" w:h="16838"/>
      <w:pgMar w:top="1247" w:right="1191" w:bottom="1440" w:left="124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06795" w14:textId="77777777" w:rsidR="00745D60" w:rsidRDefault="00745D60" w:rsidP="00D326CD">
      <w:pPr>
        <w:spacing w:after="0" w:line="240" w:lineRule="auto"/>
      </w:pPr>
      <w:r>
        <w:separator/>
      </w:r>
    </w:p>
  </w:endnote>
  <w:endnote w:type="continuationSeparator" w:id="0">
    <w:p w14:paraId="59726684" w14:textId="77777777" w:rsidR="00745D60" w:rsidRDefault="00745D60" w:rsidP="00D3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788498"/>
      <w:docPartObj>
        <w:docPartGallery w:val="Page Numbers (Bottom of Page)"/>
        <w:docPartUnique/>
      </w:docPartObj>
    </w:sdtPr>
    <w:sdtEndPr>
      <w:rPr>
        <w:noProof/>
      </w:rPr>
    </w:sdtEndPr>
    <w:sdtContent>
      <w:p w14:paraId="01994BCF" w14:textId="275A63AF" w:rsidR="00D43E97" w:rsidRDefault="00D43E97">
        <w:pPr>
          <w:pStyle w:val="Footer"/>
          <w:jc w:val="center"/>
        </w:pPr>
        <w:r>
          <w:fldChar w:fldCharType="begin"/>
        </w:r>
        <w:r>
          <w:instrText xml:space="preserve"> PAGE   \* MERGEFORMAT </w:instrText>
        </w:r>
        <w:r>
          <w:fldChar w:fldCharType="separate"/>
        </w:r>
        <w:r w:rsidR="00DE17B5">
          <w:rPr>
            <w:noProof/>
          </w:rPr>
          <w:t>5</w:t>
        </w:r>
        <w:r>
          <w:rPr>
            <w:noProof/>
          </w:rPr>
          <w:fldChar w:fldCharType="end"/>
        </w:r>
      </w:p>
    </w:sdtContent>
  </w:sdt>
  <w:p w14:paraId="70FDEBE9" w14:textId="77777777" w:rsidR="00D43E97" w:rsidRDefault="00D43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96AA" w14:textId="77777777" w:rsidR="00745D60" w:rsidRDefault="00745D60" w:rsidP="00D326CD">
      <w:pPr>
        <w:spacing w:after="0" w:line="240" w:lineRule="auto"/>
      </w:pPr>
      <w:r>
        <w:separator/>
      </w:r>
    </w:p>
  </w:footnote>
  <w:footnote w:type="continuationSeparator" w:id="0">
    <w:p w14:paraId="72AEC22A" w14:textId="77777777" w:rsidR="00745D60" w:rsidRDefault="00745D60" w:rsidP="00D326CD">
      <w:pPr>
        <w:spacing w:after="0" w:line="240" w:lineRule="auto"/>
      </w:pPr>
      <w:r>
        <w:continuationSeparator/>
      </w:r>
    </w:p>
  </w:footnote>
  <w:footnote w:id="1">
    <w:p w14:paraId="3029961A" w14:textId="77777777" w:rsidR="00D43E97" w:rsidRDefault="00D43E97" w:rsidP="00FF27E6">
      <w:pPr>
        <w:pStyle w:val="FootnoteText"/>
      </w:pPr>
      <w:r>
        <w:rPr>
          <w:rStyle w:val="FootnoteReference"/>
        </w:rPr>
        <w:t>[1]</w:t>
      </w:r>
      <w:r>
        <w:t xml:space="preserve"> </w:t>
      </w:r>
      <w:r w:rsidRPr="00AE4964">
        <w:rPr>
          <w:lang w:eastAsia="en-GB"/>
        </w:rPr>
        <w:t>The Scottish Courts and Tribunals Service (Procedure for Appointment of Members) Regulations 2015 (SSI No. 53)</w:t>
      </w:r>
      <w:r>
        <w:rPr>
          <w:lang w:eastAsia="en-GB"/>
        </w:rPr>
        <w:t xml:space="preserve"> as amended.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86A3304"/>
    <w:name w:val="WW8Num10"/>
    <w:lvl w:ilvl="0">
      <w:start w:val="1"/>
      <w:numFmt w:val="decimal"/>
      <w:lvlText w:val="%1."/>
      <w:lvlJc w:val="left"/>
      <w:pPr>
        <w:tabs>
          <w:tab w:val="num" w:pos="0"/>
        </w:tabs>
        <w:ind w:left="720" w:hanging="360"/>
      </w:pPr>
      <w:rPr>
        <w:b/>
      </w:rPr>
    </w:lvl>
  </w:abstractNum>
  <w:abstractNum w:abstractNumId="1" w15:restartNumberingAfterBreak="0">
    <w:nsid w:val="0000000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000000C"/>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54016B0"/>
    <w:multiLevelType w:val="hybridMultilevel"/>
    <w:tmpl w:val="0062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625AC"/>
    <w:multiLevelType w:val="hybridMultilevel"/>
    <w:tmpl w:val="EC94740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08392B32"/>
    <w:multiLevelType w:val="hybridMultilevel"/>
    <w:tmpl w:val="28A2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C2B85"/>
    <w:multiLevelType w:val="hybridMultilevel"/>
    <w:tmpl w:val="79EA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353B4"/>
    <w:multiLevelType w:val="hybridMultilevel"/>
    <w:tmpl w:val="C35E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15273"/>
    <w:multiLevelType w:val="hybridMultilevel"/>
    <w:tmpl w:val="8B9A0BFE"/>
    <w:lvl w:ilvl="0" w:tplc="1EE494C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E7306"/>
    <w:multiLevelType w:val="hybridMultilevel"/>
    <w:tmpl w:val="F074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37795"/>
    <w:multiLevelType w:val="hybridMultilevel"/>
    <w:tmpl w:val="A27C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150C6"/>
    <w:multiLevelType w:val="hybridMultilevel"/>
    <w:tmpl w:val="D9983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3342D"/>
    <w:multiLevelType w:val="hybridMultilevel"/>
    <w:tmpl w:val="850492B0"/>
    <w:lvl w:ilvl="0" w:tplc="1EE494C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564A3"/>
    <w:multiLevelType w:val="multilevel"/>
    <w:tmpl w:val="3C645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84771E"/>
    <w:multiLevelType w:val="hybridMultilevel"/>
    <w:tmpl w:val="5DDC2C8C"/>
    <w:lvl w:ilvl="0" w:tplc="097C54B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9095B"/>
    <w:multiLevelType w:val="hybridMultilevel"/>
    <w:tmpl w:val="7D94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32D7B"/>
    <w:multiLevelType w:val="hybridMultilevel"/>
    <w:tmpl w:val="B50E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C6119"/>
    <w:multiLevelType w:val="hybridMultilevel"/>
    <w:tmpl w:val="11CC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045D1"/>
    <w:multiLevelType w:val="hybridMultilevel"/>
    <w:tmpl w:val="71D45560"/>
    <w:lvl w:ilvl="0" w:tplc="CB1A2ABA">
      <w:start w:val="1"/>
      <w:numFmt w:val="bullet"/>
      <w:lvlText w:val="•"/>
      <w:lvlJc w:val="left"/>
      <w:pPr>
        <w:tabs>
          <w:tab w:val="num" w:pos="720"/>
        </w:tabs>
        <w:ind w:left="720" w:hanging="360"/>
      </w:pPr>
      <w:rPr>
        <w:rFonts w:ascii="Arial" w:hAnsi="Arial" w:hint="default"/>
      </w:rPr>
    </w:lvl>
    <w:lvl w:ilvl="1" w:tplc="96DE2CA2">
      <w:start w:val="1"/>
      <w:numFmt w:val="bullet"/>
      <w:lvlText w:val="•"/>
      <w:lvlJc w:val="left"/>
      <w:pPr>
        <w:tabs>
          <w:tab w:val="num" w:pos="1440"/>
        </w:tabs>
        <w:ind w:left="1440" w:hanging="360"/>
      </w:pPr>
      <w:rPr>
        <w:rFonts w:ascii="Arial" w:hAnsi="Arial" w:hint="default"/>
      </w:rPr>
    </w:lvl>
    <w:lvl w:ilvl="2" w:tplc="954E4222" w:tentative="1">
      <w:start w:val="1"/>
      <w:numFmt w:val="bullet"/>
      <w:lvlText w:val="•"/>
      <w:lvlJc w:val="left"/>
      <w:pPr>
        <w:tabs>
          <w:tab w:val="num" w:pos="2160"/>
        </w:tabs>
        <w:ind w:left="2160" w:hanging="360"/>
      </w:pPr>
      <w:rPr>
        <w:rFonts w:ascii="Arial" w:hAnsi="Arial" w:hint="default"/>
      </w:rPr>
    </w:lvl>
    <w:lvl w:ilvl="3" w:tplc="8DE8A830" w:tentative="1">
      <w:start w:val="1"/>
      <w:numFmt w:val="bullet"/>
      <w:lvlText w:val="•"/>
      <w:lvlJc w:val="left"/>
      <w:pPr>
        <w:tabs>
          <w:tab w:val="num" w:pos="2880"/>
        </w:tabs>
        <w:ind w:left="2880" w:hanging="360"/>
      </w:pPr>
      <w:rPr>
        <w:rFonts w:ascii="Arial" w:hAnsi="Arial" w:hint="default"/>
      </w:rPr>
    </w:lvl>
    <w:lvl w:ilvl="4" w:tplc="B39285D0" w:tentative="1">
      <w:start w:val="1"/>
      <w:numFmt w:val="bullet"/>
      <w:lvlText w:val="•"/>
      <w:lvlJc w:val="left"/>
      <w:pPr>
        <w:tabs>
          <w:tab w:val="num" w:pos="3600"/>
        </w:tabs>
        <w:ind w:left="3600" w:hanging="360"/>
      </w:pPr>
      <w:rPr>
        <w:rFonts w:ascii="Arial" w:hAnsi="Arial" w:hint="default"/>
      </w:rPr>
    </w:lvl>
    <w:lvl w:ilvl="5" w:tplc="04405048" w:tentative="1">
      <w:start w:val="1"/>
      <w:numFmt w:val="bullet"/>
      <w:lvlText w:val="•"/>
      <w:lvlJc w:val="left"/>
      <w:pPr>
        <w:tabs>
          <w:tab w:val="num" w:pos="4320"/>
        </w:tabs>
        <w:ind w:left="4320" w:hanging="360"/>
      </w:pPr>
      <w:rPr>
        <w:rFonts w:ascii="Arial" w:hAnsi="Arial" w:hint="default"/>
      </w:rPr>
    </w:lvl>
    <w:lvl w:ilvl="6" w:tplc="6CEAE506" w:tentative="1">
      <w:start w:val="1"/>
      <w:numFmt w:val="bullet"/>
      <w:lvlText w:val="•"/>
      <w:lvlJc w:val="left"/>
      <w:pPr>
        <w:tabs>
          <w:tab w:val="num" w:pos="5040"/>
        </w:tabs>
        <w:ind w:left="5040" w:hanging="360"/>
      </w:pPr>
      <w:rPr>
        <w:rFonts w:ascii="Arial" w:hAnsi="Arial" w:hint="default"/>
      </w:rPr>
    </w:lvl>
    <w:lvl w:ilvl="7" w:tplc="BC2C9DF4" w:tentative="1">
      <w:start w:val="1"/>
      <w:numFmt w:val="bullet"/>
      <w:lvlText w:val="•"/>
      <w:lvlJc w:val="left"/>
      <w:pPr>
        <w:tabs>
          <w:tab w:val="num" w:pos="5760"/>
        </w:tabs>
        <w:ind w:left="5760" w:hanging="360"/>
      </w:pPr>
      <w:rPr>
        <w:rFonts w:ascii="Arial" w:hAnsi="Arial" w:hint="default"/>
      </w:rPr>
    </w:lvl>
    <w:lvl w:ilvl="8" w:tplc="1C08D4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CA5E26"/>
    <w:multiLevelType w:val="hybridMultilevel"/>
    <w:tmpl w:val="5B484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633436"/>
    <w:multiLevelType w:val="hybridMultilevel"/>
    <w:tmpl w:val="984E502C"/>
    <w:lvl w:ilvl="0" w:tplc="1EE494C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45DF3"/>
    <w:multiLevelType w:val="hybridMultilevel"/>
    <w:tmpl w:val="E894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9146B"/>
    <w:multiLevelType w:val="hybridMultilevel"/>
    <w:tmpl w:val="4A6C9334"/>
    <w:lvl w:ilvl="0" w:tplc="097C54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55351"/>
    <w:multiLevelType w:val="hybridMultilevel"/>
    <w:tmpl w:val="531233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7F4C631F"/>
    <w:multiLevelType w:val="hybridMultilevel"/>
    <w:tmpl w:val="8E665F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3"/>
  </w:num>
  <w:num w:numId="3">
    <w:abstractNumId w:val="3"/>
  </w:num>
  <w:num w:numId="4">
    <w:abstractNumId w:val="13"/>
  </w:num>
  <w:num w:numId="5">
    <w:abstractNumId w:val="9"/>
  </w:num>
  <w:num w:numId="6">
    <w:abstractNumId w:val="16"/>
  </w:num>
  <w:num w:numId="7">
    <w:abstractNumId w:val="18"/>
  </w:num>
  <w:num w:numId="8">
    <w:abstractNumId w:val="20"/>
  </w:num>
  <w:num w:numId="9">
    <w:abstractNumId w:val="12"/>
  </w:num>
  <w:num w:numId="10">
    <w:abstractNumId w:val="6"/>
  </w:num>
  <w:num w:numId="11">
    <w:abstractNumId w:val="8"/>
  </w:num>
  <w:num w:numId="12">
    <w:abstractNumId w:val="19"/>
  </w:num>
  <w:num w:numId="13">
    <w:abstractNumId w:val="14"/>
  </w:num>
  <w:num w:numId="14">
    <w:abstractNumId w:val="22"/>
  </w:num>
  <w:num w:numId="15">
    <w:abstractNumId w:val="15"/>
  </w:num>
  <w:num w:numId="16">
    <w:abstractNumId w:val="21"/>
  </w:num>
  <w:num w:numId="17">
    <w:abstractNumId w:val="5"/>
  </w:num>
  <w:num w:numId="18">
    <w:abstractNumId w:val="0"/>
  </w:num>
  <w:num w:numId="19">
    <w:abstractNumId w:val="1"/>
  </w:num>
  <w:num w:numId="20">
    <w:abstractNumId w:val="2"/>
  </w:num>
  <w:num w:numId="21">
    <w:abstractNumId w:val="24"/>
  </w:num>
  <w:num w:numId="22">
    <w:abstractNumId w:val="10"/>
  </w:num>
  <w:num w:numId="23">
    <w:abstractNumId w:val="4"/>
  </w:num>
  <w:num w:numId="24">
    <w:abstractNumId w:val="11"/>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54"/>
    <w:rsid w:val="00001618"/>
    <w:rsid w:val="00003A3F"/>
    <w:rsid w:val="00020CAB"/>
    <w:rsid w:val="0002357F"/>
    <w:rsid w:val="00035A27"/>
    <w:rsid w:val="000371B6"/>
    <w:rsid w:val="00037CDD"/>
    <w:rsid w:val="00043BA4"/>
    <w:rsid w:val="00063D73"/>
    <w:rsid w:val="00064999"/>
    <w:rsid w:val="00067E18"/>
    <w:rsid w:val="00071AC9"/>
    <w:rsid w:val="0007242D"/>
    <w:rsid w:val="00081096"/>
    <w:rsid w:val="00087277"/>
    <w:rsid w:val="000916FB"/>
    <w:rsid w:val="00096C91"/>
    <w:rsid w:val="000D3336"/>
    <w:rsid w:val="000D38B2"/>
    <w:rsid w:val="000D43CA"/>
    <w:rsid w:val="000E1D71"/>
    <w:rsid w:val="000E2883"/>
    <w:rsid w:val="000E7BC3"/>
    <w:rsid w:val="000F0ADC"/>
    <w:rsid w:val="000F4EEF"/>
    <w:rsid w:val="000F5285"/>
    <w:rsid w:val="00123F4F"/>
    <w:rsid w:val="0012586D"/>
    <w:rsid w:val="00130FD2"/>
    <w:rsid w:val="00136571"/>
    <w:rsid w:val="001466C7"/>
    <w:rsid w:val="001500F1"/>
    <w:rsid w:val="00151B18"/>
    <w:rsid w:val="00154862"/>
    <w:rsid w:val="00154BA5"/>
    <w:rsid w:val="00171346"/>
    <w:rsid w:val="00175935"/>
    <w:rsid w:val="001766DA"/>
    <w:rsid w:val="00177520"/>
    <w:rsid w:val="0018623B"/>
    <w:rsid w:val="001A0FF3"/>
    <w:rsid w:val="001A1223"/>
    <w:rsid w:val="001A1D75"/>
    <w:rsid w:val="001A2DD5"/>
    <w:rsid w:val="001A3955"/>
    <w:rsid w:val="001A4EFE"/>
    <w:rsid w:val="001A716C"/>
    <w:rsid w:val="001B1955"/>
    <w:rsid w:val="001B1DB3"/>
    <w:rsid w:val="001C1EFB"/>
    <w:rsid w:val="001C5D85"/>
    <w:rsid w:val="001C651A"/>
    <w:rsid w:val="001C73A7"/>
    <w:rsid w:val="001D47C0"/>
    <w:rsid w:val="001D6F3D"/>
    <w:rsid w:val="001E078A"/>
    <w:rsid w:val="001E3112"/>
    <w:rsid w:val="001E47C4"/>
    <w:rsid w:val="001F2713"/>
    <w:rsid w:val="001F6FEA"/>
    <w:rsid w:val="00201FD3"/>
    <w:rsid w:val="0020270A"/>
    <w:rsid w:val="002039AB"/>
    <w:rsid w:val="002039F8"/>
    <w:rsid w:val="002068D4"/>
    <w:rsid w:val="00207324"/>
    <w:rsid w:val="00210369"/>
    <w:rsid w:val="00211670"/>
    <w:rsid w:val="00211E87"/>
    <w:rsid w:val="002120E6"/>
    <w:rsid w:val="00217FF8"/>
    <w:rsid w:val="00220156"/>
    <w:rsid w:val="002201A9"/>
    <w:rsid w:val="002211A1"/>
    <w:rsid w:val="00221993"/>
    <w:rsid w:val="00222EC2"/>
    <w:rsid w:val="00226F7A"/>
    <w:rsid w:val="00232741"/>
    <w:rsid w:val="00232F4F"/>
    <w:rsid w:val="00245744"/>
    <w:rsid w:val="00250922"/>
    <w:rsid w:val="002512BF"/>
    <w:rsid w:val="0025281C"/>
    <w:rsid w:val="00254033"/>
    <w:rsid w:val="00257F72"/>
    <w:rsid w:val="002673A2"/>
    <w:rsid w:val="00281F7B"/>
    <w:rsid w:val="0028278A"/>
    <w:rsid w:val="00283BFD"/>
    <w:rsid w:val="00293038"/>
    <w:rsid w:val="002A0608"/>
    <w:rsid w:val="002B29F0"/>
    <w:rsid w:val="002B5110"/>
    <w:rsid w:val="002C013E"/>
    <w:rsid w:val="002C1446"/>
    <w:rsid w:val="002C4E21"/>
    <w:rsid w:val="002C5F4F"/>
    <w:rsid w:val="002D7281"/>
    <w:rsid w:val="002E1134"/>
    <w:rsid w:val="002E19F1"/>
    <w:rsid w:val="002E745F"/>
    <w:rsid w:val="002F3BB7"/>
    <w:rsid w:val="002F659B"/>
    <w:rsid w:val="00301976"/>
    <w:rsid w:val="00302B64"/>
    <w:rsid w:val="00306409"/>
    <w:rsid w:val="00313F3E"/>
    <w:rsid w:val="00317CFF"/>
    <w:rsid w:val="00334E67"/>
    <w:rsid w:val="00340BBE"/>
    <w:rsid w:val="00345A72"/>
    <w:rsid w:val="0035280A"/>
    <w:rsid w:val="00356E81"/>
    <w:rsid w:val="00357ACB"/>
    <w:rsid w:val="00375704"/>
    <w:rsid w:val="00377A67"/>
    <w:rsid w:val="00381DB8"/>
    <w:rsid w:val="00383BCB"/>
    <w:rsid w:val="0039454D"/>
    <w:rsid w:val="003952EC"/>
    <w:rsid w:val="0039534C"/>
    <w:rsid w:val="00396F38"/>
    <w:rsid w:val="00397335"/>
    <w:rsid w:val="00397CB1"/>
    <w:rsid w:val="003A0E82"/>
    <w:rsid w:val="003A38FE"/>
    <w:rsid w:val="003B4EB9"/>
    <w:rsid w:val="003B5099"/>
    <w:rsid w:val="003B5EFD"/>
    <w:rsid w:val="003B792F"/>
    <w:rsid w:val="003C2FCF"/>
    <w:rsid w:val="003C6BF7"/>
    <w:rsid w:val="003D07E5"/>
    <w:rsid w:val="003D7F8F"/>
    <w:rsid w:val="003E0145"/>
    <w:rsid w:val="003E151A"/>
    <w:rsid w:val="004173F9"/>
    <w:rsid w:val="00417889"/>
    <w:rsid w:val="00422731"/>
    <w:rsid w:val="00424652"/>
    <w:rsid w:val="00430DE0"/>
    <w:rsid w:val="00433E7E"/>
    <w:rsid w:val="0043509C"/>
    <w:rsid w:val="0043591F"/>
    <w:rsid w:val="00436AF4"/>
    <w:rsid w:val="004370F9"/>
    <w:rsid w:val="00440236"/>
    <w:rsid w:val="00440BFB"/>
    <w:rsid w:val="004442C9"/>
    <w:rsid w:val="004530E9"/>
    <w:rsid w:val="00454439"/>
    <w:rsid w:val="00455E7C"/>
    <w:rsid w:val="00457187"/>
    <w:rsid w:val="0046196D"/>
    <w:rsid w:val="00463320"/>
    <w:rsid w:val="004669E9"/>
    <w:rsid w:val="00471783"/>
    <w:rsid w:val="0047461D"/>
    <w:rsid w:val="00477B19"/>
    <w:rsid w:val="0048149E"/>
    <w:rsid w:val="0048267D"/>
    <w:rsid w:val="00482D4A"/>
    <w:rsid w:val="00482F3C"/>
    <w:rsid w:val="00490457"/>
    <w:rsid w:val="004A1F19"/>
    <w:rsid w:val="004A4001"/>
    <w:rsid w:val="004A7F58"/>
    <w:rsid w:val="004B00D4"/>
    <w:rsid w:val="004C05BC"/>
    <w:rsid w:val="004C21B1"/>
    <w:rsid w:val="004C3AF8"/>
    <w:rsid w:val="004D002E"/>
    <w:rsid w:val="004D6216"/>
    <w:rsid w:val="004D64D0"/>
    <w:rsid w:val="004E5E62"/>
    <w:rsid w:val="004F1AE6"/>
    <w:rsid w:val="004F5A9B"/>
    <w:rsid w:val="004F5F0E"/>
    <w:rsid w:val="004F6643"/>
    <w:rsid w:val="00506DC7"/>
    <w:rsid w:val="0051147F"/>
    <w:rsid w:val="005339FA"/>
    <w:rsid w:val="00542BA1"/>
    <w:rsid w:val="00542FDE"/>
    <w:rsid w:val="00543BE4"/>
    <w:rsid w:val="00546BBE"/>
    <w:rsid w:val="00550BA4"/>
    <w:rsid w:val="005631D0"/>
    <w:rsid w:val="00567691"/>
    <w:rsid w:val="005744D0"/>
    <w:rsid w:val="00575361"/>
    <w:rsid w:val="00575778"/>
    <w:rsid w:val="00581B54"/>
    <w:rsid w:val="0058530D"/>
    <w:rsid w:val="00585A9B"/>
    <w:rsid w:val="005934D2"/>
    <w:rsid w:val="0059685D"/>
    <w:rsid w:val="005A663D"/>
    <w:rsid w:val="005A7CDC"/>
    <w:rsid w:val="005B3A04"/>
    <w:rsid w:val="005C661D"/>
    <w:rsid w:val="005D11E7"/>
    <w:rsid w:val="005D5135"/>
    <w:rsid w:val="005D59CE"/>
    <w:rsid w:val="005E3901"/>
    <w:rsid w:val="005E7EC8"/>
    <w:rsid w:val="005F16E6"/>
    <w:rsid w:val="005F664A"/>
    <w:rsid w:val="00605A17"/>
    <w:rsid w:val="006100FB"/>
    <w:rsid w:val="006117A2"/>
    <w:rsid w:val="00611B81"/>
    <w:rsid w:val="006162BA"/>
    <w:rsid w:val="00631490"/>
    <w:rsid w:val="00633EDF"/>
    <w:rsid w:val="00646A75"/>
    <w:rsid w:val="00653D51"/>
    <w:rsid w:val="00655DEE"/>
    <w:rsid w:val="006567BF"/>
    <w:rsid w:val="00660252"/>
    <w:rsid w:val="00663138"/>
    <w:rsid w:val="0066352E"/>
    <w:rsid w:val="00663F03"/>
    <w:rsid w:val="0067202A"/>
    <w:rsid w:val="00672414"/>
    <w:rsid w:val="00674760"/>
    <w:rsid w:val="00674D40"/>
    <w:rsid w:val="00675C9B"/>
    <w:rsid w:val="006761D7"/>
    <w:rsid w:val="00680B54"/>
    <w:rsid w:val="00682D35"/>
    <w:rsid w:val="00683452"/>
    <w:rsid w:val="00692124"/>
    <w:rsid w:val="0069218C"/>
    <w:rsid w:val="006A7565"/>
    <w:rsid w:val="006B5D1C"/>
    <w:rsid w:val="006C1F6A"/>
    <w:rsid w:val="006C70D7"/>
    <w:rsid w:val="006E530D"/>
    <w:rsid w:val="006E713C"/>
    <w:rsid w:val="006E7CD3"/>
    <w:rsid w:val="006F1235"/>
    <w:rsid w:val="006F31EA"/>
    <w:rsid w:val="006F6DB5"/>
    <w:rsid w:val="00701093"/>
    <w:rsid w:val="00701203"/>
    <w:rsid w:val="00714732"/>
    <w:rsid w:val="007178EA"/>
    <w:rsid w:val="00721DEB"/>
    <w:rsid w:val="00722ED7"/>
    <w:rsid w:val="00723E30"/>
    <w:rsid w:val="00731301"/>
    <w:rsid w:val="0073386C"/>
    <w:rsid w:val="00736410"/>
    <w:rsid w:val="00745D60"/>
    <w:rsid w:val="00746A22"/>
    <w:rsid w:val="00756013"/>
    <w:rsid w:val="00767C8E"/>
    <w:rsid w:val="00785297"/>
    <w:rsid w:val="007A16C8"/>
    <w:rsid w:val="007A7634"/>
    <w:rsid w:val="007D29B2"/>
    <w:rsid w:val="007D51EA"/>
    <w:rsid w:val="007E07C1"/>
    <w:rsid w:val="007E7A45"/>
    <w:rsid w:val="007F46A4"/>
    <w:rsid w:val="00805333"/>
    <w:rsid w:val="00810C16"/>
    <w:rsid w:val="00811B4E"/>
    <w:rsid w:val="00815041"/>
    <w:rsid w:val="008161D1"/>
    <w:rsid w:val="00824E74"/>
    <w:rsid w:val="008265FD"/>
    <w:rsid w:val="00827395"/>
    <w:rsid w:val="00827A47"/>
    <w:rsid w:val="00830320"/>
    <w:rsid w:val="0083684A"/>
    <w:rsid w:val="00837166"/>
    <w:rsid w:val="008408F2"/>
    <w:rsid w:val="00840FC9"/>
    <w:rsid w:val="00845C25"/>
    <w:rsid w:val="00847741"/>
    <w:rsid w:val="0085117D"/>
    <w:rsid w:val="008632AC"/>
    <w:rsid w:val="00883C57"/>
    <w:rsid w:val="00890517"/>
    <w:rsid w:val="00891C1D"/>
    <w:rsid w:val="008932FA"/>
    <w:rsid w:val="00895608"/>
    <w:rsid w:val="00895A4A"/>
    <w:rsid w:val="008A078B"/>
    <w:rsid w:val="008B214C"/>
    <w:rsid w:val="008C3234"/>
    <w:rsid w:val="008C5502"/>
    <w:rsid w:val="008D53EB"/>
    <w:rsid w:val="008D5D75"/>
    <w:rsid w:val="008D60DB"/>
    <w:rsid w:val="008D6DD1"/>
    <w:rsid w:val="008E0C0E"/>
    <w:rsid w:val="008F19F4"/>
    <w:rsid w:val="008F1A1F"/>
    <w:rsid w:val="008F2F8B"/>
    <w:rsid w:val="008F5215"/>
    <w:rsid w:val="008F743F"/>
    <w:rsid w:val="0090109D"/>
    <w:rsid w:val="00901D6D"/>
    <w:rsid w:val="009020F7"/>
    <w:rsid w:val="009106FF"/>
    <w:rsid w:val="009153B2"/>
    <w:rsid w:val="00917709"/>
    <w:rsid w:val="009210A7"/>
    <w:rsid w:val="00923B7A"/>
    <w:rsid w:val="00925221"/>
    <w:rsid w:val="009257AC"/>
    <w:rsid w:val="00927510"/>
    <w:rsid w:val="00941004"/>
    <w:rsid w:val="00942A9A"/>
    <w:rsid w:val="00946230"/>
    <w:rsid w:val="00947A58"/>
    <w:rsid w:val="00951D42"/>
    <w:rsid w:val="00954F4F"/>
    <w:rsid w:val="00955857"/>
    <w:rsid w:val="009668C8"/>
    <w:rsid w:val="00974FEA"/>
    <w:rsid w:val="00976C74"/>
    <w:rsid w:val="0098243E"/>
    <w:rsid w:val="009865DC"/>
    <w:rsid w:val="00986703"/>
    <w:rsid w:val="00992E70"/>
    <w:rsid w:val="00995C68"/>
    <w:rsid w:val="009A0B62"/>
    <w:rsid w:val="009A3F47"/>
    <w:rsid w:val="009A4EC3"/>
    <w:rsid w:val="009B2B06"/>
    <w:rsid w:val="009B3358"/>
    <w:rsid w:val="009B3895"/>
    <w:rsid w:val="009B4AF9"/>
    <w:rsid w:val="009C5D94"/>
    <w:rsid w:val="009C7CC4"/>
    <w:rsid w:val="009C7E5A"/>
    <w:rsid w:val="009D4B67"/>
    <w:rsid w:val="009D6F44"/>
    <w:rsid w:val="009E362A"/>
    <w:rsid w:val="009E368B"/>
    <w:rsid w:val="009E554A"/>
    <w:rsid w:val="009F3427"/>
    <w:rsid w:val="009F3A5A"/>
    <w:rsid w:val="00A00837"/>
    <w:rsid w:val="00A041E8"/>
    <w:rsid w:val="00A04735"/>
    <w:rsid w:val="00A14A95"/>
    <w:rsid w:val="00A16312"/>
    <w:rsid w:val="00A248FF"/>
    <w:rsid w:val="00A25796"/>
    <w:rsid w:val="00A27ADA"/>
    <w:rsid w:val="00A4158E"/>
    <w:rsid w:val="00A41B16"/>
    <w:rsid w:val="00A47CD6"/>
    <w:rsid w:val="00A5438B"/>
    <w:rsid w:val="00A61F51"/>
    <w:rsid w:val="00A71A2C"/>
    <w:rsid w:val="00A82EE9"/>
    <w:rsid w:val="00A872D8"/>
    <w:rsid w:val="00A90046"/>
    <w:rsid w:val="00AA43C0"/>
    <w:rsid w:val="00AA7003"/>
    <w:rsid w:val="00AA7245"/>
    <w:rsid w:val="00AB3092"/>
    <w:rsid w:val="00AC1350"/>
    <w:rsid w:val="00AC173B"/>
    <w:rsid w:val="00AC351F"/>
    <w:rsid w:val="00AC445A"/>
    <w:rsid w:val="00AC6FCE"/>
    <w:rsid w:val="00AD00FA"/>
    <w:rsid w:val="00AD07AF"/>
    <w:rsid w:val="00AD0AAE"/>
    <w:rsid w:val="00AD36D1"/>
    <w:rsid w:val="00AE19AE"/>
    <w:rsid w:val="00AE3244"/>
    <w:rsid w:val="00AE4DEC"/>
    <w:rsid w:val="00AF0B66"/>
    <w:rsid w:val="00AF3F96"/>
    <w:rsid w:val="00B00668"/>
    <w:rsid w:val="00B02397"/>
    <w:rsid w:val="00B03346"/>
    <w:rsid w:val="00B05AB4"/>
    <w:rsid w:val="00B06A05"/>
    <w:rsid w:val="00B17960"/>
    <w:rsid w:val="00B3254B"/>
    <w:rsid w:val="00B371C2"/>
    <w:rsid w:val="00B3790E"/>
    <w:rsid w:val="00B41BB9"/>
    <w:rsid w:val="00B47DF0"/>
    <w:rsid w:val="00B52712"/>
    <w:rsid w:val="00B550C3"/>
    <w:rsid w:val="00B55431"/>
    <w:rsid w:val="00B62C89"/>
    <w:rsid w:val="00B6654F"/>
    <w:rsid w:val="00B7010B"/>
    <w:rsid w:val="00B84179"/>
    <w:rsid w:val="00B87F36"/>
    <w:rsid w:val="00B94795"/>
    <w:rsid w:val="00B955E8"/>
    <w:rsid w:val="00BA009A"/>
    <w:rsid w:val="00BA4FC9"/>
    <w:rsid w:val="00BA79E2"/>
    <w:rsid w:val="00BB2825"/>
    <w:rsid w:val="00BB344D"/>
    <w:rsid w:val="00BB3B37"/>
    <w:rsid w:val="00BB4D5A"/>
    <w:rsid w:val="00BC095C"/>
    <w:rsid w:val="00BC37D1"/>
    <w:rsid w:val="00BC6499"/>
    <w:rsid w:val="00BC672F"/>
    <w:rsid w:val="00BD398D"/>
    <w:rsid w:val="00BD5EDC"/>
    <w:rsid w:val="00BD5F8F"/>
    <w:rsid w:val="00BD71D2"/>
    <w:rsid w:val="00BE1583"/>
    <w:rsid w:val="00BE4E1A"/>
    <w:rsid w:val="00BF03F9"/>
    <w:rsid w:val="00BF2D74"/>
    <w:rsid w:val="00C0038F"/>
    <w:rsid w:val="00C01C2F"/>
    <w:rsid w:val="00C03B42"/>
    <w:rsid w:val="00C153F5"/>
    <w:rsid w:val="00C15403"/>
    <w:rsid w:val="00C22D41"/>
    <w:rsid w:val="00C25F6E"/>
    <w:rsid w:val="00C446DB"/>
    <w:rsid w:val="00C60563"/>
    <w:rsid w:val="00C61E3A"/>
    <w:rsid w:val="00C63094"/>
    <w:rsid w:val="00C63BB8"/>
    <w:rsid w:val="00C64F0D"/>
    <w:rsid w:val="00C673D1"/>
    <w:rsid w:val="00C705B1"/>
    <w:rsid w:val="00C71838"/>
    <w:rsid w:val="00C8374F"/>
    <w:rsid w:val="00C8573A"/>
    <w:rsid w:val="00C90F27"/>
    <w:rsid w:val="00C92BDA"/>
    <w:rsid w:val="00C96693"/>
    <w:rsid w:val="00CA13EC"/>
    <w:rsid w:val="00CA4A6D"/>
    <w:rsid w:val="00CA533E"/>
    <w:rsid w:val="00CB2A7D"/>
    <w:rsid w:val="00CB6A94"/>
    <w:rsid w:val="00CB7C4E"/>
    <w:rsid w:val="00CC02EA"/>
    <w:rsid w:val="00CC5400"/>
    <w:rsid w:val="00CD0E8D"/>
    <w:rsid w:val="00CD10CE"/>
    <w:rsid w:val="00CD296F"/>
    <w:rsid w:val="00CE47F2"/>
    <w:rsid w:val="00CE684E"/>
    <w:rsid w:val="00CF2E52"/>
    <w:rsid w:val="00CF5C97"/>
    <w:rsid w:val="00CF7619"/>
    <w:rsid w:val="00D0333A"/>
    <w:rsid w:val="00D040ED"/>
    <w:rsid w:val="00D078B2"/>
    <w:rsid w:val="00D13E58"/>
    <w:rsid w:val="00D177E8"/>
    <w:rsid w:val="00D246C2"/>
    <w:rsid w:val="00D27452"/>
    <w:rsid w:val="00D32235"/>
    <w:rsid w:val="00D326CD"/>
    <w:rsid w:val="00D377AB"/>
    <w:rsid w:val="00D410E8"/>
    <w:rsid w:val="00D439CA"/>
    <w:rsid w:val="00D43E97"/>
    <w:rsid w:val="00D453D6"/>
    <w:rsid w:val="00D50290"/>
    <w:rsid w:val="00D50C3B"/>
    <w:rsid w:val="00D558D8"/>
    <w:rsid w:val="00D57CFD"/>
    <w:rsid w:val="00D601BF"/>
    <w:rsid w:val="00D607DA"/>
    <w:rsid w:val="00D645F5"/>
    <w:rsid w:val="00D64BE0"/>
    <w:rsid w:val="00D64E20"/>
    <w:rsid w:val="00D65008"/>
    <w:rsid w:val="00D65939"/>
    <w:rsid w:val="00D66095"/>
    <w:rsid w:val="00D735A3"/>
    <w:rsid w:val="00D74770"/>
    <w:rsid w:val="00D77F76"/>
    <w:rsid w:val="00D8583E"/>
    <w:rsid w:val="00D87C1D"/>
    <w:rsid w:val="00D908BC"/>
    <w:rsid w:val="00D91C3E"/>
    <w:rsid w:val="00D951BC"/>
    <w:rsid w:val="00D95A63"/>
    <w:rsid w:val="00D97D1B"/>
    <w:rsid w:val="00DA0531"/>
    <w:rsid w:val="00DB6A92"/>
    <w:rsid w:val="00DC06A7"/>
    <w:rsid w:val="00DC0A63"/>
    <w:rsid w:val="00DC200F"/>
    <w:rsid w:val="00DC7AE7"/>
    <w:rsid w:val="00DD4654"/>
    <w:rsid w:val="00DE11F7"/>
    <w:rsid w:val="00DE17B5"/>
    <w:rsid w:val="00DE47E7"/>
    <w:rsid w:val="00DE730F"/>
    <w:rsid w:val="00DF58DB"/>
    <w:rsid w:val="00E033A9"/>
    <w:rsid w:val="00E0384F"/>
    <w:rsid w:val="00E0464A"/>
    <w:rsid w:val="00E0539F"/>
    <w:rsid w:val="00E05904"/>
    <w:rsid w:val="00E213A3"/>
    <w:rsid w:val="00E25AB4"/>
    <w:rsid w:val="00E26340"/>
    <w:rsid w:val="00E3260E"/>
    <w:rsid w:val="00E4148D"/>
    <w:rsid w:val="00E41732"/>
    <w:rsid w:val="00E539AB"/>
    <w:rsid w:val="00E6093E"/>
    <w:rsid w:val="00E6601E"/>
    <w:rsid w:val="00E7111B"/>
    <w:rsid w:val="00E72FBA"/>
    <w:rsid w:val="00E73C1A"/>
    <w:rsid w:val="00E75321"/>
    <w:rsid w:val="00E76294"/>
    <w:rsid w:val="00E76392"/>
    <w:rsid w:val="00E777EE"/>
    <w:rsid w:val="00E83791"/>
    <w:rsid w:val="00E85C66"/>
    <w:rsid w:val="00E8700F"/>
    <w:rsid w:val="00E91ECF"/>
    <w:rsid w:val="00E97893"/>
    <w:rsid w:val="00EA1484"/>
    <w:rsid w:val="00ED2027"/>
    <w:rsid w:val="00ED4A6E"/>
    <w:rsid w:val="00ED6D1A"/>
    <w:rsid w:val="00EE0B8F"/>
    <w:rsid w:val="00EE77DF"/>
    <w:rsid w:val="00EF3374"/>
    <w:rsid w:val="00F0222F"/>
    <w:rsid w:val="00F05717"/>
    <w:rsid w:val="00F07613"/>
    <w:rsid w:val="00F1101A"/>
    <w:rsid w:val="00F11D72"/>
    <w:rsid w:val="00F15AAD"/>
    <w:rsid w:val="00F16496"/>
    <w:rsid w:val="00F20FD5"/>
    <w:rsid w:val="00F2373F"/>
    <w:rsid w:val="00F24C96"/>
    <w:rsid w:val="00F34846"/>
    <w:rsid w:val="00F3499E"/>
    <w:rsid w:val="00F36635"/>
    <w:rsid w:val="00F374AF"/>
    <w:rsid w:val="00F43109"/>
    <w:rsid w:val="00F43A15"/>
    <w:rsid w:val="00F443BE"/>
    <w:rsid w:val="00F4508B"/>
    <w:rsid w:val="00F50A79"/>
    <w:rsid w:val="00F61747"/>
    <w:rsid w:val="00F636CF"/>
    <w:rsid w:val="00F64A4E"/>
    <w:rsid w:val="00F75630"/>
    <w:rsid w:val="00F80272"/>
    <w:rsid w:val="00F97FDA"/>
    <w:rsid w:val="00FA0A75"/>
    <w:rsid w:val="00FA0CE0"/>
    <w:rsid w:val="00FA0F2C"/>
    <w:rsid w:val="00FB0A05"/>
    <w:rsid w:val="00FB4143"/>
    <w:rsid w:val="00FB4DFB"/>
    <w:rsid w:val="00FC0C43"/>
    <w:rsid w:val="00FC12BE"/>
    <w:rsid w:val="00FC2DFE"/>
    <w:rsid w:val="00FD6E1C"/>
    <w:rsid w:val="00FE152B"/>
    <w:rsid w:val="00FE2A54"/>
    <w:rsid w:val="00FE620F"/>
    <w:rsid w:val="00FE77F5"/>
    <w:rsid w:val="00FF0023"/>
    <w:rsid w:val="00FF0DE8"/>
    <w:rsid w:val="00FF27E6"/>
    <w:rsid w:val="00FF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75B1D"/>
  <w15:chartTrackingRefBased/>
  <w15:docId w15:val="{AEC70C16-6B9F-4869-8B78-5EF79243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54"/>
  </w:style>
  <w:style w:type="paragraph" w:styleId="Heading1">
    <w:name w:val="heading 1"/>
    <w:basedOn w:val="Normal"/>
    <w:next w:val="Normal"/>
    <w:link w:val="Heading1Char"/>
    <w:uiPriority w:val="9"/>
    <w:qFormat/>
    <w:rsid w:val="00CB6A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82F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A92"/>
    <w:rPr>
      <w:color w:val="0000FF"/>
      <w:u w:val="single"/>
    </w:rPr>
  </w:style>
  <w:style w:type="paragraph" w:styleId="ListParagraph">
    <w:name w:val="List Paragraph"/>
    <w:basedOn w:val="Normal"/>
    <w:link w:val="ListParagraphChar"/>
    <w:uiPriority w:val="34"/>
    <w:qFormat/>
    <w:rsid w:val="00DB6A92"/>
    <w:pPr>
      <w:ind w:left="720"/>
      <w:contextualSpacing/>
    </w:pPr>
  </w:style>
  <w:style w:type="character" w:styleId="FollowedHyperlink">
    <w:name w:val="FollowedHyperlink"/>
    <w:basedOn w:val="DefaultParagraphFont"/>
    <w:uiPriority w:val="99"/>
    <w:semiHidden/>
    <w:unhideWhenUsed/>
    <w:rsid w:val="00DB6A92"/>
    <w:rPr>
      <w:color w:val="954F72" w:themeColor="followedHyperlink"/>
      <w:u w:val="single"/>
    </w:rPr>
  </w:style>
  <w:style w:type="paragraph" w:customStyle="1" w:styleId="xmsonormal">
    <w:name w:val="xmsonormal"/>
    <w:basedOn w:val="Normal"/>
    <w:rsid w:val="00ED2027"/>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FB0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0FF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482F3C"/>
    <w:rPr>
      <w:rFonts w:ascii="Times New Roman" w:eastAsia="Times New Roman" w:hAnsi="Times New Roman" w:cs="Times New Roman"/>
      <w:b/>
      <w:bCs/>
      <w:sz w:val="36"/>
      <w:szCs w:val="36"/>
      <w:lang w:eastAsia="en-GB"/>
    </w:rPr>
  </w:style>
  <w:style w:type="character" w:customStyle="1" w:styleId="gmail-il">
    <w:name w:val="gmail-il"/>
    <w:basedOn w:val="DefaultParagraphFont"/>
    <w:rsid w:val="00542FDE"/>
  </w:style>
  <w:style w:type="character" w:styleId="Emphasis">
    <w:name w:val="Emphasis"/>
    <w:basedOn w:val="DefaultParagraphFont"/>
    <w:uiPriority w:val="20"/>
    <w:qFormat/>
    <w:rsid w:val="00542FDE"/>
    <w:rPr>
      <w:i/>
      <w:iCs/>
    </w:rPr>
  </w:style>
  <w:style w:type="paragraph" w:customStyle="1" w:styleId="Default">
    <w:name w:val="Default"/>
    <w:rsid w:val="006F1235"/>
    <w:pPr>
      <w:autoSpaceDE w:val="0"/>
      <w:autoSpaceDN w:val="0"/>
      <w:adjustRightInd w:val="0"/>
      <w:spacing w:after="0" w:line="240" w:lineRule="auto"/>
    </w:pPr>
    <w:rPr>
      <w:rFonts w:ascii="Segoe UI" w:eastAsia="Calibri" w:hAnsi="Segoe UI" w:cs="Segoe UI"/>
      <w:color w:val="000000"/>
      <w:sz w:val="24"/>
      <w:szCs w:val="24"/>
      <w:lang w:eastAsia="en-GB"/>
    </w:rPr>
  </w:style>
  <w:style w:type="paragraph" w:styleId="FootnoteText">
    <w:name w:val="footnote text"/>
    <w:basedOn w:val="Normal"/>
    <w:link w:val="FootnoteTextChar"/>
    <w:uiPriority w:val="99"/>
    <w:semiHidden/>
    <w:unhideWhenUsed/>
    <w:rsid w:val="00D32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6CD"/>
    <w:rPr>
      <w:sz w:val="20"/>
      <w:szCs w:val="20"/>
    </w:rPr>
  </w:style>
  <w:style w:type="character" w:styleId="FootnoteReference">
    <w:name w:val="footnote reference"/>
    <w:basedOn w:val="DefaultParagraphFont"/>
    <w:uiPriority w:val="99"/>
    <w:semiHidden/>
    <w:unhideWhenUsed/>
    <w:rsid w:val="00D326CD"/>
    <w:rPr>
      <w:vertAlign w:val="superscript"/>
    </w:rPr>
  </w:style>
  <w:style w:type="character" w:customStyle="1" w:styleId="sfimagewrapper">
    <w:name w:val="sfimagewrapper"/>
    <w:basedOn w:val="DefaultParagraphFont"/>
    <w:rsid w:val="00701093"/>
  </w:style>
  <w:style w:type="character" w:styleId="Strong">
    <w:name w:val="Strong"/>
    <w:basedOn w:val="DefaultParagraphFont"/>
    <w:uiPriority w:val="22"/>
    <w:qFormat/>
    <w:rsid w:val="00701093"/>
    <w:rPr>
      <w:b/>
      <w:bCs/>
    </w:rPr>
  </w:style>
  <w:style w:type="character" w:customStyle="1" w:styleId="Heading1Char">
    <w:name w:val="Heading 1 Char"/>
    <w:basedOn w:val="DefaultParagraphFont"/>
    <w:link w:val="Heading1"/>
    <w:uiPriority w:val="9"/>
    <w:rsid w:val="00CB6A94"/>
    <w:rPr>
      <w:rFonts w:asciiTheme="majorHAnsi" w:eastAsiaTheme="majorEastAsia" w:hAnsiTheme="majorHAnsi" w:cstheme="majorBidi"/>
      <w:color w:val="2E74B5" w:themeColor="accent1" w:themeShade="BF"/>
      <w:sz w:val="32"/>
      <w:szCs w:val="32"/>
    </w:rPr>
  </w:style>
  <w:style w:type="paragraph" w:customStyle="1" w:styleId="Folder1">
    <w:name w:val="Folder1"/>
    <w:basedOn w:val="Normal"/>
    <w:rsid w:val="007F46A4"/>
    <w:pPr>
      <w:spacing w:after="120" w:line="240" w:lineRule="auto"/>
      <w:outlineLvl w:val="0"/>
    </w:pPr>
    <w:rPr>
      <w:rFonts w:ascii="Arial" w:eastAsia="Times New Roman" w:hAnsi="Arial" w:cs="Arial"/>
      <w:sz w:val="24"/>
      <w:szCs w:val="24"/>
    </w:rPr>
  </w:style>
  <w:style w:type="character" w:customStyle="1" w:styleId="ListParagraphChar">
    <w:name w:val="List Paragraph Char"/>
    <w:link w:val="ListParagraph"/>
    <w:uiPriority w:val="34"/>
    <w:locked/>
    <w:rsid w:val="008D5D75"/>
  </w:style>
  <w:style w:type="paragraph" w:styleId="Header">
    <w:name w:val="header"/>
    <w:basedOn w:val="Normal"/>
    <w:link w:val="HeaderChar"/>
    <w:uiPriority w:val="99"/>
    <w:unhideWhenUsed/>
    <w:rsid w:val="009E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68B"/>
  </w:style>
  <w:style w:type="paragraph" w:styleId="Footer">
    <w:name w:val="footer"/>
    <w:basedOn w:val="Normal"/>
    <w:link w:val="FooterChar"/>
    <w:uiPriority w:val="99"/>
    <w:unhideWhenUsed/>
    <w:rsid w:val="009E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68B"/>
  </w:style>
  <w:style w:type="character" w:styleId="CommentReference">
    <w:name w:val="annotation reference"/>
    <w:basedOn w:val="DefaultParagraphFont"/>
    <w:uiPriority w:val="99"/>
    <w:semiHidden/>
    <w:unhideWhenUsed/>
    <w:rsid w:val="005F664A"/>
    <w:rPr>
      <w:sz w:val="16"/>
      <w:szCs w:val="16"/>
    </w:rPr>
  </w:style>
  <w:style w:type="paragraph" w:styleId="CommentText">
    <w:name w:val="annotation text"/>
    <w:basedOn w:val="Normal"/>
    <w:link w:val="CommentTextChar"/>
    <w:uiPriority w:val="99"/>
    <w:semiHidden/>
    <w:unhideWhenUsed/>
    <w:rsid w:val="005F664A"/>
    <w:pPr>
      <w:spacing w:line="240" w:lineRule="auto"/>
    </w:pPr>
    <w:rPr>
      <w:sz w:val="20"/>
      <w:szCs w:val="20"/>
    </w:rPr>
  </w:style>
  <w:style w:type="character" w:customStyle="1" w:styleId="CommentTextChar">
    <w:name w:val="Comment Text Char"/>
    <w:basedOn w:val="DefaultParagraphFont"/>
    <w:link w:val="CommentText"/>
    <w:uiPriority w:val="99"/>
    <w:semiHidden/>
    <w:rsid w:val="005F664A"/>
    <w:rPr>
      <w:sz w:val="20"/>
      <w:szCs w:val="20"/>
    </w:rPr>
  </w:style>
  <w:style w:type="paragraph" w:styleId="CommentSubject">
    <w:name w:val="annotation subject"/>
    <w:basedOn w:val="CommentText"/>
    <w:next w:val="CommentText"/>
    <w:link w:val="CommentSubjectChar"/>
    <w:uiPriority w:val="99"/>
    <w:semiHidden/>
    <w:unhideWhenUsed/>
    <w:rsid w:val="005F664A"/>
    <w:rPr>
      <w:b/>
      <w:bCs/>
    </w:rPr>
  </w:style>
  <w:style w:type="character" w:customStyle="1" w:styleId="CommentSubjectChar">
    <w:name w:val="Comment Subject Char"/>
    <w:basedOn w:val="CommentTextChar"/>
    <w:link w:val="CommentSubject"/>
    <w:uiPriority w:val="99"/>
    <w:semiHidden/>
    <w:rsid w:val="005F664A"/>
    <w:rPr>
      <w:b/>
      <w:bCs/>
      <w:sz w:val="20"/>
      <w:szCs w:val="20"/>
    </w:rPr>
  </w:style>
  <w:style w:type="paragraph" w:styleId="BalloonText">
    <w:name w:val="Balloon Text"/>
    <w:basedOn w:val="Normal"/>
    <w:link w:val="BalloonTextChar"/>
    <w:uiPriority w:val="99"/>
    <w:semiHidden/>
    <w:unhideWhenUsed/>
    <w:rsid w:val="005F6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1075">
      <w:bodyDiv w:val="1"/>
      <w:marLeft w:val="0"/>
      <w:marRight w:val="0"/>
      <w:marTop w:val="0"/>
      <w:marBottom w:val="0"/>
      <w:divBdr>
        <w:top w:val="none" w:sz="0" w:space="0" w:color="auto"/>
        <w:left w:val="none" w:sz="0" w:space="0" w:color="auto"/>
        <w:bottom w:val="none" w:sz="0" w:space="0" w:color="auto"/>
        <w:right w:val="none" w:sz="0" w:space="0" w:color="auto"/>
      </w:divBdr>
    </w:div>
    <w:div w:id="294144312">
      <w:bodyDiv w:val="1"/>
      <w:marLeft w:val="0"/>
      <w:marRight w:val="0"/>
      <w:marTop w:val="0"/>
      <w:marBottom w:val="0"/>
      <w:divBdr>
        <w:top w:val="none" w:sz="0" w:space="0" w:color="auto"/>
        <w:left w:val="none" w:sz="0" w:space="0" w:color="auto"/>
        <w:bottom w:val="none" w:sz="0" w:space="0" w:color="auto"/>
        <w:right w:val="none" w:sz="0" w:space="0" w:color="auto"/>
      </w:divBdr>
    </w:div>
    <w:div w:id="393623216">
      <w:bodyDiv w:val="1"/>
      <w:marLeft w:val="0"/>
      <w:marRight w:val="0"/>
      <w:marTop w:val="0"/>
      <w:marBottom w:val="0"/>
      <w:divBdr>
        <w:top w:val="none" w:sz="0" w:space="0" w:color="auto"/>
        <w:left w:val="none" w:sz="0" w:space="0" w:color="auto"/>
        <w:bottom w:val="none" w:sz="0" w:space="0" w:color="auto"/>
        <w:right w:val="none" w:sz="0" w:space="0" w:color="auto"/>
      </w:divBdr>
    </w:div>
    <w:div w:id="531118530">
      <w:bodyDiv w:val="1"/>
      <w:marLeft w:val="0"/>
      <w:marRight w:val="0"/>
      <w:marTop w:val="0"/>
      <w:marBottom w:val="0"/>
      <w:divBdr>
        <w:top w:val="none" w:sz="0" w:space="0" w:color="auto"/>
        <w:left w:val="none" w:sz="0" w:space="0" w:color="auto"/>
        <w:bottom w:val="none" w:sz="0" w:space="0" w:color="auto"/>
        <w:right w:val="none" w:sz="0" w:space="0" w:color="auto"/>
      </w:divBdr>
    </w:div>
    <w:div w:id="701439787">
      <w:bodyDiv w:val="1"/>
      <w:marLeft w:val="0"/>
      <w:marRight w:val="0"/>
      <w:marTop w:val="0"/>
      <w:marBottom w:val="0"/>
      <w:divBdr>
        <w:top w:val="none" w:sz="0" w:space="0" w:color="auto"/>
        <w:left w:val="none" w:sz="0" w:space="0" w:color="auto"/>
        <w:bottom w:val="none" w:sz="0" w:space="0" w:color="auto"/>
        <w:right w:val="none" w:sz="0" w:space="0" w:color="auto"/>
      </w:divBdr>
    </w:div>
    <w:div w:id="718287683">
      <w:bodyDiv w:val="1"/>
      <w:marLeft w:val="0"/>
      <w:marRight w:val="0"/>
      <w:marTop w:val="0"/>
      <w:marBottom w:val="0"/>
      <w:divBdr>
        <w:top w:val="none" w:sz="0" w:space="0" w:color="auto"/>
        <w:left w:val="none" w:sz="0" w:space="0" w:color="auto"/>
        <w:bottom w:val="none" w:sz="0" w:space="0" w:color="auto"/>
        <w:right w:val="none" w:sz="0" w:space="0" w:color="auto"/>
      </w:divBdr>
    </w:div>
    <w:div w:id="959534036">
      <w:bodyDiv w:val="1"/>
      <w:marLeft w:val="0"/>
      <w:marRight w:val="0"/>
      <w:marTop w:val="0"/>
      <w:marBottom w:val="0"/>
      <w:divBdr>
        <w:top w:val="none" w:sz="0" w:space="0" w:color="auto"/>
        <w:left w:val="none" w:sz="0" w:space="0" w:color="auto"/>
        <w:bottom w:val="none" w:sz="0" w:space="0" w:color="auto"/>
        <w:right w:val="none" w:sz="0" w:space="0" w:color="auto"/>
      </w:divBdr>
    </w:div>
    <w:div w:id="1093162086">
      <w:bodyDiv w:val="1"/>
      <w:marLeft w:val="0"/>
      <w:marRight w:val="0"/>
      <w:marTop w:val="0"/>
      <w:marBottom w:val="0"/>
      <w:divBdr>
        <w:top w:val="none" w:sz="0" w:space="0" w:color="auto"/>
        <w:left w:val="none" w:sz="0" w:space="0" w:color="auto"/>
        <w:bottom w:val="none" w:sz="0" w:space="0" w:color="auto"/>
        <w:right w:val="none" w:sz="0" w:space="0" w:color="auto"/>
      </w:divBdr>
    </w:div>
    <w:div w:id="1178815533">
      <w:bodyDiv w:val="1"/>
      <w:marLeft w:val="0"/>
      <w:marRight w:val="0"/>
      <w:marTop w:val="0"/>
      <w:marBottom w:val="0"/>
      <w:divBdr>
        <w:top w:val="none" w:sz="0" w:space="0" w:color="auto"/>
        <w:left w:val="none" w:sz="0" w:space="0" w:color="auto"/>
        <w:bottom w:val="none" w:sz="0" w:space="0" w:color="auto"/>
        <w:right w:val="none" w:sz="0" w:space="0" w:color="auto"/>
      </w:divBdr>
    </w:div>
    <w:div w:id="1200555625">
      <w:bodyDiv w:val="1"/>
      <w:marLeft w:val="0"/>
      <w:marRight w:val="0"/>
      <w:marTop w:val="0"/>
      <w:marBottom w:val="0"/>
      <w:divBdr>
        <w:top w:val="none" w:sz="0" w:space="0" w:color="auto"/>
        <w:left w:val="none" w:sz="0" w:space="0" w:color="auto"/>
        <w:bottom w:val="none" w:sz="0" w:space="0" w:color="auto"/>
        <w:right w:val="none" w:sz="0" w:space="0" w:color="auto"/>
      </w:divBdr>
    </w:div>
    <w:div w:id="1281717690">
      <w:bodyDiv w:val="1"/>
      <w:marLeft w:val="0"/>
      <w:marRight w:val="0"/>
      <w:marTop w:val="0"/>
      <w:marBottom w:val="0"/>
      <w:divBdr>
        <w:top w:val="none" w:sz="0" w:space="0" w:color="auto"/>
        <w:left w:val="none" w:sz="0" w:space="0" w:color="auto"/>
        <w:bottom w:val="none" w:sz="0" w:space="0" w:color="auto"/>
        <w:right w:val="none" w:sz="0" w:space="0" w:color="auto"/>
      </w:divBdr>
    </w:div>
    <w:div w:id="1332218317">
      <w:bodyDiv w:val="1"/>
      <w:marLeft w:val="0"/>
      <w:marRight w:val="0"/>
      <w:marTop w:val="0"/>
      <w:marBottom w:val="0"/>
      <w:divBdr>
        <w:top w:val="none" w:sz="0" w:space="0" w:color="auto"/>
        <w:left w:val="none" w:sz="0" w:space="0" w:color="auto"/>
        <w:bottom w:val="none" w:sz="0" w:space="0" w:color="auto"/>
        <w:right w:val="none" w:sz="0" w:space="0" w:color="auto"/>
      </w:divBdr>
    </w:div>
    <w:div w:id="1334718673">
      <w:bodyDiv w:val="1"/>
      <w:marLeft w:val="0"/>
      <w:marRight w:val="0"/>
      <w:marTop w:val="0"/>
      <w:marBottom w:val="0"/>
      <w:divBdr>
        <w:top w:val="none" w:sz="0" w:space="0" w:color="auto"/>
        <w:left w:val="none" w:sz="0" w:space="0" w:color="auto"/>
        <w:bottom w:val="none" w:sz="0" w:space="0" w:color="auto"/>
        <w:right w:val="none" w:sz="0" w:space="0" w:color="auto"/>
      </w:divBdr>
    </w:div>
    <w:div w:id="1514487737">
      <w:bodyDiv w:val="1"/>
      <w:marLeft w:val="0"/>
      <w:marRight w:val="0"/>
      <w:marTop w:val="0"/>
      <w:marBottom w:val="0"/>
      <w:divBdr>
        <w:top w:val="none" w:sz="0" w:space="0" w:color="auto"/>
        <w:left w:val="none" w:sz="0" w:space="0" w:color="auto"/>
        <w:bottom w:val="none" w:sz="0" w:space="0" w:color="auto"/>
        <w:right w:val="none" w:sz="0" w:space="0" w:color="auto"/>
      </w:divBdr>
    </w:div>
    <w:div w:id="1650329808">
      <w:bodyDiv w:val="1"/>
      <w:marLeft w:val="0"/>
      <w:marRight w:val="0"/>
      <w:marTop w:val="0"/>
      <w:marBottom w:val="0"/>
      <w:divBdr>
        <w:top w:val="none" w:sz="0" w:space="0" w:color="auto"/>
        <w:left w:val="none" w:sz="0" w:space="0" w:color="auto"/>
        <w:bottom w:val="none" w:sz="0" w:space="0" w:color="auto"/>
        <w:right w:val="none" w:sz="0" w:space="0" w:color="auto"/>
      </w:divBdr>
    </w:div>
    <w:div w:id="1655640779">
      <w:bodyDiv w:val="1"/>
      <w:marLeft w:val="0"/>
      <w:marRight w:val="0"/>
      <w:marTop w:val="0"/>
      <w:marBottom w:val="0"/>
      <w:divBdr>
        <w:top w:val="none" w:sz="0" w:space="0" w:color="auto"/>
        <w:left w:val="none" w:sz="0" w:space="0" w:color="auto"/>
        <w:bottom w:val="none" w:sz="0" w:space="0" w:color="auto"/>
        <w:right w:val="none" w:sz="0" w:space="0" w:color="auto"/>
      </w:divBdr>
    </w:div>
    <w:div w:id="18053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hyperlink" Target="https://www.legislation.gov.uk/ukpga/2010/15/contents" TargetMode="External"/><Relationship Id="rId39" Type="http://schemas.openxmlformats.org/officeDocument/2006/relationships/hyperlink" Target="https://www.scotcourts.gov.uk/docs/default-source/aboutscs/reports-and-data/equality-mainstreaming-report-2019.pdf?sfvrsn=2" TargetMode="External"/><Relationship Id="rId21" Type="http://schemas.openxmlformats.org/officeDocument/2006/relationships/hyperlink" Target="https://www.scotcourts.gov.uk/docs/default-source/aboutscs/reports-and-data/equality-mainstreaming-report-2019.pdf?sfvrsn=2" TargetMode="External"/><Relationship Id="rId34" Type="http://schemas.openxmlformats.org/officeDocument/2006/relationships/hyperlink" Target="https://www.legislation.gov.uk/asp/2015/11/contents/enacted" TargetMode="External"/><Relationship Id="rId42" Type="http://schemas.openxmlformats.org/officeDocument/2006/relationships/hyperlink" Target="https://www.scotcourts.gov.uk/docs/default-source/aboutscs/reports-and-data/publications/corp-plan-2020-23.pdf?sfvrsn=4" TargetMode="External"/><Relationship Id="rId47" Type="http://schemas.openxmlformats.org/officeDocument/2006/relationships/hyperlink" Target="http://www.scotcourts.gov.uk/about-the-scottish-court-service/reports-data/enabling-jury-service/" TargetMode="External"/><Relationship Id="rId50" Type="http://schemas.openxmlformats.org/officeDocument/2006/relationships/image" Target="media/image16.png"/><Relationship Id="rId55" Type="http://schemas.openxmlformats.org/officeDocument/2006/relationships/hyperlink" Target="mailto:csenquiries@scotcourtstribunals.gov.uk"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legislation.gov.uk/ukpga/2010/15/part/1" TargetMode="External"/><Relationship Id="rId41" Type="http://schemas.openxmlformats.org/officeDocument/2006/relationships/image" Target="cid:image001.png@01D59FB0.96D52830" TargetMode="External"/><Relationship Id="rId54" Type="http://schemas.openxmlformats.org/officeDocument/2006/relationships/image" Target="media/image18.jpeg"/><Relationship Id="rId62" Type="http://schemas.openxmlformats.org/officeDocument/2006/relationships/hyperlink" Target="http://www.scotcourtstribunal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scotcourts.gov.uk/docs/default-source/aboutscs/reports-and-data/equality-mainstreaming-report-2019.pdf?sfvrsn=2" TargetMode="External"/><Relationship Id="rId32" Type="http://schemas.openxmlformats.org/officeDocument/2006/relationships/hyperlink" Target="https://www.gov.scot/publications/fairer-scotland-disabled-people-scottish-government-recruitment-retention-plan-disabled-people-2019/pages/1/" TargetMode="External"/><Relationship Id="rId37" Type="http://schemas.openxmlformats.org/officeDocument/2006/relationships/hyperlink" Target="http://www.scotcourts.gov.uk/docs/default-source/aboutscs/reports-and-data/equal-pay-statement-and-reporting-2019.docx?sfvrsn=2" TargetMode="External"/><Relationship Id="rId40" Type="http://schemas.openxmlformats.org/officeDocument/2006/relationships/image" Target="media/image15.png"/><Relationship Id="rId45" Type="http://schemas.openxmlformats.org/officeDocument/2006/relationships/hyperlink" Target="https://www.relayuk.bt.com/how-to-use-relay-uk/use-relay-uk-with-textphone.html" TargetMode="External"/><Relationship Id="rId53" Type="http://schemas.openxmlformats.org/officeDocument/2006/relationships/hyperlink" Target="https://www.bing.com/images/search?q=mail+symbol+for+contact&amp;id=2206C22C9ECDB4AB5F2FF13748EE27946D54C15D&amp;FORM=IQFRBA" TargetMode="External"/><Relationship Id="rId58"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hyperlink" Target="https://equalityhumanrights.com/en/advice-and-guidance/public-sector-equality-duty" TargetMode="External"/><Relationship Id="rId36" Type="http://schemas.openxmlformats.org/officeDocument/2006/relationships/hyperlink" Target="http://www.scotcourts.gov.uk/docs/default-source/aboutscs/reports-and-data/publications/gender-pay-gap-narrative-2020.docx?sfvrsn=2" TargetMode="External"/><Relationship Id="rId49" Type="http://schemas.openxmlformats.org/officeDocument/2006/relationships/hyperlink" Target="http://www.scotcourts.gov.uk/docs/default-source/default-document-library/people-strategy---14-02-18.pdf?sfvrsn=2" TargetMode="External"/><Relationship Id="rId57" Type="http://schemas.openxmlformats.org/officeDocument/2006/relationships/hyperlink" Target="http://temp.contactscotland-bsl.org/device-direct/" TargetMode="External"/><Relationship Id="rId61" Type="http://schemas.openxmlformats.org/officeDocument/2006/relationships/image" Target="media/image21.png"/><Relationship Id="rId10" Type="http://schemas.openxmlformats.org/officeDocument/2006/relationships/image" Target="cid:image001.png@01D2890B.59008EA0" TargetMode="External"/><Relationship Id="rId19" Type="http://schemas.openxmlformats.org/officeDocument/2006/relationships/image" Target="media/image10.jpeg"/><Relationship Id="rId31" Type="http://schemas.openxmlformats.org/officeDocument/2006/relationships/hyperlink" Target="https://www.gov.scot/publications/scottish-government-race-recruitment-retention-action-plan-instigation-change/" TargetMode="External"/><Relationship Id="rId44" Type="http://schemas.openxmlformats.org/officeDocument/2006/relationships/hyperlink" Target="https://www.scotcourts.gov.uk/docs/default-source/aboutscs/reports-and-data/publications/cse-final-report-2019.pdf?sfvrsn=2" TargetMode="External"/><Relationship Id="rId52" Type="http://schemas.openxmlformats.org/officeDocument/2006/relationships/image" Target="media/image17.jpeg"/><Relationship Id="rId60" Type="http://schemas.openxmlformats.org/officeDocument/2006/relationships/hyperlink" Target="https://www.relayuk.bt.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3.jpg@01D425AC.6E37CBA0" TargetMode="External"/><Relationship Id="rId22" Type="http://schemas.openxmlformats.org/officeDocument/2006/relationships/image" Target="media/image12.jpeg"/><Relationship Id="rId27" Type="http://schemas.openxmlformats.org/officeDocument/2006/relationships/hyperlink" Target="https://www.legislation.gov.uk/ssi/2012/162/contents/made" TargetMode="External"/><Relationship Id="rId30" Type="http://schemas.openxmlformats.org/officeDocument/2006/relationships/hyperlink" Target="https://www.gov.scot/publications/race-equality-framework-scotland-2016-2030/" TargetMode="External"/><Relationship Id="rId35" Type="http://schemas.openxmlformats.org/officeDocument/2006/relationships/hyperlink" Target="https://www.scotcourts.gov.uk/docs/default-source/aboutscs/reports-and-data/people_scorecard-2019-20.pdf?sfvrsn=2" TargetMode="External"/><Relationship Id="rId43" Type="http://schemas.openxmlformats.org/officeDocument/2006/relationships/hyperlink" Target="https://www.scotcourts.gov.uk/docs/default-source/scs---court-users/court-user-satisfaction-survey---summary-2019.pdf?sfvrsn=2" TargetMode="External"/><Relationship Id="rId48" Type="http://schemas.openxmlformats.org/officeDocument/2006/relationships/hyperlink" Target="http://www.scotcourts.gov.uk/about-the-scottish-court-service/reports-data/enabling-jury-service/" TargetMode="External"/><Relationship Id="rId56" Type="http://schemas.openxmlformats.org/officeDocument/2006/relationships/image" Target="media/image19.jpeg"/><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s://www.bing.com/images/search?q=mail+symbol+for+contact&amp;id=2206C22C9ECDB4AB5F2FF13748EE27946D54C15D&amp;FORM=IQFRBA"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4.PNG"/><Relationship Id="rId33" Type="http://schemas.openxmlformats.org/officeDocument/2006/relationships/hyperlink" Target="https://www.gov.scot/publications/fairer-scotland-women-gender-pay-gap-action-plan/pages/1/" TargetMode="External"/><Relationship Id="rId38" Type="http://schemas.openxmlformats.org/officeDocument/2006/relationships/hyperlink" Target="https://www.scotcourts.gov.uk/docs/default-source/aboutscs/reports-and-data/mainstream-report-april-2017.pdf?sfvrsn=4" TargetMode="External"/><Relationship Id="rId46" Type="http://schemas.openxmlformats.org/officeDocument/2006/relationships/hyperlink" Target="https://contactscotland-bsl.org/" TargetMode="External"/><Relationship Id="rId59" Type="http://schemas.openxmlformats.org/officeDocument/2006/relationships/hyperlink" Target="https://www.relayuk.bt.com/how-to-use-relay-uk/use-relay-uk-with-textph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7A5E-7689-4B1E-901D-8DC059DF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12872</Words>
  <Characters>73377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86077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Garcia, Leticia</dc:creator>
  <cp:keywords/>
  <dc:description/>
  <cp:lastModifiedBy>Martinez Garcia, Leticia</cp:lastModifiedBy>
  <cp:revision>4</cp:revision>
  <dcterms:created xsi:type="dcterms:W3CDTF">2021-04-23T11:13:00Z</dcterms:created>
  <dcterms:modified xsi:type="dcterms:W3CDTF">2021-05-04T11:57:00Z</dcterms:modified>
</cp:coreProperties>
</file>